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9ef2" w14:paraId="be89ef2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307A1D">
        <w:t>42/17-5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355C7">
        <w:t xml:space="preserve">Financijska agencija Regionalni centar Osijek, za otvaranje stečajnog  postupka nad dužnikom </w:t>
      </w:r>
      <w:r w:rsidR="00307A1D">
        <w:t>BONTON jednostavno društvo s ograničenom odgovornošću za ugostiteljstvo i usluge, Osijek, Stjepana Radića 24, MBS: 030159994, OIB: 97358836522</w:t>
      </w:r>
      <w:r w:rsidR="000E2913">
        <w:rPr>
          <w:b/>
        </w:rPr>
        <w:t xml:space="preserve">, </w:t>
      </w:r>
      <w:r w:rsidR="000E2913">
        <w:t xml:space="preserve">dana </w:t>
      </w:r>
      <w:r w:rsidR="00307A1D">
        <w:t>05. travnja</w:t>
      </w:r>
      <w:r w:rsidR="0009206B">
        <w:t xml:space="preserve"> 2017</w:t>
      </w:r>
      <w:r w:rsidR="000E2913">
        <w:t>. g.,</w:t>
      </w:r>
    </w:p>
    <w:p w:rsidRDefault="00094230" w:rsidP="004B741D" w:rsidR="00094230"/>
    <w:p w:rsidRDefault="004011EC" w:rsidP="004B741D" w:rsidR="004011EC"/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307A1D" w:rsidR="00307A1D" w:rsidRPr="00B03FBD">
      <w:pPr>
        <w:pStyle w:val="Odlomakpopis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07A1D">
        <w:t>BONTON jednostavno društvo s ograničenom odgovornošću za ugostiteljstvo i usluge, Osijek, Stjepana Radića 24, MBS: 030159994, OIB: 97358836522</w:t>
      </w:r>
      <w:r w:rsidR="003E3FD5">
        <w:t xml:space="preserve">. </w:t>
      </w:r>
      <w:r w:rsidR="003742E1">
        <w:t>U</w:t>
      </w:r>
      <w:r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307A1D" w:rsidRPr="00B03FBD">
        <w:t>Nada Gagro, Vinkovci, Glagoljaška 52, OIB</w:t>
      </w:r>
      <w:r w:rsidR="00307A1D">
        <w:t>: 04212100945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5A7923" w:rsidR="00307A1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8D57C4">
        <w:t>o je dana</w:t>
      </w:r>
      <w:r w:rsidR="007E5979">
        <w:t xml:space="preserve"> </w:t>
      </w:r>
      <w:r w:rsidR="00307A1D">
        <w:t>18. siječnja 2017</w:t>
      </w:r>
      <w:r w:rsidR="00AC544E">
        <w:t>. g.</w:t>
      </w:r>
      <w:r w:rsidR="00576EA0">
        <w:t xml:space="preserve"> </w:t>
      </w:r>
      <w:r w:rsidR="005355C7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307A1D">
        <w:t>BONTON jednostavno društvo s ograničenom odgovornošću za ugostiteljstvo i usluge, Osijek, Stjepana Radića 24, MBS: 030159994, OIB: 97358836522.</w:t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07A1D">
        <w:t>17.01.2017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8D57C4">
        <w:t>120</w:t>
      </w:r>
    </w:p>
    <w:p w:rsidRDefault="002D0B21" w:rsidP="002D0B21" w:rsidR="00D5673C">
      <w:pPr>
        <w:pStyle w:val="Tijeloteksta"/>
        <w:ind w:firstLine="708"/>
        <w:jc w:val="center"/>
      </w:pPr>
      <w:r>
        <w:lastRenderedPageBreak/>
        <w:t>2</w:t>
      </w: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307A1D">
        <w:t>42/17-5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307A1D">
        <w:t>90.854,49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r>
        <w:t xml:space="preserve"> </w:t>
      </w:r>
    </w:p>
    <w:p w:rsidRDefault="00AC544E" w:rsidP="00AC544E" w:rsidR="00133EE5"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07A1D" w:rsidRPr="00B03FBD">
        <w:t xml:space="preserve">Nada Gagro, Vinkovci, Glagoljaška 52,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307A1D">
        <w:t>05. travnja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40047F" w:rsidP="00C0654F" w:rsidR="00C0654F">
      <w:pPr>
        <w:pStyle w:val="Tijeloteksta"/>
        <w:jc w:val="left"/>
      </w:pPr>
      <w:r>
        <w:t>Zapisničar</w:t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>STEČAJNA SUTKINJA</w:t>
      </w:r>
    </w:p>
    <w:p w:rsidRDefault="0040047F" w:rsidP="00C0654F" w:rsidR="00C0654F">
      <w:pPr>
        <w:pStyle w:val="Tijeloteksta"/>
        <w:jc w:val="left"/>
      </w:pPr>
      <w:r>
        <w:t>Gordana Harc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45C27" w:rsidR="00C0654F">
      <w:pPr>
        <w:pStyle w:val="Tijeloteksta"/>
        <w:contextualSpacing/>
        <w:jc w:val="center"/>
      </w:pPr>
    </w:p>
    <w:p w:rsidRDefault="00C2039B" w:rsidP="0040047F" w:rsidR="00C0654F">
      <w:pPr>
        <w:pStyle w:val="Tijeloteksta"/>
        <w:ind w:left="709"/>
        <w:contextualSpacing/>
      </w:pPr>
      <w:r>
        <w:t xml:space="preserve"> </w:t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</w:p>
    <w:p w:rsidRDefault="0040047F" w:rsidP="00C45C27" w:rsidR="00C0654F">
      <w:pPr>
        <w:pStyle w:val="Tijeloteksta"/>
        <w:ind w:left="708"/>
        <w:contextualSpacing/>
      </w:pPr>
      <w:r>
        <w:t xml:space="preserve">DNA: </w:t>
      </w:r>
    </w:p>
    <w:p w:rsidRDefault="0040047F" w:rsidP="00C45C27" w:rsidR="0040047F">
      <w:pPr>
        <w:pStyle w:val="Tijeloteksta"/>
        <w:ind w:left="708"/>
        <w:contextualSpacing/>
      </w:pP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>priv.st. upravitelj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dužnik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z.z. dužnika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e-ogl. pl. uz prijedlog FINE </w:t>
      </w:r>
    </w:p>
    <w:p w:rsidRDefault="00307A1D" w:rsidP="0040047F" w:rsidR="0040047F">
      <w:pPr>
        <w:pStyle w:val="Tijeloteksta"/>
        <w:numPr>
          <w:ilvl w:val="0"/>
          <w:numId w:val="6"/>
        </w:numPr>
        <w:contextualSpacing/>
      </w:pPr>
      <w:r>
        <w:t>K. 05/05</w:t>
      </w:r>
    </w:p>
    <w:p w:rsidRDefault="00C0654F" w:rsidP="00C45C27" w:rsidR="00C0654F">
      <w:pPr>
        <w:pStyle w:val="Tijeloteksta"/>
        <w:ind w:left="708"/>
      </w:pPr>
    </w:p>
    <w:p w:rsidRDefault="00C0654F" w:rsidP="00C45C27" w:rsidR="00C0654F">
      <w:pPr>
        <w:pStyle w:val="Tijeloteksta"/>
        <w:jc w:val="left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B21" w:rsidR="002D0B21">
    <w:pPr>
      <w:pStyle w:val="Zaglavlje"/>
      <w:jc w:val="center"/>
    </w:pP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84ADD"/>
    <w:multiLevelType w:val="hybridMultilevel"/>
    <w:tmpl w:val="801C1A0C"/>
    <w:lvl w:tplc="5F9C3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12C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0B21"/>
    <w:rsid w:val="002D5985"/>
    <w:rsid w:val="00307A1D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3E3FD5"/>
    <w:rsid w:val="0040047F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55C7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B33D8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040B"/>
    <w:rsid w:val="007C1241"/>
    <w:rsid w:val="007E5979"/>
    <w:rsid w:val="0080666F"/>
    <w:rsid w:val="008246FF"/>
    <w:rsid w:val="00845777"/>
    <w:rsid w:val="00850A85"/>
    <w:rsid w:val="008737C5"/>
    <w:rsid w:val="00891BF4"/>
    <w:rsid w:val="00896E74"/>
    <w:rsid w:val="008D57C4"/>
    <w:rsid w:val="009001D6"/>
    <w:rsid w:val="00906032"/>
    <w:rsid w:val="00926DED"/>
    <w:rsid w:val="00935547"/>
    <w:rsid w:val="00965A37"/>
    <w:rsid w:val="00994095"/>
    <w:rsid w:val="009B0969"/>
    <w:rsid w:val="009C13EB"/>
    <w:rsid w:val="009C145F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45C27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8497F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7A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7A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St-42/2017-5</izvorni_sadrzaj>
    <derivirana_varijabla naziv="DomainObject.Oznaka_1">St-42/2017-5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St-42/2017-5</izvorni_sadrzaj>
    <derivirana_varijabla naziv="DomainObject.PoslovniBrojDokumenta_1">St-42/2017-5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2A5DE-CA84-4466-9950-1105C5A6F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440</properties:Words>
  <properties:Characters>2535</properties:Characters>
  <properties:Lines>97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2017-04-05T11:47:00Z</dcterms:created>
  <dc:creator>hermanj</dc:creator>
  <cp:lastModifiedBy>Gordana Harc</cp:lastModifiedBy>
  <cp:lastPrinted>2017-04-05T11:54:00Z</cp:lastPrinted>
  <dcterms:modified xmlns:xsi="http://www.w3.org/2001/XMLSchema-instance" xsi:type="dcterms:W3CDTF">2017-04-05T11:59:00Z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St-42/2017-5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