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67a8" w14:paraId="fee67a8" w:rsidRDefault="00E001FE" w:rsidP="00A34E99" w:rsidR="00E001FE" w:rsidRPr="007D62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D6238">
        <w:rPr>
          <w:sz w:val="24"/>
          <w:szCs w:val="24"/>
        </w:rPr>
        <w:t xml:space="preserve">          </w:t>
      </w:r>
      <w:r w:rsidR="001C1607">
        <w:rPr>
          <w:sz w:val="24"/>
          <w:szCs w:val="24"/>
        </w:rPr>
        <w:t xml:space="preserve">    </w:t>
      </w:r>
      <w:r w:rsidRPr="007D6238">
        <w:rPr>
          <w:sz w:val="24"/>
          <w:szCs w:val="24"/>
        </w:rPr>
        <w:t xml:space="preserve">    </w:t>
      </w:r>
      <w:r w:rsidR="00F12B84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1C1607" w:rsidP="00A34E99" w:rsidR="00E001FE" w:rsidRPr="007D62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7D6238">
        <w:rPr>
          <w:sz w:val="24"/>
          <w:szCs w:val="24"/>
        </w:rPr>
        <w:t>REPUBLIKA HRVATSKA</w:t>
      </w:r>
    </w:p>
    <w:p w:rsidRDefault="00E001FE" w:rsidP="00E60886" w:rsidR="00E60886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TRGOVAČKI SUD U PAZINU</w:t>
      </w:r>
    </w:p>
    <w:p w:rsidRDefault="00E001FE" w:rsidP="001C1607" w:rsidR="002F3EFA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Pazin, Dršćevka 1</w:t>
      </w:r>
      <w:r w:rsidR="001C1607">
        <w:rPr>
          <w:sz w:val="24"/>
          <w:szCs w:val="24"/>
        </w:rPr>
        <w:t xml:space="preserve"> </w:t>
      </w:r>
    </w:p>
    <w:p w:rsidRDefault="001C1607" w:rsidP="001C1607" w:rsidR="001C1607" w:rsidRPr="007D6238">
      <w:pPr>
        <w:ind w:firstLine="720"/>
        <w:jc w:val="both"/>
        <w:rPr>
          <w:sz w:val="24"/>
          <w:szCs w:val="24"/>
        </w:rPr>
      </w:pPr>
    </w:p>
    <w:p w:rsidRDefault="001C1607" w:rsidP="002F3EFA" w:rsidR="001C1607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 xml:space="preserve">A </w:t>
      </w:r>
    </w:p>
    <w:p w:rsidRDefault="002F3EFA" w:rsidP="002F3EFA" w:rsidR="00E001FE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 w:rsidR="00E001FE" w:rsidRPr="007D6238">
        <w:rPr>
          <w:sz w:val="24"/>
          <w:szCs w:val="24"/>
        </w:rPr>
        <w:t xml:space="preserve"> J E Š E N J E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</w:p>
    <w:p w:rsidRDefault="00DF6FC8" w:rsidP="00897832" w:rsidR="00897832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897832" w:rsidRPr="007D6238">
        <w:rPr>
          <w:sz w:val="24"/>
          <w:szCs w:val="24"/>
        </w:rPr>
        <w:t>Trgovački sud u Pazinu, po sucu Ivanu Dujiću, u stečajnom postupku nad Stečajnom masom iza LUNA-FELIS d.o.o. u stečaju, Zagreb, Đorđićeva 24, OIB 85545411815, 16. svibnja 2018.</w:t>
      </w:r>
    </w:p>
    <w:p w:rsidRDefault="001C1607" w:rsidP="00897832" w:rsidR="001C1607" w:rsidRPr="007D6238">
      <w:pPr>
        <w:jc w:val="both"/>
        <w:rPr>
          <w:sz w:val="24"/>
          <w:szCs w:val="24"/>
        </w:rPr>
      </w:pPr>
    </w:p>
    <w:p w:rsidRDefault="0031007C" w:rsidP="00897832" w:rsidR="0031007C" w:rsidRPr="007D6238">
      <w:pPr>
        <w:jc w:val="center"/>
        <w:rPr>
          <w:color w:val="auto"/>
          <w:sz w:val="24"/>
          <w:szCs w:val="24"/>
        </w:rPr>
      </w:pPr>
      <w:r w:rsidRPr="007D6238">
        <w:rPr>
          <w:color w:val="auto"/>
          <w:sz w:val="24"/>
          <w:szCs w:val="24"/>
        </w:rPr>
        <w:t xml:space="preserve">r i j e š i o </w:t>
      </w:r>
      <w:r w:rsidR="000D6C8D" w:rsidRPr="007D6238">
        <w:rPr>
          <w:color w:val="auto"/>
          <w:sz w:val="24"/>
          <w:szCs w:val="24"/>
        </w:rPr>
        <w:t xml:space="preserve">  </w:t>
      </w:r>
      <w:r w:rsidRPr="007D6238">
        <w:rPr>
          <w:color w:val="auto"/>
          <w:sz w:val="24"/>
          <w:szCs w:val="24"/>
        </w:rPr>
        <w:t xml:space="preserve"> j e</w:t>
      </w:r>
    </w:p>
    <w:p w:rsidRDefault="00897832" w:rsidP="00A34E99" w:rsidR="00897832" w:rsidRPr="007D6238">
      <w:pPr>
        <w:ind w:left="720"/>
        <w:jc w:val="both"/>
        <w:rPr>
          <w:color w:val="auto"/>
          <w:sz w:val="24"/>
          <w:szCs w:val="24"/>
        </w:rPr>
      </w:pPr>
    </w:p>
    <w:p w:rsidRDefault="002F3EFA" w:rsidP="001C1607" w:rsidR="0031007C" w:rsidRPr="007D6238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Utvrđuju</w:t>
      </w:r>
      <w:r w:rsidR="0031007C" w:rsidRPr="007D6238">
        <w:rPr>
          <w:sz w:val="24"/>
          <w:szCs w:val="24"/>
        </w:rPr>
        <w:t xml:space="preserve"> se </w:t>
      </w:r>
      <w:r w:rsidR="007377FE" w:rsidRPr="007D6238">
        <w:rPr>
          <w:sz w:val="24"/>
          <w:szCs w:val="24"/>
        </w:rPr>
        <w:t>slijedeć</w:t>
      </w:r>
      <w:r w:rsidR="00B04A40" w:rsidRPr="007D6238">
        <w:rPr>
          <w:sz w:val="24"/>
          <w:szCs w:val="24"/>
        </w:rPr>
        <w:t>e</w:t>
      </w:r>
      <w:r w:rsidR="007377FE" w:rsidRPr="007D6238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tražbine </w:t>
      </w:r>
      <w:r w:rsidR="007377FE" w:rsidRPr="007D6238">
        <w:rPr>
          <w:sz w:val="24"/>
          <w:szCs w:val="24"/>
        </w:rPr>
        <w:t>stečajnih vjerovnika</w:t>
      </w:r>
      <w:r w:rsidR="0031007C" w:rsidRPr="007D6238">
        <w:rPr>
          <w:sz w:val="24"/>
          <w:szCs w:val="24"/>
        </w:rPr>
        <w:t xml:space="preserve"> prema </w:t>
      </w:r>
      <w:r w:rsidR="00DF6FC8" w:rsidRPr="007D6238">
        <w:rPr>
          <w:sz w:val="24"/>
          <w:szCs w:val="24"/>
        </w:rPr>
        <w:t xml:space="preserve">Stečajnoj masi iza </w:t>
      </w:r>
      <w:r w:rsidR="007D6238" w:rsidRPr="007D6238">
        <w:rPr>
          <w:sz w:val="24"/>
          <w:szCs w:val="24"/>
        </w:rPr>
        <w:t>LUNA-FELIS d.o.o. u stečaju, Zagreb, Đorđićeva 24, OIB 85545411815</w:t>
      </w:r>
      <w:r w:rsidR="0031007C" w:rsidRPr="007D6238">
        <w:rPr>
          <w:sz w:val="24"/>
          <w:szCs w:val="24"/>
        </w:rPr>
        <w:t>:</w:t>
      </w:r>
    </w:p>
    <w:p w:rsidRDefault="00C63D7D" w:rsidP="00A34E99" w:rsidR="00C63D7D" w:rsidRPr="007D6238">
      <w:pPr>
        <w:ind w:left="360"/>
        <w:jc w:val="both"/>
        <w:rPr>
          <w:sz w:val="24"/>
          <w:szCs w:val="24"/>
        </w:rPr>
      </w:pPr>
    </w:p>
    <w:p w:rsidRDefault="0046493F" w:rsidP="0046493F" w:rsidR="009B417C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- </w:t>
      </w:r>
      <w:r w:rsidR="007D6238" w:rsidRPr="007D6238">
        <w:rPr>
          <w:sz w:val="24"/>
          <w:szCs w:val="24"/>
        </w:rPr>
        <w:t>tražbine prvog nižeg isplatnog reda:</w:t>
      </w:r>
    </w:p>
    <w:p w:rsidRDefault="007D6238" w:rsidP="0046493F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1. REPUBLIKA HRVATSKA, Ministarstvo financija, Porezna uprava, OIB: 52634238587, u iznosu od 3,78 kn;</w:t>
      </w:r>
    </w:p>
    <w:p w:rsidRDefault="00CE6619" w:rsidP="00CE6619" w:rsidR="00CE6619" w:rsidRPr="007D6238">
      <w:pPr>
        <w:ind w:left="360"/>
        <w:jc w:val="both"/>
        <w:rPr>
          <w:sz w:val="24"/>
          <w:szCs w:val="24"/>
        </w:rPr>
      </w:pP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tražbine drugog nižeg isplatnog reda:</w:t>
      </w: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1. REPUBLIKA HRVATSKA, Ministarstvo financija, Porezna uprava, OIB: 52634238587, u iznosu od 750,00 kn;</w:t>
      </w: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tražbine petog nižeg isplatnog reda:</w:t>
      </w: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1. EKATARINA BONDAREVA, iz Ruske Federacije, Moskva, Dnepropetrovskaja 21-30, OIB: 99609104980, u iznosu od 635.815,00 kn.</w:t>
      </w:r>
    </w:p>
    <w:p w:rsidRDefault="001C1607" w:rsidP="001C1607" w:rsidR="001C1607">
      <w:pPr>
        <w:rPr>
          <w:sz w:val="24"/>
          <w:szCs w:val="24"/>
        </w:rPr>
      </w:pPr>
    </w:p>
    <w:p w:rsidRDefault="00D26D42" w:rsidP="001C1607" w:rsidR="00D26D42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Obrazloženje</w:t>
      </w:r>
    </w:p>
    <w:p w:rsidRDefault="00D26D42" w:rsidP="00A34E99" w:rsidR="00D26D42" w:rsidRPr="007D6238">
      <w:pPr>
        <w:ind w:left="360"/>
        <w:jc w:val="both"/>
        <w:rPr>
          <w:sz w:val="24"/>
          <w:szCs w:val="24"/>
        </w:rPr>
      </w:pPr>
    </w:p>
    <w:p w:rsidRDefault="00D26D42" w:rsidP="00A34E99" w:rsidR="00B04A40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B04A40" w:rsidRPr="007D6238">
        <w:rPr>
          <w:sz w:val="24"/>
          <w:szCs w:val="24"/>
        </w:rPr>
        <w:t xml:space="preserve">Temeljem odredbe čl. 257. st. 5. i 6. Stečajnog zakona (dalje: SZ) rješenjem posl.br. </w:t>
      </w:r>
      <w:r w:rsidR="00897832" w:rsidRPr="007D6238">
        <w:rPr>
          <w:sz w:val="24"/>
          <w:szCs w:val="24"/>
        </w:rPr>
        <w:t xml:space="preserve">St-624/2017-14 </w:t>
      </w:r>
      <w:r w:rsidR="0022269D" w:rsidRPr="007D6238">
        <w:rPr>
          <w:sz w:val="24"/>
          <w:szCs w:val="24"/>
        </w:rPr>
        <w:t xml:space="preserve">od </w:t>
      </w:r>
      <w:r w:rsidR="00897832" w:rsidRPr="007D6238">
        <w:rPr>
          <w:sz w:val="24"/>
          <w:szCs w:val="24"/>
        </w:rPr>
        <w:t>16. ožujka 2018.</w:t>
      </w:r>
      <w:r w:rsidR="00B04A40" w:rsidRPr="007D6238">
        <w:rPr>
          <w:sz w:val="24"/>
          <w:szCs w:val="24"/>
        </w:rPr>
        <w:t xml:space="preserve">pozvani su vjerovnici nižih isplatnih redova prijaviti tražbine. </w:t>
      </w:r>
    </w:p>
    <w:p w:rsidRDefault="00B04A40" w:rsidP="00A34E99" w:rsidR="0046493F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 xml:space="preserve">Na ispitnom ročištu održanom </w:t>
      </w:r>
      <w:r w:rsidR="007D6238" w:rsidRPr="007D6238">
        <w:rPr>
          <w:sz w:val="24"/>
          <w:szCs w:val="24"/>
        </w:rPr>
        <w:t xml:space="preserve">16. svibnja 2018. </w:t>
      </w:r>
      <w:r w:rsidR="00E001FE" w:rsidRPr="007D6238">
        <w:rPr>
          <w:sz w:val="24"/>
          <w:szCs w:val="24"/>
        </w:rPr>
        <w:t xml:space="preserve">ispitane su prijave tražbina prema svojim iznosima i redu. </w:t>
      </w:r>
    </w:p>
    <w:p w:rsidRDefault="00F4677A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>Stečajni je sudac temeljem čl. 264. SZ</w:t>
      </w:r>
      <w:r w:rsidR="00B04A40" w:rsidRPr="007D6238">
        <w:rPr>
          <w:sz w:val="24"/>
          <w:szCs w:val="24"/>
        </w:rPr>
        <w:t>-a</w:t>
      </w:r>
      <w:r w:rsidR="00E001FE" w:rsidRPr="007D6238">
        <w:rPr>
          <w:sz w:val="24"/>
          <w:szCs w:val="24"/>
        </w:rPr>
        <w:t xml:space="preserve"> sastavio tablicu ispitanih tražbina u kojoj su za </w:t>
      </w:r>
      <w:r w:rsidR="006A4C2A" w:rsidRPr="007D6238">
        <w:rPr>
          <w:sz w:val="24"/>
          <w:szCs w:val="24"/>
        </w:rPr>
        <w:t>svaku</w:t>
      </w:r>
      <w:r w:rsidRPr="007D6238">
        <w:rPr>
          <w:sz w:val="24"/>
          <w:szCs w:val="24"/>
        </w:rPr>
        <w:t xml:space="preserve"> </w:t>
      </w:r>
      <w:r w:rsidR="00E001FE" w:rsidRPr="007D6238">
        <w:rPr>
          <w:sz w:val="24"/>
          <w:szCs w:val="24"/>
        </w:rPr>
        <w:t>tražbinu uneseni podaci u kojoj je mjeri tražbina utvrđena prema svom iznosu i svom redu.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  <w:t>Tražbine označene u izre</w:t>
      </w:r>
      <w:r w:rsidR="00B04A40" w:rsidRPr="007D6238">
        <w:rPr>
          <w:sz w:val="24"/>
          <w:szCs w:val="24"/>
        </w:rPr>
        <w:t>ci</w:t>
      </w:r>
      <w:r w:rsidRPr="007D6238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7D6238">
      <w:pPr>
        <w:jc w:val="both"/>
        <w:rPr>
          <w:sz w:val="24"/>
          <w:szCs w:val="24"/>
        </w:rPr>
      </w:pPr>
    </w:p>
    <w:p w:rsidRDefault="00D26D42" w:rsidP="007D6238" w:rsidR="007D6238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 xml:space="preserve">U </w:t>
      </w:r>
      <w:r w:rsidR="00EC4789" w:rsidRPr="007D6238">
        <w:rPr>
          <w:sz w:val="24"/>
          <w:szCs w:val="24"/>
        </w:rPr>
        <w:t xml:space="preserve">Pazinu, </w:t>
      </w:r>
      <w:r w:rsidR="007D6238" w:rsidRPr="007D6238">
        <w:rPr>
          <w:sz w:val="24"/>
          <w:szCs w:val="24"/>
        </w:rPr>
        <w:t>16. svibnja 2018.</w:t>
      </w:r>
    </w:p>
    <w:p w:rsidRDefault="00DF2B80" w:rsidP="00CC75A0" w:rsidR="00DF2B80" w:rsidRPr="007D6238">
      <w:pPr>
        <w:jc w:val="center"/>
        <w:rPr>
          <w:sz w:val="24"/>
          <w:szCs w:val="24"/>
        </w:rPr>
      </w:pPr>
    </w:p>
    <w:p w:rsidRDefault="00D26D42" w:rsidP="001C1607" w:rsidR="00D26D42" w:rsidRPr="007D6238">
      <w:pPr>
        <w:ind w:left="5040"/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Stečajni sudac</w:t>
      </w:r>
    </w:p>
    <w:p w:rsidRDefault="001C1607" w:rsidP="001C1607" w:rsidR="001C1607">
      <w:pPr>
        <w:ind w:left="5040"/>
        <w:jc w:val="center"/>
        <w:rPr>
          <w:sz w:val="24"/>
          <w:szCs w:val="24"/>
        </w:rPr>
      </w:pPr>
    </w:p>
    <w:p w:rsidRDefault="00AB5314" w:rsidP="001C1607" w:rsidR="00D26D42" w:rsidRPr="007D6238">
      <w:pPr>
        <w:ind w:left="5040"/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Ivan Dujić</w:t>
      </w:r>
      <w:r w:rsidR="00F12B84">
        <w:rPr>
          <w:sz w:val="24"/>
          <w:szCs w:val="24"/>
        </w:rPr>
        <w:t>, v.r.</w:t>
      </w:r>
    </w:p>
    <w:p w:rsidRDefault="00390819" w:rsidP="00A34E99" w:rsidR="00390819">
      <w:pPr>
        <w:jc w:val="both"/>
        <w:rPr>
          <w:sz w:val="24"/>
          <w:szCs w:val="24"/>
        </w:rPr>
      </w:pPr>
    </w:p>
    <w:p w:rsidRDefault="007D6238" w:rsidP="00A34E99" w:rsidR="007D6238" w:rsidRPr="007D6238">
      <w:pPr>
        <w:jc w:val="both"/>
        <w:rPr>
          <w:sz w:val="24"/>
          <w:szCs w:val="24"/>
        </w:rPr>
      </w:pPr>
    </w:p>
    <w:p w:rsidRDefault="00B04A40" w:rsidP="00A34E99" w:rsidR="00B04A40" w:rsidRPr="007D6238">
      <w:pPr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POUKA O PRAVNOM LIJEKU: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DNA:  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e-oglasna ploča (8 dana)</w:t>
      </w:r>
    </w:p>
    <w:p w:rsidRDefault="007D6238" w:rsidP="007D6238" w:rsidR="00D32F72" w:rsidRPr="007D6238">
      <w:pPr>
        <w:rPr>
          <w:sz w:val="24"/>
          <w:szCs w:val="24"/>
        </w:rPr>
      </w:pPr>
      <w:r w:rsidRPr="007D6238">
        <w:rPr>
          <w:sz w:val="24"/>
          <w:szCs w:val="24"/>
        </w:rPr>
        <w:t>- stečajnom upravitelju Domagoju Repaču iz Zagreba, Đorđićeva 24</w:t>
      </w:r>
    </w:p>
    <w:sectPr w:rsidSect="001C1607" w:rsidR="00D32F72" w:rsidRPr="007D623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472" w:rsidR="00D41472">
      <w:r>
        <w:separator/>
      </w:r>
    </w:p>
  </w:endnote>
  <w:endnote w:id="0" w:type="continuationSeparator">
    <w:p w:rsidRDefault="00D41472" w:rsidR="00D41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472" w:rsidR="00D41472">
      <w:r>
        <w:separator/>
      </w:r>
    </w:p>
  </w:footnote>
  <w:footnote w:id="0" w:type="continuationSeparator">
    <w:p w:rsidRDefault="00D41472" w:rsidR="00D41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B8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7D6238" w:rsidRPr="007D6238">
      <w:rPr>
        <w:sz w:val="24"/>
        <w:szCs w:val="24"/>
      </w:rPr>
      <w:t>10 St-624/2017-20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1C1607">
      <w:rPr>
        <w:sz w:val="24"/>
        <w:szCs w:val="24"/>
      </w:rPr>
      <w:tab/>
    </w:r>
    <w:r w:rsidR="00897832">
      <w:rPr>
        <w:sz w:val="24"/>
        <w:szCs w:val="24"/>
      </w:rPr>
      <w:t>10 St-624/2017-20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711AB"/>
    <w:rsid w:val="00074D79"/>
    <w:rsid w:val="000A5EB7"/>
    <w:rsid w:val="000A7E0A"/>
    <w:rsid w:val="000B10E5"/>
    <w:rsid w:val="000C438A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C1607"/>
    <w:rsid w:val="001D13F6"/>
    <w:rsid w:val="0022269D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A5278"/>
    <w:rsid w:val="003B60FE"/>
    <w:rsid w:val="003C6CCF"/>
    <w:rsid w:val="003D0A95"/>
    <w:rsid w:val="003E7507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E60CF"/>
    <w:rsid w:val="005F60D0"/>
    <w:rsid w:val="00602247"/>
    <w:rsid w:val="006401A2"/>
    <w:rsid w:val="00656649"/>
    <w:rsid w:val="00671BBF"/>
    <w:rsid w:val="006728A8"/>
    <w:rsid w:val="006A4C2A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1EC4"/>
    <w:rsid w:val="007C4973"/>
    <w:rsid w:val="007C5F6F"/>
    <w:rsid w:val="007C6B66"/>
    <w:rsid w:val="007D0C47"/>
    <w:rsid w:val="007D6238"/>
    <w:rsid w:val="007E7D01"/>
    <w:rsid w:val="00812205"/>
    <w:rsid w:val="0081409B"/>
    <w:rsid w:val="00824342"/>
    <w:rsid w:val="008737DB"/>
    <w:rsid w:val="00897832"/>
    <w:rsid w:val="008D11E3"/>
    <w:rsid w:val="008D122E"/>
    <w:rsid w:val="00900B37"/>
    <w:rsid w:val="009075C0"/>
    <w:rsid w:val="00910E1A"/>
    <w:rsid w:val="00922CAE"/>
    <w:rsid w:val="00967F12"/>
    <w:rsid w:val="00975983"/>
    <w:rsid w:val="00984A8D"/>
    <w:rsid w:val="00997FF6"/>
    <w:rsid w:val="009B417C"/>
    <w:rsid w:val="009C5B72"/>
    <w:rsid w:val="009E199D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4A40"/>
    <w:rsid w:val="00B05E0D"/>
    <w:rsid w:val="00B147B0"/>
    <w:rsid w:val="00B36141"/>
    <w:rsid w:val="00B40D33"/>
    <w:rsid w:val="00B44DCF"/>
    <w:rsid w:val="00B7239B"/>
    <w:rsid w:val="00B8527A"/>
    <w:rsid w:val="00BA151B"/>
    <w:rsid w:val="00BD2C5C"/>
    <w:rsid w:val="00BD36E6"/>
    <w:rsid w:val="00BE6870"/>
    <w:rsid w:val="00C11D31"/>
    <w:rsid w:val="00C30DC4"/>
    <w:rsid w:val="00C375A8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1472"/>
    <w:rsid w:val="00D44244"/>
    <w:rsid w:val="00D4456B"/>
    <w:rsid w:val="00D567B6"/>
    <w:rsid w:val="00D57ECB"/>
    <w:rsid w:val="00D77BF9"/>
    <w:rsid w:val="00D85F2E"/>
    <w:rsid w:val="00D8664C"/>
    <w:rsid w:val="00DC708F"/>
    <w:rsid w:val="00DD6A6D"/>
    <w:rsid w:val="00DF00EF"/>
    <w:rsid w:val="00DF2B80"/>
    <w:rsid w:val="00DF4E6B"/>
    <w:rsid w:val="00DF6FC8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2B84"/>
    <w:rsid w:val="00F15B7C"/>
    <w:rsid w:val="00F46075"/>
    <w:rsid w:val="00F4677A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6238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2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B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B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B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B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prijedloga za nastavak postupka
radi naknadne diobe</izvorni_sadrzaj>
    <derivirana_varijabla naziv="DomainObject.Predmet.Opis_1">prijedloga za nastavak postupka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LUNA-FELIS d.o.o. za trgovinu, promet i turistička agencija u stečaju</izvorni_sadrzaj>
    <derivirana_varijabla naziv="DomainObject.Predmet.ProtustrankaFormated_1">  Stečajna masa iza LUNA-FELIS d.o.o. za trgovinu, promet i turistička agencija u stečaju</derivirana_varijabla>
  </DomainObject.Predmet.ProtustrankaFormated>
  <DomainObject.Predmet.ProtustrankaFormatedOIB>
    <izvorni_sadrzaj>  Stečajna masa iza LUNA-FELIS d.o.o. za trgovinu, promet i turistička agencija u stečaju, OIB 85545411815</izvorni_sadrzaj>
    <derivirana_varijabla naziv="DomainObject.Predmet.ProtustrankaFormatedOIB_1">  Stečajna masa iza LUNA-FELIS d.o.o. za trgovinu, promet i turistička agencija u stečaju, OIB 85545411815</derivirana_varijabla>
  </DomainObject.Predmet.ProtustrankaFormatedOIB>
  <DomainObject.Predmet.ProtustrankaFormatedWithAdress>
    <izvorni_sadrzaj> Stečajna masa iza LUNA-FELIS d.o.o. za trgovinu, promet i turistička agencija u stečaju, Đorđićeva 24, 10000 Zagreb</izvorni_sadrzaj>
    <derivirana_varijabla naziv="DomainObject.Predmet.ProtustrankaFormatedWithAdress_1"> Stečajna masa iza LUNA-FELIS d.o.o. za trgovinu, promet i turistička agencija u stečaju, Đorđićeva 24, 10000 Zagreb</derivirana_varijabla>
  </DomainObject.Predmet.ProtustrankaFormatedWithAdress>
  <DomainObject.Predmet.ProtustrankaFormatedWithAdressOIB>
    <izvorni_sadrzaj> Stečajna masa iza LUNA-FELIS d.o.o. za trgovinu, promet i turistička agencija u stečaju, OIB 85545411815, Đorđićeva 24, 10000 Zagreb</izvorni_sadrzaj>
    <derivirana_varijabla naziv="DomainObject.Predmet.ProtustrankaFormatedWithAdressOIB_1"> Stečajna masa iza LUNA-FELIS d.o.o. za trgovinu, promet i turistička agencija u stečaju, OIB 85545411815, Đorđićeva 24, 10000 Zagreb</derivirana_varijabla>
  </DomainObject.Predmet.ProtustrankaFormatedWithAdressOIB>
  <DomainObject.Predmet.ProtustrankaWithAdress>
    <izvorni_sadrzaj>Stečajna masa iza LUNA-FELIS d.o.o. za trgovinu, promet i turistička agencija u stečaju Đorđićeva 24, 10000 Zagreb</izvorni_sadrzaj>
    <derivirana_varijabla naziv="DomainObject.Predmet.ProtustrankaWithAdress_1">Stečajna masa iza LUNA-FELIS d.o.o. za trgovinu, promet i turistička agencija u stečaju Đorđićeva 24, 10000 Zagreb</derivirana_varijabla>
  </DomainObject.Predmet.ProtustrankaWithAdress>
  <DomainObject.Predmet.ProtustrankaWithAdressOIB>
    <izvorni_sadrzaj>Stečajna masa iza LUNA-FELIS d.o.o. za trgovinu, promet i turistička agencija u stečaju, OIB 85545411815, Đorđićeva 24, 10000 Zagreb</izvorni_sadrzaj>
    <derivirana_varijabla naziv="DomainObject.Predmet.ProtustrankaWithAdressOIB_1">Stečajna masa iza LUNA-FELIS d.o.o. za trgovinu, promet i turistička agencija u stečaju, OIB 85545411815, Đorđićeva 24, 10000 Zagreb</derivirana_varijabla>
  </DomainObject.Predmet.ProtustrankaWithAdressOIB>
  <DomainObject.Predmet.ProtustrankaNazivFormated>
    <izvorni_sadrzaj>Stečajna masa iza LUNA-FELIS d.o.o. za trgovinu, promet i turistička agencija u stečaju</izvorni_sadrzaj>
    <derivirana_varijabla naziv="DomainObject.Predmet.ProtustrankaNazivFormated_1">Stečajna masa iza LUNA-FELIS d.o.o. za trgovinu, promet i turistička agencija u stečaju</derivirana_varijabla>
  </DomainObject.Predmet.ProtustrankaNazivFormated>
  <DomainObject.Predmet.ProtustrankaNazivFormatedOIB>
    <izvorni_sadrzaj>Stečajna masa iza LUNA-FELIS d.o.o. za trgovinu, promet i turistička agencija u stečaju, OIB 85545411815</izvorni_sadrzaj>
    <derivirana_varijabla naziv="DomainObject.Predmet.ProtustrankaNazivFormatedOIB_1">Stečajna masa iza LUNA-FELIS d.o.o. za trgovinu, promet i turistička agencija u stečaju, OIB 85545411815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LUNA-FELIS d.o.o. za trgovinu, promet i turistička agencija u stečaju</item>
    </izvorni_sadrzaj>
    <derivirana_varijabla naziv="DomainObject.Predmet.ProtuStrankaListFormated_1">
      <item>Stečajna masa iza LUNA-FELIS d.o.o. za trgovinu, promet i turistička agencija u stečaju</item>
    </derivirana_varijabla>
  </DomainObject.Predmet.ProtuStrankaListFormated>
  <DomainObject.Predmet.ProtuStrankaListFormatedOIB>
    <izvorni_sadrzaj>
      <item>Stečajna masa iza LUNA-FELIS d.o.o. za trgovinu, promet i turistička agencija u stečaju, OIB 85545411815</item>
    </izvorni_sadrzaj>
    <derivirana_varijabla naziv="DomainObject.Predmet.ProtuStrankaListFormatedOIB_1">
      <item>Stečajna masa iza LUNA-FELIS d.o.o. za trgovinu, promet i turistička agencija u stečaju, OIB 85545411815</item>
    </derivirana_varijabla>
  </DomainObject.Predmet.ProtuStrankaListFormatedOIB>
  <DomainObject.Predmet.ProtuStrankaListFormatedWithAdress>
    <izvorni_sadrzaj>
      <item>Stečajna masa iza LUNA-FELIS d.o.o. za trgovinu, promet i turistička agencija u stečaju, Đorđićeva 24, 10000 Zagreb</item>
    </izvorni_sadrzaj>
    <derivirana_varijabla naziv="DomainObject.Predmet.ProtuStrankaListFormatedWithAdress_1">
      <item>Stečajna masa iza LUNA-FELIS d.o.o. za trgovinu, promet i turistička agencija u stečaju, Đorđićeva 24, 10000 Zagreb</item>
    </derivirana_varijabla>
  </DomainObject.Predmet.ProtuStrankaListFormatedWithAdress>
  <DomainObject.Predmet.ProtuStrankaListFormatedWithAdressOIB>
    <izvorni_sadrzaj>
      <item>Stečajna masa iza LUNA-FELIS d.o.o. za trgovinu, promet i turistička agencija u stečaju, OIB 85545411815, Đorđićeva 24, 10000 Zagreb</item>
    </izvorni_sadrzaj>
    <derivirana_varijabla naziv="DomainObject.Predmet.ProtuStrankaListFormatedWithAdressOIB_1">
      <item>Stečajna masa iza LUNA-FELIS d.o.o. za trgovinu, promet i turistička agencija u stečaju, OIB 85545411815, Đorđićeva 24, 10000 Zagreb</item>
    </derivirana_varijabla>
  </DomainObject.Predmet.ProtuStrankaListFormatedWithAdressOIB>
  <DomainObject.Predmet.ProtuStrankaListNazivFormated>
    <izvorni_sadrzaj>
      <item>Stečajna masa iza LUNA-FELIS d.o.o. za trgovinu, promet i turistička agencija u stečaju</item>
    </izvorni_sadrzaj>
    <derivirana_varijabla naziv="DomainObject.Predmet.ProtuStrankaListNazivFormated_1">
      <item>Stečajna masa iza LUNA-FELIS d.o.o. za trgovinu, promet i turistička agencija u stečaju</item>
    </derivirana_varijabla>
  </DomainObject.Predmet.ProtuStrankaListNazivFormated>
  <DomainObject.Predmet.ProtuStrankaListNazivFormatedOIB>
    <izvorni_sadrzaj>
      <item>Stečajna masa iza LUNA-FELIS d.o.o. za trgovinu, promet i turistička agencija u stečaju, OIB 85545411815</item>
    </izvorni_sadrzaj>
    <derivirana_varijabla naziv="DomainObject.Predmet.ProtuStrankaListNazivFormatedOIB_1">
      <item>Stečajna masa iza LUNA-FELIS d.o.o. za trgovinu, promet i turistička agencija u stečaju, OIB 85545411815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LUNA-FELIS d.o.o. za trgovinu, promet i turistička agencija u stečaju</izvorni_sadrzaj>
    <derivirana_varijabla naziv="DomainObject.Predmet.ProtustrankaIDrugi_1">Stečajna masa iza LUNA-FELIS d.o.o. za trgovinu, promet i turistička agencija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LUNA-FELIS d.o.o. za trgovinu, promet i turistička agencija u stečaju, OIB 85545411815, Đorđićeva 24, 10000 Zagreb</izvorni_sadrzaj>
    <derivirana_varijabla naziv="DomainObject.Predmet.ProtustrankaIDrugiAdressOIB_1">Stečajna masa iza LUNA-FELIS d.o.o. za trgovinu, promet i turistička agencija u stečaju, OIB 85545411815,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Domagoj Repač, Zagreb</item>
      <item>Stečajna masa iza LUNA-FELIS d.o.o. za trgovinu, promet i turistička agencija u stečaju</item>
    </izvorni_sadrzaj>
    <derivirana_varijabla naziv="DomainObject.Predmet.SudioniciListNaziv_1">
      <item>Stečajni upravitelj Domagoj Repač, Zagreb</item>
      <item>Stečajna masa iza LUNA-FELIS d.o.o. za trgovinu, promet i turistička agencija u stečaju</item>
    </derivirana_varijabla>
  </DomainObject.Predmet.SudioniciListNaziv>
  <DomainObject.Predmet.SudioniciListAdressOIB>
    <izvorni_sadrzaj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izvorni_sadrzaj>
    <derivirana_varijabla naziv="DomainObject.Predmet.SudioniciListAdressOIB_1"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85545411815</item>
    </izvorni_sadrzaj>
    <derivirana_varijabla naziv="DomainObject.Predmet.SudioniciListNazivOIB_1">
      <item>, OIB 24977406612</item>
      <item>, OIB 85545411815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1869</properties:Characters>
  <properties:Lines>61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2018-05-16T10:23:00Z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2018-05-16T10:28:00Z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(St-624-17 Rješenje - utvrđene tražbine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