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b16b" w14:paraId="54bb16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A37D6" w:rsidP="007A37D6" w:rsidR="007A37D6" w:rsidRPr="007A37D6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A37D6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7A37D6" w:rsidP="007A37D6" w:rsidR="007A37D6" w:rsidRPr="007A37D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A37D6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7A37D6">
        <w:rPr>
          <w:rFonts w:cs="Times New Roman" w:eastAsia="Times New Roman"/>
          <w:lang w:eastAsia="hr-HR" w:val="en-AU"/>
        </w:rPr>
        <w:t xml:space="preserve">            </w:t>
      </w:r>
      <w:r w:rsidRPr="007A37D6">
        <w:rPr>
          <w:rFonts w:cs="Times New Roman" w:eastAsia="Times New Roman"/>
          <w:lang w:eastAsia="hr-HR" w:val="en-AU"/>
        </w:rPr>
        <w:tab/>
      </w:r>
      <w:r w:rsidRPr="007A37D6">
        <w:rPr>
          <w:rFonts w:cs="Times New Roman" w:eastAsia="Times New Roman"/>
          <w:lang w:eastAsia="hr-HR" w:val="en-AU"/>
        </w:rPr>
        <w:tab/>
      </w:r>
      <w:r w:rsidRPr="007A37D6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7A37D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A37D6">
        <w:rPr>
          <w:rFonts w:cs="Times New Roman" w:eastAsia="Times New Roman"/>
          <w:b/>
          <w:lang w:eastAsia="hr-HR" w:val="en-AU"/>
        </w:rPr>
        <w:t xml:space="preserve">: 14. </w:t>
      </w:r>
      <w:r w:rsidRPr="007A37D6">
        <w:rPr>
          <w:rFonts w:cs="Times New Roman" w:eastAsia="Times New Roman"/>
          <w:b/>
          <w:lang w:eastAsia="hr-HR"/>
        </w:rPr>
        <w:t>St-1106/2015.</w:t>
      </w:r>
    </w:p>
    <w:p w:rsidRDefault="007A37D6" w:rsidP="007A37D6" w:rsidR="007A37D6" w:rsidRPr="007A37D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A37D6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7A37D6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A37D6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7A37D6" w:rsidP="007A37D6" w:rsidR="007A37D6" w:rsidRPr="007A37D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A37D6">
        <w:rPr>
          <w:rFonts w:cs="Times New Roman" w:eastAsia="Times New Roman"/>
          <w:b/>
          <w:szCs w:val="20"/>
          <w:lang w:eastAsia="hr-HR"/>
        </w:rPr>
        <w:t xml:space="preserve">          21 000  S P L I T</w:t>
      </w:r>
    </w:p>
    <w:p w:rsidRDefault="007A37D6" w:rsidP="007A37D6" w:rsidR="007A37D6" w:rsidRPr="007A37D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A37D6" w:rsidP="007A37D6" w:rsidR="007A37D6" w:rsidRPr="007A37D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A37D6" w:rsidP="007A37D6" w:rsidR="007A37D6" w:rsidRPr="007A37D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A37D6">
        <w:rPr>
          <w:rFonts w:cs="Times New Roman" w:eastAsia="Times New Roman"/>
          <w:b/>
          <w:bCs/>
          <w:lang w:eastAsia="hr-HR"/>
        </w:rPr>
        <w:t>POSEBNA  TABLICA  ISPITANE  TRAŽBINE</w:t>
      </w:r>
      <w:r w:rsidRPr="007A37D6">
        <w:rPr>
          <w:rFonts w:cs="Times New Roman" w:eastAsia="Times New Roman"/>
          <w:b/>
          <w:lang w:eastAsia="hr-HR"/>
        </w:rPr>
        <w:t xml:space="preserve"> </w:t>
      </w:r>
    </w:p>
    <w:p w:rsidRDefault="007A37D6" w:rsidP="007A37D6" w:rsidR="007A37D6" w:rsidRPr="007A37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37D6" w:rsidP="007A37D6" w:rsidR="007A37D6" w:rsidRPr="007A37D6">
      <w:pPr>
        <w:spacing w:after="0"/>
        <w:rPr>
          <w:rFonts w:cs="Times New Roman" w:eastAsia="Times New Roman"/>
          <w:lang w:eastAsia="hr-HR"/>
        </w:rPr>
      </w:pPr>
    </w:p>
    <w:p w:rsidRDefault="007A37D6" w:rsidP="007A37D6" w:rsidR="007A37D6" w:rsidRPr="007A37D6">
      <w:pPr>
        <w:spacing w:after="0"/>
        <w:jc w:val="both"/>
        <w:rPr>
          <w:rFonts w:cs="Times New Roman" w:eastAsia="Times New Roman"/>
          <w:lang w:eastAsia="hr-HR"/>
        </w:rPr>
      </w:pPr>
      <w:r w:rsidRPr="007A37D6">
        <w:rPr>
          <w:rFonts w:cs="Times New Roman" w:eastAsia="Times New Roman"/>
          <w:lang w:eastAsia="hr-HR"/>
        </w:rPr>
        <w:t xml:space="preserve">          Trgovački sud u Splitu, po sudcu Jozi Ćaleta, u </w:t>
      </w:r>
      <w:proofErr w:type="spellStart"/>
      <w:r w:rsidRPr="007A37D6">
        <w:rPr>
          <w:rFonts w:cs="Times New Roman" w:eastAsia="Times New Roman"/>
          <w:lang w:eastAsia="hr-HR"/>
        </w:rPr>
        <w:t>predstečajnom</w:t>
      </w:r>
      <w:proofErr w:type="spellEnd"/>
      <w:r w:rsidRPr="007A37D6">
        <w:rPr>
          <w:rFonts w:cs="Times New Roman" w:eastAsia="Times New Roman"/>
          <w:lang w:eastAsia="hr-HR"/>
        </w:rPr>
        <w:t xml:space="preserve"> postupku nad trgovačkim društvom:</w:t>
      </w:r>
      <w:r w:rsidRPr="007A37D6">
        <w:rPr>
          <w:rFonts w:cs="Times New Roman" w:eastAsia="Times New Roman"/>
          <w:b/>
          <w:lang w:eastAsia="hr-HR"/>
        </w:rPr>
        <w:t xml:space="preserve"> </w:t>
      </w:r>
      <w:r w:rsidRPr="007A37D6">
        <w:rPr>
          <w:rFonts w:cs="Times New Roman" w:eastAsia="Times New Roman"/>
          <w:lang w:eastAsia="hr-HR"/>
        </w:rPr>
        <w:t xml:space="preserve">CETINA, </w:t>
      </w:r>
      <w:proofErr w:type="spellStart"/>
      <w:r w:rsidRPr="007A37D6">
        <w:rPr>
          <w:rFonts w:cs="Times New Roman" w:eastAsia="Times New Roman"/>
          <w:lang w:eastAsia="hr-HR"/>
        </w:rPr>
        <w:t>d.d</w:t>
      </w:r>
      <w:proofErr w:type="spellEnd"/>
      <w:r w:rsidRPr="007A37D6">
        <w:rPr>
          <w:rFonts w:cs="Times New Roman" w:eastAsia="Times New Roman"/>
          <w:lang w:eastAsia="hr-HR"/>
        </w:rPr>
        <w:t xml:space="preserve">, Sinj (Grad Sinj), Ulica Miljenka Buljana 35, OIB: 98900394029, kao </w:t>
      </w:r>
      <w:proofErr w:type="spellStart"/>
      <w:r w:rsidRPr="007A37D6">
        <w:rPr>
          <w:rFonts w:cs="Times New Roman" w:eastAsia="Times New Roman"/>
          <w:lang w:eastAsia="hr-HR"/>
        </w:rPr>
        <w:t>predstečajnim</w:t>
      </w:r>
      <w:proofErr w:type="spellEnd"/>
      <w:r w:rsidRPr="007A37D6">
        <w:rPr>
          <w:rFonts w:cs="Times New Roman" w:eastAsia="Times New Roman"/>
          <w:lang w:eastAsia="hr-HR"/>
        </w:rPr>
        <w:t xml:space="preserve"> Dužnikom (dalje: Dužnik, </w:t>
      </w:r>
      <w:proofErr w:type="spellStart"/>
      <w:r w:rsidRPr="007A37D6">
        <w:rPr>
          <w:rFonts w:cs="Times New Roman" w:eastAsia="Times New Roman"/>
          <w:lang w:eastAsia="hr-HR"/>
        </w:rPr>
        <w:t>predstečajni</w:t>
      </w:r>
      <w:proofErr w:type="spellEnd"/>
      <w:r w:rsidRPr="007A37D6">
        <w:rPr>
          <w:rFonts w:cs="Times New Roman" w:eastAsia="Times New Roman"/>
          <w:lang w:eastAsia="hr-HR"/>
        </w:rPr>
        <w:t xml:space="preserve"> Dužnik), temeljem članka 49, Stečajnog zakona (</w:t>
      </w:r>
      <w:r w:rsidRPr="007A37D6">
        <w:rPr>
          <w:rFonts w:cs="Times New Roman" w:eastAsia="Times New Roman"/>
          <w:i/>
          <w:lang w:eastAsia="hr-HR"/>
        </w:rPr>
        <w:t>Narodne novine,</w:t>
      </w:r>
      <w:r w:rsidRPr="007A37D6">
        <w:rPr>
          <w:rFonts w:cs="Times New Roman" w:eastAsia="Times New Roman"/>
          <w:lang w:eastAsia="hr-HR"/>
        </w:rPr>
        <w:t xml:space="preserve"> </w:t>
      </w:r>
      <w:proofErr w:type="spellStart"/>
      <w:r w:rsidRPr="007A37D6">
        <w:rPr>
          <w:rFonts w:cs="Times New Roman" w:eastAsia="Times New Roman"/>
          <w:lang w:eastAsia="hr-HR"/>
        </w:rPr>
        <w:t>br</w:t>
      </w:r>
      <w:proofErr w:type="spellEnd"/>
      <w:r w:rsidRPr="007A37D6">
        <w:rPr>
          <w:rFonts w:cs="Times New Roman" w:eastAsia="Times New Roman"/>
          <w:lang w:eastAsia="hr-HR"/>
        </w:rPr>
        <w:t>: 71/15, dalje: SZ), dana  25. svibnja 2016.  godine, sastavio je ovu</w:t>
      </w:r>
    </w:p>
    <w:p w:rsidRDefault="007A37D6" w:rsidP="007A37D6" w:rsidR="007A37D6" w:rsidRPr="007A37D6">
      <w:pPr>
        <w:spacing w:after="0"/>
        <w:rPr>
          <w:rFonts w:cs="Times New Roman" w:eastAsia="Times New Roman"/>
          <w:lang w:eastAsia="hr-HR"/>
        </w:rPr>
      </w:pPr>
    </w:p>
    <w:p w:rsidRDefault="007A37D6" w:rsidP="007A37D6" w:rsidR="007A37D6" w:rsidRPr="007A37D6">
      <w:pPr>
        <w:spacing w:after="0"/>
        <w:rPr>
          <w:rFonts w:cs="Times New Roman" w:eastAsia="Times New Roman"/>
          <w:lang w:eastAsia="hr-HR"/>
        </w:rPr>
      </w:pPr>
    </w:p>
    <w:p w:rsidRDefault="007A37D6" w:rsidP="007A37D6" w:rsidR="007A37D6" w:rsidRPr="007A37D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A37D6">
        <w:rPr>
          <w:rFonts w:cs="Times New Roman" w:eastAsia="Times New Roman"/>
          <w:b/>
          <w:lang w:eastAsia="hr-HR"/>
        </w:rPr>
        <w:t xml:space="preserve">TABLICU  ISPITANE  TRAŽBINE </w:t>
      </w:r>
    </w:p>
    <w:p w:rsidRDefault="007A37D6" w:rsidP="007A37D6" w:rsidR="007A37D6" w:rsidRPr="007A37D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A37D6" w:rsidP="007A37D6" w:rsidR="007A37D6" w:rsidRPr="007A37D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A37D6">
        <w:rPr>
          <w:rFonts w:cs="Times New Roman" w:eastAsia="Times New Roman"/>
          <w:b/>
          <w:lang w:eastAsia="hr-HR"/>
        </w:rPr>
        <w:t xml:space="preserve">ispitane na ročištu radi ispitivanja tražbina </w:t>
      </w:r>
    </w:p>
    <w:p w:rsidRDefault="007A37D6" w:rsidP="007A37D6" w:rsidR="007A37D6" w:rsidRPr="007A37D6">
      <w:pPr>
        <w:spacing w:after="0"/>
        <w:jc w:val="center"/>
        <w:rPr>
          <w:rFonts w:cs="Times New Roman" w:eastAsia="Times New Roman"/>
          <w:lang w:eastAsia="hr-HR"/>
        </w:rPr>
      </w:pPr>
      <w:r w:rsidRPr="007A37D6">
        <w:rPr>
          <w:rFonts w:cs="Times New Roman" w:eastAsia="Times New Roman"/>
          <w:b/>
          <w:lang w:eastAsia="hr-HR"/>
        </w:rPr>
        <w:t>održanom dana 25. svibnja 2016. godine.</w:t>
      </w:r>
      <w:r w:rsidRPr="007A37D6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7A37D6" w:rsidP="007A37D6" w:rsidR="007A37D6" w:rsidRPr="007A37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7D6" w:rsidP="007A37D6" w:rsidR="007A37D6" w:rsidRPr="007A37D6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8970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1842"/>
        <w:gridCol w:w="1418"/>
        <w:gridCol w:w="1700"/>
        <w:gridCol w:w="1134"/>
        <w:gridCol w:w="1558"/>
        <w:gridCol w:w="1318"/>
      </w:tblGrid>
      <w:tr w:rsidTr="007A37D6" w:rsidR="007A37D6" w:rsidRPr="007A37D6">
        <w:trPr>
          <w:cantSplit/>
          <w:trHeight w:val="693"/>
        </w:trPr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A37D6" w:rsidP="007A37D6" w:rsidR="007A37D6" w:rsidRPr="007A37D6">
            <w:pPr>
              <w:spacing w:lineRule="auto" w:line="276" w:after="0"/>
              <w:rPr>
                <w:rFonts w:cs="Times New Roman" w:eastAsia="Times New Roman"/>
              </w:rPr>
            </w:pPr>
            <w:r w:rsidRPr="007A37D6">
              <w:rPr>
                <w:rFonts w:cs="Times New Roman" w:eastAsia="Times New Roman"/>
              </w:rPr>
              <w:t>Ime/naziv</w:t>
            </w:r>
          </w:p>
          <w:p w:rsidRDefault="007A37D6" w:rsidP="007A37D6" w:rsidR="007A37D6" w:rsidRPr="007A37D6">
            <w:pPr>
              <w:spacing w:lineRule="auto" w:line="276" w:after="0"/>
              <w:rPr>
                <w:rFonts w:cs="Times New Roman" w:eastAsia="Times New Roman"/>
              </w:rPr>
            </w:pPr>
            <w:r w:rsidRPr="007A37D6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A37D6" w:rsidP="007A37D6" w:rsidR="007A37D6" w:rsidRPr="007A37D6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A37D6">
              <w:rPr>
                <w:rFonts w:cs="Times New Roman" w:eastAsia="Times New Roman"/>
                <w:lang w:val="fr-FR"/>
              </w:rPr>
              <w:t>Visina tra-žbine u kn. u izvješću Dužnika: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A37D6" w:rsidP="007A37D6" w:rsidR="007A37D6" w:rsidRPr="007A37D6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A37D6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13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A37D6" w:rsidP="007A37D6" w:rsidR="007A37D6" w:rsidRPr="007A37D6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A37D6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A37D6" w:rsidP="007A37D6" w:rsidR="007A37D6" w:rsidRPr="007A37D6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A37D6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A37D6" w:rsidP="007A37D6" w:rsidR="007A37D6" w:rsidRPr="007A37D6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7A37D6">
              <w:rPr>
                <w:rFonts w:cs="Times New Roman" w:eastAsia="Times New Roman"/>
                <w:lang w:val="fr-FR"/>
              </w:rPr>
              <w:t>Osporio:</w:t>
            </w:r>
          </w:p>
        </w:tc>
      </w:tr>
      <w:tr w:rsidTr="007A37D6" w:rsidR="007A37D6" w:rsidRPr="007A37D6">
        <w:trPr>
          <w:cantSplit/>
          <w:trHeight w:val="693"/>
        </w:trPr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A37D6" w:rsidP="007A37D6" w:rsidR="007A37D6" w:rsidRPr="007A37D6">
            <w:pPr>
              <w:spacing w:lineRule="auto" w:line="276" w:after="0"/>
              <w:rPr>
                <w:rFonts w:cs="Times New Roman" w:eastAsia="Times New Roman"/>
              </w:rPr>
            </w:pPr>
            <w:r w:rsidRPr="007A37D6">
              <w:rPr>
                <w:rFonts w:cs="Times New Roman" w:eastAsia="Times New Roman"/>
              </w:rPr>
              <w:t>REPUBLIKA HRVATSKA, Ministarstvo zdravlja, Ksaver 200a, Zagreb, OIB: 52634238587.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A37D6" w:rsidP="007A37D6" w:rsidR="007A37D6" w:rsidRPr="007A37D6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A37D6">
              <w:rPr>
                <w:rFonts w:cs="Times New Roman" w:eastAsia="Times New Roman"/>
              </w:rPr>
              <w:t>-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A37D6" w:rsidP="007A37D6" w:rsidR="007A37D6" w:rsidRPr="007A37D6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A37D6">
              <w:rPr>
                <w:rFonts w:cs="Times New Roman" w:eastAsia="Times New Roman"/>
              </w:rPr>
              <w:t>10.465.302,66</w:t>
            </w:r>
          </w:p>
        </w:tc>
        <w:tc>
          <w:tcPr>
            <w:tcW w:type="dxa" w:w="113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A37D6" w:rsidP="007A37D6" w:rsidR="007A37D6" w:rsidRPr="007A37D6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A37D6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A37D6" w:rsidP="007A37D6" w:rsidR="007A37D6" w:rsidRPr="007A37D6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7A37D6">
              <w:rPr>
                <w:rFonts w:cs="Times New Roman" w:eastAsia="Times New Roman"/>
                <w:sz w:val="22"/>
                <w:szCs w:val="22"/>
              </w:rPr>
              <w:t>10.465.302,66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7A37D6" w:rsidP="007A37D6" w:rsidR="007A37D6" w:rsidRPr="007A37D6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7A37D6">
              <w:rPr>
                <w:rFonts w:cs="Times New Roman" w:eastAsia="Times New Roman"/>
              </w:rPr>
              <w:t>Dužnik.</w:t>
            </w:r>
          </w:p>
        </w:tc>
      </w:tr>
    </w:tbl>
    <w:p w:rsidRDefault="007A37D6" w:rsidP="007A37D6" w:rsidR="007A37D6" w:rsidRPr="007A37D6">
      <w:pPr>
        <w:spacing w:after="0"/>
        <w:rPr>
          <w:rFonts w:cs="Times New Roman" w:eastAsia="Times New Roman"/>
          <w:lang w:eastAsia="hr-HR"/>
        </w:rPr>
      </w:pPr>
    </w:p>
    <w:p w:rsidRDefault="007A37D6" w:rsidP="007A37D6" w:rsidR="007A37D6" w:rsidRPr="007A37D6">
      <w:pPr>
        <w:spacing w:after="0"/>
        <w:rPr>
          <w:rFonts w:cs="Times New Roman" w:eastAsia="Times New Roman"/>
          <w:lang w:eastAsia="hr-HR"/>
        </w:rPr>
      </w:pPr>
    </w:p>
    <w:p w:rsidRDefault="007A37D6" w:rsidP="007A37D6" w:rsidR="007A37D6" w:rsidRPr="007A37D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37D6" w:rsidP="007A37D6" w:rsidR="007A37D6" w:rsidRPr="007A37D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37D6">
        <w:rPr>
          <w:rFonts w:cs="Times New Roman" w:eastAsia="Times New Roman"/>
          <w:szCs w:val="20"/>
          <w:lang w:eastAsia="hr-HR"/>
        </w:rPr>
        <w:t>U Splitu, 25. svibnja 2016. godine.</w:t>
      </w:r>
    </w:p>
    <w:p w:rsidRDefault="007A37D6" w:rsidP="007A37D6" w:rsidR="007A37D6" w:rsidRPr="007A37D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37D6" w:rsidP="007A37D6" w:rsidR="007A37D6" w:rsidRPr="007A37D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37D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S U D A C:</w:t>
      </w:r>
    </w:p>
    <w:p w:rsidRDefault="007A37D6" w:rsidP="007A37D6" w:rsidR="00DA0242">
      <w:pPr>
        <w:spacing w:after="0"/>
        <w:jc w:val="both"/>
      </w:pPr>
      <w:r w:rsidRPr="007A37D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37D6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153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St-1106/2015-70</izvorni_sadrzaj>
    <derivirana_varijabla naziv="DomainObject.Oznaka_1">St-1106/2015-70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CETINA dioničko društvo za izgradnju vodnih građevina i građevinarstvo</izvorni_sadrzaj>
    <derivirana_varijabla naziv="DomainObject.Predmet.StrankaFormated_1">  CETINA dioničko društvo za izgradnju vodnih građevina i građevinarstvo</derivirana_varijabla>
  </DomainObject.Predmet.StrankaFormated>
  <DomainObject.Predmet.StrankaFormatedOIB>
    <izvorni_sadrzaj>  CETINA dioničko društvo za izgradnju vodnih građevina i građevinarstvo, OIB 98900394029</izvorni_sadrzaj>
    <derivirana_varijabla naziv="DomainObject.Predmet.StrankaFormatedOIB_1">  CETINA dioničko društvo za izgradnju vodnih građevina i građevinarstvo, OIB 98900394029</derivirana_varijabla>
  </DomainObject.Predmet.StrankaFormatedOIB>
  <DomainObject.Predmet.StrankaFormatedWithAdress>
    <izvorni_sadrzaj> CETINA dioničko društvo za izgradnju vodnih građevina i građevinarstvo, Ulica Miljenka Buljana 35, 21230 Sinj</izvorni_sadrzaj>
    <derivirana_varijabla naziv="DomainObject.Predmet.StrankaFormatedWithAdress_1"> CETINA dioničko društvo za izgradnju vodnih građevina i građevinarstvo, Ulica Miljenka Buljana 35, 21230 Sinj</derivirana_varijabla>
  </DomainObject.Predmet.StrankaFormatedWithAdress>
  <DomainObject.Predmet.StrankaFormatedWithAdressOIB>
    <izvorni_sadrzaj> CETINA dioničko društvo za izgradnju vodnih građevina i građevinarstvo, OIB 98900394029, Ulica Miljenka Buljana 35, 21230 Sinj</izvorni_sadrzaj>
    <derivirana_varijabla naziv="DomainObject.Predmet.StrankaFormatedWithAdressOIB_1"> CETINA dioničko društvo za izgradnju vodnih građevina i građevinarstvo, OIB 98900394029, Ulica Miljenka Buljana 35, 21230 Sinj</derivirana_varijabla>
  </DomainObject.Predmet.StrankaFormatedWithAdressOIB>
  <DomainObject.Predmet.StrankaWithAdress>
    <izvorni_sadrzaj>CETINA dioničko društvo za izgradnju vodnih građevina i građevinarstvo Ulica Miljenka Buljana 35,21230 Sinj</izvorni_sadrzaj>
    <derivirana_varijabla naziv="DomainObject.Predmet.StrankaWithAdress_1">CETINA dioničko društvo za izgradnju vodnih građevina i građevinarstvo Ulica Miljenka Buljana 35,21230 Sinj</derivirana_varijabla>
  </DomainObject.Predmet.StrankaWithAdress>
  <DomainObject.Predmet.StrankaWithAdressOIB>
    <izvorni_sadrzaj>CETINA dioničko društvo za izgradnju vodnih građevina i građevinarstvo, OIB 98900394029, Ulica Miljenka Buljana 35,21230 Sinj</izvorni_sadrzaj>
    <derivirana_varijabla naziv="DomainObject.Predmet.StrankaWithAdressOIB_1">CETINA dioničko društvo za izgradnju vodnih građevina i građevinarstvo, OIB 98900394029, Ulica Miljenka Buljana 35,21230 Sinj</derivirana_varijabla>
  </DomainObject.Predmet.StrankaWithAdressOIB>
  <DomainObject.Predmet.StrankaNazivFormated>
    <izvorni_sadrzaj>CETINA dioničko društvo za izgradnju vodnih građevina i građevinarstvo</izvorni_sadrzaj>
    <derivirana_varijabla naziv="DomainObject.Predmet.StrankaNazivFormated_1">CETINA dioničko društvo za izgradnju vodnih građevina i građevinarstvo</derivirana_varijabla>
  </DomainObject.Predmet.StrankaNazivFormated>
  <DomainObject.Predmet.StrankaNazivFormatedOIB>
    <izvorni_sadrzaj>CETINA dioničko društvo za izgradnju vodnih građevina i građevinarstvo, OIB 98900394029</izvorni_sadrzaj>
    <derivirana_varijabla naziv="DomainObject.Predmet.StrankaNazivFormatedOIB_1">CETINA dioničko društvo za izgradnju vodnih građevina i građevinarstvo, OIB 98900394029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CETINA dioničko društvo za izgradnju vodnih građevina i građevinarstvo</item>
    </izvorni_sadrzaj>
    <derivirana_varijabla naziv="DomainObject.Predmet.StrankaListFormated_1">
      <item>CETINA dioničko društvo za izgradnju vodnih građevina i građevinarstvo</item>
    </derivirana_varijabla>
  </DomainObject.Predmet.StrankaListFormated>
  <DomainObject.Predmet.StrankaListFormatedOIB>
    <izvorni_sadrzaj>
      <item>CETINA dioničko društvo za izgradnju vodnih građevina i građevinarstvo, OIB 98900394029</item>
    </izvorni_sadrzaj>
    <derivirana_varijabla naziv="DomainObject.Predmet.StrankaListFormatedOIB_1">
      <item>CETINA dioničko društvo za izgradnju vodnih građevina i građevinarstvo, OIB 98900394029</item>
    </derivirana_varijabla>
  </DomainObject.Predmet.StrankaListFormatedOIB>
  <DomainObject.Predmet.StrankaListFormatedWithAdress>
    <izvorni_sadrzaj>
      <item>CETINA dioničko društvo za izgradnju vodnih građevina i građevinarstvo, Ulica Miljenka Buljana 35, 21230 Sinj</item>
    </izvorni_sadrzaj>
    <derivirana_varijabla naziv="DomainObject.Predmet.StrankaListFormatedWithAdress_1">
      <item>CETINA dioničko društvo za izgradnju vodnih građevina i građevinarstvo, Ulica Miljenka Buljana 35, 21230 Sinj</item>
    </derivirana_varijabla>
  </DomainObject.Predmet.StrankaListFormatedWithAdress>
  <DomainObject.Predmet.StrankaListFormatedWithAdressOIB>
    <izvorni_sadrzaj>
      <item>CETINA dioničko društvo za izgradnju vodnih građevina i građevinarstvo, OIB 98900394029, Ulica Miljenka Buljana 35, 21230 Sinj</item>
    </izvorni_sadrzaj>
    <derivirana_varijabla naziv="DomainObject.Predmet.StrankaListFormatedWithAdressOIB_1">
      <item>CETINA dioničko društvo za izgradnju vodnih građevina i građevinarstvo, OIB 98900394029, Ulica Miljenka Buljana 35, 21230 Sinj</item>
    </derivirana_varijabla>
  </DomainObject.Predmet.StrankaListFormatedWithAdressOIB>
  <DomainObject.Predmet.StrankaListNazivFormated>
    <izvorni_sadrzaj>
      <item>CETINA dioničko društvo za izgradnju vodnih građevina i građevinarstvo</item>
    </izvorni_sadrzaj>
    <derivirana_varijabla naziv="DomainObject.Predmet.StrankaListNazivFormated_1">
      <item>CETINA dioničko društvo za izgradnju vodnih građevina i građevinarstvo</item>
    </derivirana_varijabla>
  </DomainObject.Predmet.StrankaListNazivFormated>
  <DomainObject.Predmet.StrankaListNazivFormatedOIB>
    <izvorni_sadrzaj>
      <item>CETINA dioničko društvo za izgradnju vodnih građevina i građevinarstvo, OIB 98900394029</item>
    </izvorni_sadrzaj>
    <derivirana_varijabla naziv="DomainObject.Predmet.StrankaListNazivFormatedOIB_1">
      <item>CETINA dioničko društvo za izgradnju vodnih građevina i građevinarstvo, OIB 98900394029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St-1106/2015-70</izvorni_sadrzaj>
    <derivirana_varijabla naziv="DomainObject.PoslovniBrojDokumenta_1">St-1106/2015-70</derivirana_varijabla>
  </DomainObject.PoslovniBrojDokumenta>
  <DomainObject.Predmet.StrankaIDrugi>
    <izvorni_sadrzaj>CETINA dioničko društvo za izgradnju vodnih građevina i građevinarstvo</izvorni_sadrzaj>
    <derivirana_varijabla naziv="DomainObject.Predmet.StrankaIDrugi_1">CETINA dioničko društvo za izgradnju vodnih građevina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CETINA dioničko društvo za izgradnju vodnih građevina i građevinarstvo, OIB 98900394029, Ulica Miljenka Buljana 35, 21230 Sinj</izvorni_sadrzaj>
    <derivirana_varijabla naziv="DomainObject.Predmet.StrankaIDrugiAdressOIB_1">CETINA dioničko društvo za izgradnju vodnih građevina i građevinarstvo, OIB 98900394029, Ulica Miljenka Buljana 35,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CETINA dioničko društvo za izgradnju vodnih građevina i građevinarstvo</item>
    </izvorni_sadrzaj>
    <derivirana_varijabla naziv="DomainObject.Predmet.SudioniciListNaziv_1">
      <item>CETINA dioničko društvo za izgradnju vodnih građevina i građevinarstvo</item>
    </derivirana_varijabla>
  </DomainObject.Predmet.SudioniciListNaziv>
  <DomainObject.Predmet.SudioniciListAdressOIB>
    <izvorni_sadrzaj>
      <item>CETINA dioničko društvo za izgradnju vodnih građevina i građevinarstvo, OIB 98900394029, Ulica Miljenka Buljana 35,21230 Sinj</item>
    </izvorni_sadrzaj>
    <derivirana_varijabla naziv="DomainObject.Predmet.SudioniciListAdressOIB_1">
      <item>CETINA dioničko društvo za izgradnju vodnih građevina i građevinarstvo, OIB 98900394029, Ulica Miljenka Buljana 35,21230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0861B-8A85-45A9-838B-49C12D1DAE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826</properties:Characters>
  <properties:Lines>59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2016-05-25T10:12:00Z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St-1106/2015-70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