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f557" w14:paraId="0b5f557" w:rsidRDefault="002172D5" w:rsidP="00063BFF" w:rsidR="000921B3" w:rsidRPr="00C20915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C20915">
        <w:rPr>
          <w:szCs w:val="24"/>
        </w:rPr>
        <w:t>Posl. br. 7</w:t>
      </w:r>
      <w:r w:rsidR="00EA2258" w:rsidRPr="00C20915">
        <w:rPr>
          <w:szCs w:val="24"/>
        </w:rPr>
        <w:t xml:space="preserve"> </w:t>
      </w:r>
      <w:r w:rsidR="00C20915" w:rsidRPr="00C20915">
        <w:rPr>
          <w:szCs w:val="24"/>
        </w:rPr>
        <w:t>St-453/17</w:t>
      </w:r>
    </w:p>
    <w:p w:rsidRDefault="000921B3" w:rsidP="000921B3" w:rsidR="000921B3" w:rsidRPr="00C20915">
      <w:pPr>
        <w:rPr>
          <w:sz w:val="24"/>
          <w:szCs w:val="24"/>
        </w:rPr>
      </w:pPr>
    </w:p>
    <w:p w:rsidRDefault="00B0512B" w:rsidR="00060CD6" w:rsidRPr="00C20915">
      <w:pPr>
        <w:ind w:firstLine="708"/>
        <w:rPr>
          <w:b/>
          <w:sz w:val="24"/>
          <w:szCs w:val="24"/>
        </w:rPr>
      </w:pPr>
      <w:r w:rsidRPr="00C20915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C20915">
      <w:pPr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>REPUBLIKA HRVATSKA</w:t>
      </w:r>
    </w:p>
    <w:p w:rsidRDefault="00060CD6" w:rsidR="00060CD6" w:rsidRPr="00C20915">
      <w:pPr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>TRGOVAČKI SUD U SPLITU</w:t>
      </w:r>
    </w:p>
    <w:p w:rsidRDefault="00060CD6" w:rsidR="00060CD6" w:rsidRPr="00C20915">
      <w:pPr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>STALNA SLUŽBA U DUBROVNIKU</w:t>
      </w:r>
    </w:p>
    <w:p w:rsidRDefault="00060CD6" w:rsidR="00060CD6" w:rsidRPr="00C20915">
      <w:pPr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>Dubrovnik, Dr. A. Starčevića 23</w:t>
      </w:r>
    </w:p>
    <w:p w:rsidRDefault="00DD3B0F" w:rsidR="00DD3B0F" w:rsidRPr="00C20915">
      <w:pPr>
        <w:rPr>
          <w:b/>
          <w:sz w:val="24"/>
          <w:szCs w:val="24"/>
        </w:rPr>
      </w:pPr>
    </w:p>
    <w:p w:rsidRDefault="00DD3B0F" w:rsidR="00DD3B0F" w:rsidRPr="00C20915">
      <w:pPr>
        <w:rPr>
          <w:b/>
          <w:sz w:val="24"/>
          <w:szCs w:val="24"/>
        </w:rPr>
      </w:pPr>
    </w:p>
    <w:p w:rsidRDefault="000921B3" w:rsidP="000921B3" w:rsidR="000921B3" w:rsidRPr="00C20915">
      <w:pPr>
        <w:rPr>
          <w:b/>
          <w:sz w:val="24"/>
          <w:szCs w:val="24"/>
        </w:rPr>
      </w:pPr>
    </w:p>
    <w:p w:rsidRDefault="00E64233" w:rsidP="00FA1EA0" w:rsidR="00A77688" w:rsidRPr="00C20915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>R E  P U B L I K A  H R V A T S K A</w:t>
      </w:r>
    </w:p>
    <w:p w:rsidRDefault="00BA0338" w:rsidP="00FA1EA0" w:rsidR="00BA0338" w:rsidRPr="00C20915">
      <w:pPr>
        <w:pStyle w:val="Naslov2"/>
        <w:ind w:right="-2"/>
        <w:rPr>
          <w:szCs w:val="24"/>
        </w:rPr>
      </w:pPr>
      <w:r w:rsidRPr="00C20915">
        <w:rPr>
          <w:szCs w:val="24"/>
        </w:rPr>
        <w:t>R J E Š E N J E</w:t>
      </w:r>
    </w:p>
    <w:p w:rsidRDefault="00195EC5" w:rsidP="00FA1EA0" w:rsidR="00195EC5" w:rsidRPr="00C20915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C20915">
      <w:pPr>
        <w:ind w:right="-2"/>
        <w:jc w:val="center"/>
        <w:rPr>
          <w:b/>
          <w:sz w:val="24"/>
          <w:szCs w:val="24"/>
        </w:rPr>
      </w:pPr>
    </w:p>
    <w:p w:rsidRDefault="00195EC5" w:rsidP="00C20915" w:rsidR="00346796" w:rsidRPr="00C20915">
      <w:pPr>
        <w:ind w:firstLine="720" w:right="-2"/>
        <w:jc w:val="both"/>
        <w:rPr>
          <w:sz w:val="24"/>
          <w:szCs w:val="24"/>
        </w:rPr>
      </w:pPr>
      <w:r w:rsidRPr="00C20915">
        <w:rPr>
          <w:sz w:val="24"/>
          <w:szCs w:val="24"/>
        </w:rPr>
        <w:t xml:space="preserve">Trgovački sud </w:t>
      </w:r>
      <w:r w:rsidR="00AD5E9B" w:rsidRPr="00C20915">
        <w:rPr>
          <w:sz w:val="24"/>
          <w:szCs w:val="24"/>
        </w:rPr>
        <w:t xml:space="preserve">u Splitu, Stalna služba u </w:t>
      </w:r>
      <w:r w:rsidRPr="00C20915">
        <w:rPr>
          <w:sz w:val="24"/>
          <w:szCs w:val="24"/>
        </w:rPr>
        <w:t>Du</w:t>
      </w:r>
      <w:r w:rsidR="00A87B96" w:rsidRPr="00C20915">
        <w:rPr>
          <w:sz w:val="24"/>
          <w:szCs w:val="24"/>
        </w:rPr>
        <w:t xml:space="preserve">brovniku, po stečajnom sucu tog suda </w:t>
      </w:r>
      <w:r w:rsidRPr="00C20915">
        <w:rPr>
          <w:sz w:val="24"/>
          <w:szCs w:val="24"/>
        </w:rPr>
        <w:t>Diani Butigan Granić,</w:t>
      </w:r>
      <w:r w:rsidR="00A87B96" w:rsidRPr="00C20915">
        <w:rPr>
          <w:sz w:val="24"/>
          <w:szCs w:val="24"/>
        </w:rPr>
        <w:t xml:space="preserve"> kao sucu pojedincu, u stečajnom postupku nad stečajnim dužnikom</w:t>
      </w:r>
      <w:r w:rsidR="00346796" w:rsidRPr="00C20915">
        <w:rPr>
          <w:sz w:val="24"/>
          <w:szCs w:val="24"/>
        </w:rPr>
        <w:t xml:space="preserve"> </w:t>
      </w:r>
      <w:r w:rsidR="00C20915" w:rsidRPr="00C20915">
        <w:rPr>
          <w:sz w:val="24"/>
          <w:szCs w:val="24"/>
        </w:rPr>
        <w:t xml:space="preserve">Stečajna masa iza DRVO PROMET d.o.o., Mokošica, Toplo 19, OIB: 96743619615, kojeg zastupa stečajni upravitelj Renato Sabljić, </w:t>
      </w:r>
      <w:r w:rsidR="00570491" w:rsidRPr="00C20915">
        <w:rPr>
          <w:sz w:val="24"/>
          <w:szCs w:val="24"/>
        </w:rPr>
        <w:t>nakon održanog</w:t>
      </w:r>
      <w:r w:rsidR="00FA1EA0" w:rsidRPr="00C20915">
        <w:rPr>
          <w:sz w:val="24"/>
          <w:szCs w:val="24"/>
        </w:rPr>
        <w:t xml:space="preserve"> </w:t>
      </w:r>
      <w:r w:rsidR="00570491" w:rsidRPr="00C20915">
        <w:rPr>
          <w:sz w:val="24"/>
          <w:szCs w:val="24"/>
        </w:rPr>
        <w:t>ispitnog</w:t>
      </w:r>
      <w:r w:rsidR="00842767" w:rsidRPr="00C20915">
        <w:rPr>
          <w:sz w:val="24"/>
          <w:szCs w:val="24"/>
        </w:rPr>
        <w:t xml:space="preserve"> ročišta</w:t>
      </w:r>
      <w:r w:rsidR="002C1620" w:rsidRPr="00C20915">
        <w:rPr>
          <w:sz w:val="24"/>
          <w:szCs w:val="24"/>
        </w:rPr>
        <w:t>,</w:t>
      </w:r>
      <w:r w:rsidR="00570491" w:rsidRPr="00C20915">
        <w:rPr>
          <w:sz w:val="24"/>
          <w:szCs w:val="24"/>
        </w:rPr>
        <w:t xml:space="preserve"> d</w:t>
      </w:r>
      <w:r w:rsidR="00BA0338" w:rsidRPr="00C20915">
        <w:rPr>
          <w:sz w:val="24"/>
          <w:szCs w:val="24"/>
        </w:rPr>
        <w:t xml:space="preserve">ana </w:t>
      </w:r>
      <w:r w:rsidR="00B977A6" w:rsidRPr="00C20915">
        <w:rPr>
          <w:sz w:val="24"/>
          <w:szCs w:val="24"/>
        </w:rPr>
        <w:t>1</w:t>
      </w:r>
      <w:r w:rsidR="00C20915" w:rsidRPr="00C20915">
        <w:rPr>
          <w:sz w:val="24"/>
          <w:szCs w:val="24"/>
        </w:rPr>
        <w:t>4</w:t>
      </w:r>
      <w:r w:rsidR="00346796" w:rsidRPr="00C20915">
        <w:rPr>
          <w:sz w:val="24"/>
          <w:szCs w:val="24"/>
        </w:rPr>
        <w:t>. lipnja 2017.g.</w:t>
      </w:r>
    </w:p>
    <w:p w:rsidRDefault="00D8553B" w:rsidP="003734D4" w:rsidR="00D8553B" w:rsidRPr="00C20915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C20915">
      <w:pPr>
        <w:ind w:right="-2"/>
        <w:jc w:val="center"/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>r i j e š i o    j e</w:t>
      </w:r>
    </w:p>
    <w:p w:rsidRDefault="00CD0A8C" w:rsidP="00EC49AC" w:rsidR="00CD0A8C" w:rsidRPr="00C20915">
      <w:pPr>
        <w:rPr>
          <w:sz w:val="24"/>
          <w:szCs w:val="24"/>
        </w:rPr>
      </w:pPr>
    </w:p>
    <w:p w:rsidRDefault="00842767" w:rsidP="00842767" w:rsidR="00842767" w:rsidRPr="00C20915">
      <w:pPr>
        <w:rPr>
          <w:sz w:val="24"/>
          <w:szCs w:val="24"/>
        </w:rPr>
      </w:pPr>
    </w:p>
    <w:p w:rsidRDefault="00346796" w:rsidP="00346796" w:rsidR="00346796" w:rsidRPr="00C20915">
      <w:pPr>
        <w:rPr>
          <w:sz w:val="24"/>
          <w:szCs w:val="24"/>
        </w:rPr>
      </w:pPr>
      <w:r w:rsidRPr="00C20915">
        <w:rPr>
          <w:sz w:val="24"/>
          <w:szCs w:val="24"/>
        </w:rPr>
        <w:t>Utv</w:t>
      </w:r>
      <w:r w:rsidR="001E1B6B">
        <w:rPr>
          <w:sz w:val="24"/>
          <w:szCs w:val="24"/>
        </w:rPr>
        <w:t>rđuju se osnovanim tražbine II</w:t>
      </w:r>
      <w:r w:rsidRPr="00C20915">
        <w:rPr>
          <w:sz w:val="24"/>
          <w:szCs w:val="24"/>
        </w:rPr>
        <w:t xml:space="preserve"> višeg isplatnog reda </w:t>
      </w:r>
    </w:p>
    <w:p w:rsidRDefault="00346796" w:rsidP="00346796" w:rsidR="00346796" w:rsidRPr="00C20915">
      <w:pPr>
        <w:rPr>
          <w:sz w:val="24"/>
          <w:szCs w:val="24"/>
        </w:rPr>
      </w:pPr>
    </w:p>
    <w:p w:rsidRDefault="00C20915" w:rsidP="00C20915" w:rsidR="00C20915" w:rsidRPr="00C20915">
      <w:pPr>
        <w:rPr>
          <w:sz w:val="24"/>
          <w:szCs w:val="24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C20915" w:rsidR="00C20915" w:rsidRPr="00C20915">
        <w:tc>
          <w:tcPr>
            <w:tcW w:type="dxa" w:w="1008"/>
          </w:tcPr>
          <w:p w:rsidRDefault="00C20915" w:rsidP="00AE1A0F" w:rsidR="00C20915" w:rsidRPr="00C20915">
            <w:pPr>
              <w:jc w:val="center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Red.br.</w:t>
            </w:r>
          </w:p>
        </w:tc>
        <w:tc>
          <w:tcPr>
            <w:tcW w:type="dxa" w:w="3920"/>
          </w:tcPr>
          <w:p w:rsidRDefault="00C20915" w:rsidP="00AE1A0F" w:rsidR="00C20915" w:rsidRPr="00C20915">
            <w:pPr>
              <w:jc w:val="center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1"/>
          </w:tcPr>
          <w:p w:rsidRDefault="00C20915" w:rsidP="00AE1A0F" w:rsidR="00C20915" w:rsidRPr="00C20915">
            <w:pPr>
              <w:jc w:val="center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C20915" w:rsidP="00AE1A0F" w:rsidR="00C20915" w:rsidRPr="00C20915">
            <w:pPr>
              <w:jc w:val="center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 xml:space="preserve">Priznato kuna </w:t>
            </w:r>
          </w:p>
        </w:tc>
      </w:tr>
      <w:tr w:rsidTr="00C20915" w:rsidR="00C20915" w:rsidRPr="00C20915">
        <w:tc>
          <w:tcPr>
            <w:tcW w:type="dxa" w:w="1008"/>
          </w:tcPr>
          <w:p w:rsidRDefault="00C20915" w:rsidP="00AE1A0F" w:rsidR="00C20915" w:rsidRPr="00C20915">
            <w:pPr>
              <w:jc w:val="center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1</w:t>
            </w:r>
          </w:p>
        </w:tc>
        <w:tc>
          <w:tcPr>
            <w:tcW w:type="dxa" w:w="3920"/>
          </w:tcPr>
          <w:p w:rsidRDefault="00C20915" w:rsidP="00AE1A0F" w:rsidR="00C20915" w:rsidRPr="00C20915">
            <w:pPr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Privredna banka Zagreb d.d., Zagreb, Račkoga 50, OIB: 2535697732</w:t>
            </w:r>
          </w:p>
        </w:tc>
        <w:tc>
          <w:tcPr>
            <w:tcW w:type="dxa" w:w="1701"/>
            <w:vAlign w:val="center"/>
          </w:tcPr>
          <w:p w:rsidRDefault="00C20915" w:rsidP="00AE1A0F" w:rsidR="00C20915" w:rsidRPr="00C20915">
            <w:pPr>
              <w:jc w:val="right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9.212.867,43</w:t>
            </w:r>
          </w:p>
        </w:tc>
        <w:tc>
          <w:tcPr>
            <w:tcW w:type="dxa" w:w="1701"/>
            <w:vAlign w:val="center"/>
          </w:tcPr>
          <w:p w:rsidRDefault="00C20915" w:rsidP="00AE1A0F" w:rsidR="00C20915" w:rsidRPr="00C20915">
            <w:pPr>
              <w:jc w:val="right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9.212.867,43</w:t>
            </w:r>
          </w:p>
        </w:tc>
      </w:tr>
      <w:tr w:rsidTr="00C20915" w:rsidR="00C20915" w:rsidRPr="00C20915">
        <w:tc>
          <w:tcPr>
            <w:tcW w:type="dxa" w:w="1008"/>
          </w:tcPr>
          <w:p w:rsidRDefault="00C20915" w:rsidP="00AE1A0F" w:rsidR="00C20915" w:rsidRPr="00C20915">
            <w:pPr>
              <w:jc w:val="center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2</w:t>
            </w:r>
          </w:p>
        </w:tc>
        <w:tc>
          <w:tcPr>
            <w:tcW w:type="dxa" w:w="3920"/>
          </w:tcPr>
          <w:p w:rsidRDefault="00C20915" w:rsidP="00AE1A0F" w:rsidR="00C20915" w:rsidRPr="00C20915">
            <w:pPr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RH Ministarstvo financija, Porezna uprava, Područni ured Dalmacija, Dubrovnik, Vukovarska 6, OIB: 18683136487</w:t>
            </w:r>
          </w:p>
        </w:tc>
        <w:tc>
          <w:tcPr>
            <w:tcW w:type="dxa" w:w="1701"/>
            <w:vAlign w:val="center"/>
          </w:tcPr>
          <w:p w:rsidRDefault="00C20915" w:rsidP="00AE1A0F" w:rsidR="00C20915" w:rsidRPr="00C20915">
            <w:pPr>
              <w:jc w:val="right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22.907,50</w:t>
            </w:r>
          </w:p>
        </w:tc>
        <w:tc>
          <w:tcPr>
            <w:tcW w:type="dxa" w:w="1701"/>
            <w:vAlign w:val="center"/>
          </w:tcPr>
          <w:p w:rsidRDefault="00C20915" w:rsidP="00AE1A0F" w:rsidR="00C20915" w:rsidRPr="00C20915">
            <w:pPr>
              <w:jc w:val="right"/>
              <w:rPr>
                <w:sz w:val="24"/>
                <w:szCs w:val="24"/>
              </w:rPr>
            </w:pPr>
            <w:r w:rsidRPr="00C20915">
              <w:rPr>
                <w:sz w:val="24"/>
                <w:szCs w:val="24"/>
              </w:rPr>
              <w:t>22.907,50</w:t>
            </w:r>
          </w:p>
        </w:tc>
      </w:tr>
    </w:tbl>
    <w:p w:rsidRDefault="00C20915" w:rsidP="00C20915" w:rsidR="00C20915" w:rsidRPr="00C20915">
      <w:pPr>
        <w:jc w:val="both"/>
        <w:rPr>
          <w:sz w:val="24"/>
          <w:szCs w:val="24"/>
        </w:rPr>
      </w:pPr>
      <w:r w:rsidRPr="00C20915">
        <w:rPr>
          <w:b/>
          <w:sz w:val="24"/>
          <w:szCs w:val="24"/>
        </w:rPr>
        <w:t xml:space="preserve"> </w:t>
      </w:r>
    </w:p>
    <w:p w:rsidRDefault="00C20915" w:rsidP="00C20915" w:rsidR="00C20915" w:rsidRPr="00C20915">
      <w:pPr>
        <w:jc w:val="both"/>
        <w:rPr>
          <w:sz w:val="24"/>
          <w:szCs w:val="24"/>
        </w:rPr>
      </w:pPr>
    </w:p>
    <w:p w:rsidRDefault="00646512" w:rsidP="00C24A03" w:rsidR="00646512" w:rsidRPr="00C20915">
      <w:pPr>
        <w:pStyle w:val="Naslov2"/>
        <w:ind w:right="-2"/>
        <w:rPr>
          <w:szCs w:val="24"/>
        </w:rPr>
      </w:pPr>
    </w:p>
    <w:p w:rsidRDefault="00C24A03" w:rsidP="00C24A03" w:rsidR="00C24A03" w:rsidRPr="00C20915">
      <w:pPr>
        <w:pStyle w:val="Naslov2"/>
        <w:ind w:right="-2"/>
        <w:rPr>
          <w:szCs w:val="24"/>
        </w:rPr>
      </w:pPr>
      <w:r w:rsidRPr="00C20915">
        <w:rPr>
          <w:szCs w:val="24"/>
        </w:rPr>
        <w:t>Obrazloženje</w:t>
      </w:r>
    </w:p>
    <w:p w:rsidRDefault="00B4329E" w:rsidP="00B4329E" w:rsidR="00B4329E" w:rsidRPr="00C20915">
      <w:pPr>
        <w:ind w:right="-2"/>
        <w:rPr>
          <w:b/>
          <w:sz w:val="24"/>
          <w:szCs w:val="24"/>
        </w:rPr>
      </w:pPr>
    </w:p>
    <w:p w:rsidRDefault="00C24A03" w:rsidP="00C24A03" w:rsidR="00C20915" w:rsidRPr="00C20915">
      <w:pPr>
        <w:pStyle w:val="Tijeloteksta"/>
        <w:ind w:right="-2"/>
        <w:rPr>
          <w:szCs w:val="24"/>
        </w:rPr>
      </w:pPr>
      <w:r w:rsidRPr="00C20915">
        <w:rPr>
          <w:szCs w:val="24"/>
        </w:rPr>
        <w:tab/>
        <w:t xml:space="preserve">Rješenjem Trgovačkog suda u </w:t>
      </w:r>
      <w:r w:rsidR="00EF0CCF" w:rsidRPr="00C20915">
        <w:rPr>
          <w:szCs w:val="24"/>
        </w:rPr>
        <w:t xml:space="preserve">Splitu, Stalna služba u </w:t>
      </w:r>
      <w:r w:rsidRPr="00C20915">
        <w:rPr>
          <w:szCs w:val="24"/>
        </w:rPr>
        <w:t xml:space="preserve">Dubrovniku  posl. br. </w:t>
      </w:r>
      <w:r w:rsidR="002172D5" w:rsidRPr="00C20915">
        <w:rPr>
          <w:szCs w:val="24"/>
        </w:rPr>
        <w:t>7</w:t>
      </w:r>
      <w:r w:rsidR="00EA2258" w:rsidRPr="00C20915">
        <w:rPr>
          <w:szCs w:val="24"/>
        </w:rPr>
        <w:t xml:space="preserve"> </w:t>
      </w:r>
      <w:r w:rsidR="00C20915" w:rsidRPr="00C20915">
        <w:rPr>
          <w:szCs w:val="24"/>
        </w:rPr>
        <w:t>St-453/17 od 30. o</w:t>
      </w:r>
      <w:r w:rsidR="00346796" w:rsidRPr="00C20915">
        <w:rPr>
          <w:szCs w:val="24"/>
        </w:rPr>
        <w:t xml:space="preserve">žujka 2017.g. </w:t>
      </w:r>
      <w:r w:rsidR="00C20915" w:rsidRPr="00C20915">
        <w:rPr>
          <w:szCs w:val="24"/>
        </w:rPr>
        <w:t>određen je nastavak postupka radi naknadne diobe stečajne mase stečajnog dužnika DRVO PROMET d.o.o., Mokošica, Toplo 19, OIB: 96743619615.</w:t>
      </w:r>
    </w:p>
    <w:p w:rsidRDefault="00C24A03" w:rsidP="00C24A03" w:rsidR="00C24A03" w:rsidRPr="00C20915">
      <w:pPr>
        <w:pStyle w:val="Tijeloteksta"/>
        <w:ind w:right="-2"/>
        <w:rPr>
          <w:szCs w:val="24"/>
        </w:rPr>
      </w:pPr>
    </w:p>
    <w:p w:rsidRDefault="00EF0CCF" w:rsidP="00FA1EA0" w:rsidR="00FA1EA0" w:rsidRPr="00C20915">
      <w:pPr>
        <w:pStyle w:val="Tijeloteksta"/>
        <w:ind w:right="-2"/>
        <w:rPr>
          <w:szCs w:val="24"/>
        </w:rPr>
      </w:pPr>
      <w:r w:rsidRPr="00C20915">
        <w:rPr>
          <w:szCs w:val="24"/>
        </w:rPr>
        <w:tab/>
      </w:r>
      <w:r w:rsidR="00FA1EA0" w:rsidRPr="00C20915">
        <w:rPr>
          <w:szCs w:val="24"/>
        </w:rPr>
        <w:t xml:space="preserve">Na ispitnom ročištu održanom dana </w:t>
      </w:r>
      <w:r w:rsidR="00C20915" w:rsidRPr="00C20915">
        <w:rPr>
          <w:szCs w:val="24"/>
        </w:rPr>
        <w:t>14. lipnja</w:t>
      </w:r>
      <w:r w:rsidR="00346796" w:rsidRPr="00C20915">
        <w:rPr>
          <w:szCs w:val="24"/>
        </w:rPr>
        <w:t xml:space="preserve"> 2017.g.</w:t>
      </w:r>
      <w:r w:rsidR="00646512" w:rsidRPr="00C20915">
        <w:rPr>
          <w:szCs w:val="24"/>
        </w:rPr>
        <w:t xml:space="preserve"> </w:t>
      </w:r>
      <w:r w:rsidR="00FA1EA0" w:rsidRPr="00C20915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 w:rsidRPr="00C20915">
        <w:rPr>
          <w:szCs w:val="24"/>
        </w:rPr>
        <w:t>rješenju</w:t>
      </w:r>
      <w:r w:rsidR="00FA1EA0" w:rsidRPr="00C20915">
        <w:rPr>
          <w:szCs w:val="24"/>
        </w:rPr>
        <w:t xml:space="preserve"> o </w:t>
      </w:r>
      <w:r w:rsidR="00C20915" w:rsidRPr="00C20915">
        <w:rPr>
          <w:szCs w:val="24"/>
        </w:rPr>
        <w:t xml:space="preserve">nastavku postupka </w:t>
      </w:r>
      <w:r w:rsidR="00FA1EA0" w:rsidRPr="00C20915">
        <w:rPr>
          <w:szCs w:val="24"/>
        </w:rPr>
        <w:t xml:space="preserve">objavljenom na oglasnoj ploči suda </w:t>
      </w:r>
      <w:r w:rsidR="00C20915" w:rsidRPr="00C20915">
        <w:rPr>
          <w:szCs w:val="24"/>
        </w:rPr>
        <w:lastRenderedPageBreak/>
        <w:t>30. ožujka</w:t>
      </w:r>
      <w:r w:rsidR="00346796" w:rsidRPr="00C20915">
        <w:rPr>
          <w:szCs w:val="24"/>
        </w:rPr>
        <w:t xml:space="preserve"> 2017.g.</w:t>
      </w:r>
      <w:r w:rsidR="00FA1EA0" w:rsidRPr="00C20915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C20915">
      <w:pPr>
        <w:pStyle w:val="Tijeloteksta"/>
        <w:ind w:right="-2"/>
        <w:rPr>
          <w:szCs w:val="24"/>
        </w:rPr>
      </w:pPr>
    </w:p>
    <w:p w:rsidRDefault="00EF65A6" w:rsidP="00EF65A6" w:rsidR="00EF65A6" w:rsidRPr="00C20915">
      <w:pPr>
        <w:ind w:firstLine="720" w:right="-2"/>
        <w:jc w:val="both"/>
        <w:rPr>
          <w:sz w:val="24"/>
          <w:szCs w:val="24"/>
        </w:rPr>
      </w:pPr>
      <w:r w:rsidRPr="00C20915">
        <w:rPr>
          <w:sz w:val="24"/>
          <w:szCs w:val="24"/>
        </w:rPr>
        <w:t>Stečajni upravitelj je navedene tražbine u smislu čl. 138. Stečajnog zakona (NN 71/15, dalje u tekstu: SZ), priznao kao tražbine</w:t>
      </w:r>
      <w:r w:rsidR="00C20915" w:rsidRPr="00C20915">
        <w:rPr>
          <w:sz w:val="24"/>
          <w:szCs w:val="24"/>
        </w:rPr>
        <w:t xml:space="preserve"> </w:t>
      </w:r>
      <w:r w:rsidRPr="00C20915">
        <w:rPr>
          <w:sz w:val="24"/>
          <w:szCs w:val="24"/>
        </w:rPr>
        <w:t xml:space="preserve"> II. višeg isplatnog reda u iznosima kako je to navedeno u  izreci ovog rješenja. </w:t>
      </w:r>
    </w:p>
    <w:p w:rsidRDefault="00EF65A6" w:rsidP="00EF65A6" w:rsidR="00EF65A6" w:rsidRPr="00C20915">
      <w:pPr>
        <w:pStyle w:val="Tijeloteksta"/>
        <w:ind w:right="-2"/>
        <w:rPr>
          <w:szCs w:val="24"/>
        </w:rPr>
      </w:pPr>
    </w:p>
    <w:p w:rsidRDefault="00EF65A6" w:rsidP="00EF65A6" w:rsidR="00FA1EA0" w:rsidRPr="00C20915">
      <w:pPr>
        <w:ind w:firstLine="720" w:right="-2"/>
        <w:jc w:val="both"/>
        <w:rPr>
          <w:sz w:val="24"/>
          <w:szCs w:val="24"/>
        </w:rPr>
      </w:pPr>
      <w:r w:rsidRPr="00C20915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FA1EA0" w:rsidRPr="00C20915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C20915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C20915">
      <w:pPr>
        <w:ind w:firstLine="360" w:right="-2"/>
        <w:jc w:val="both"/>
        <w:rPr>
          <w:sz w:val="24"/>
          <w:szCs w:val="24"/>
        </w:rPr>
      </w:pPr>
      <w:r w:rsidRPr="00C20915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C20915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C20915">
      <w:pPr>
        <w:ind w:right="-2"/>
        <w:jc w:val="both"/>
        <w:rPr>
          <w:sz w:val="24"/>
          <w:szCs w:val="24"/>
        </w:rPr>
      </w:pPr>
      <w:r w:rsidRPr="00C20915">
        <w:rPr>
          <w:sz w:val="24"/>
          <w:szCs w:val="24"/>
        </w:rPr>
        <w:t xml:space="preserve"> </w:t>
      </w:r>
    </w:p>
    <w:p w:rsidRDefault="00FA1EA0" w:rsidP="00FA1EA0" w:rsidR="00346796" w:rsidRPr="00C20915">
      <w:pPr>
        <w:pStyle w:val="Naslov2"/>
        <w:ind w:right="-2"/>
        <w:rPr>
          <w:szCs w:val="24"/>
        </w:rPr>
      </w:pPr>
      <w:r w:rsidRPr="00C20915">
        <w:rPr>
          <w:szCs w:val="24"/>
        </w:rPr>
        <w:t xml:space="preserve">U Dubrovniku, </w:t>
      </w:r>
      <w:r w:rsidR="00B977A6" w:rsidRPr="00C20915">
        <w:rPr>
          <w:szCs w:val="24"/>
        </w:rPr>
        <w:t>1</w:t>
      </w:r>
      <w:r w:rsidR="00C20915" w:rsidRPr="00C20915">
        <w:rPr>
          <w:szCs w:val="24"/>
        </w:rPr>
        <w:t>4</w:t>
      </w:r>
      <w:r w:rsidR="00346796" w:rsidRPr="00C20915">
        <w:rPr>
          <w:szCs w:val="24"/>
        </w:rPr>
        <w:t>. lipnja 2017.g.</w:t>
      </w: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</w:p>
    <w:p w:rsidRDefault="00346796" w:rsidP="00FA1EA0" w:rsidR="00346796" w:rsidRPr="00C2091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  <w:t>Stečajni sudac:</w:t>
      </w: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</w:r>
      <w:r w:rsidRPr="00C20915">
        <w:rPr>
          <w:b/>
          <w:sz w:val="24"/>
          <w:szCs w:val="24"/>
        </w:rPr>
        <w:tab/>
        <w:t>Diana Butigan Granić</w:t>
      </w:r>
      <w:r w:rsidR="00646512" w:rsidRPr="00C20915">
        <w:rPr>
          <w:b/>
          <w:sz w:val="24"/>
          <w:szCs w:val="24"/>
        </w:rPr>
        <w:t xml:space="preserve"> </w:t>
      </w: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C2091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  <w:r w:rsidRPr="00C20915">
        <w:rPr>
          <w:b/>
          <w:sz w:val="24"/>
          <w:szCs w:val="24"/>
        </w:rPr>
        <w:t>POUKA O PRAVNOM LIJEKU</w:t>
      </w:r>
    </w:p>
    <w:p w:rsidRDefault="00FA1EA0" w:rsidP="00FA1EA0" w:rsidR="00FA1EA0" w:rsidRPr="00C20915">
      <w:pPr>
        <w:pStyle w:val="Tijeloteksta"/>
        <w:ind w:right="-2"/>
        <w:rPr>
          <w:szCs w:val="24"/>
        </w:rPr>
      </w:pPr>
      <w:r w:rsidRPr="00C20915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C20915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C20915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C20915">
      <w:pPr>
        <w:pStyle w:val="Tijeloteksta"/>
        <w:ind w:right="-2"/>
        <w:rPr>
          <w:b/>
          <w:szCs w:val="24"/>
        </w:rPr>
      </w:pPr>
      <w:r w:rsidRPr="00C20915">
        <w:rPr>
          <w:b/>
          <w:szCs w:val="24"/>
        </w:rPr>
        <w:t>DN-a:</w:t>
      </w:r>
    </w:p>
    <w:p w:rsidRDefault="00E56DD6" w:rsidP="00416C30" w:rsidR="00E0736C" w:rsidRPr="00C20915">
      <w:pPr>
        <w:ind w:right="-2"/>
        <w:jc w:val="both"/>
        <w:rPr>
          <w:sz w:val="24"/>
          <w:szCs w:val="24"/>
        </w:rPr>
      </w:pPr>
      <w:r w:rsidRPr="00C20915">
        <w:rPr>
          <w:sz w:val="24"/>
          <w:szCs w:val="24"/>
        </w:rPr>
        <w:t xml:space="preserve">- </w:t>
      </w:r>
      <w:r w:rsidR="00BA0338" w:rsidRPr="00C20915">
        <w:rPr>
          <w:sz w:val="24"/>
          <w:szCs w:val="24"/>
        </w:rPr>
        <w:t>st</w:t>
      </w:r>
      <w:r w:rsidR="00B947C5" w:rsidRPr="00C20915">
        <w:rPr>
          <w:sz w:val="24"/>
          <w:szCs w:val="24"/>
        </w:rPr>
        <w:t>ečajnom upravitelju</w:t>
      </w:r>
      <w:r w:rsidR="00842767" w:rsidRPr="00C20915">
        <w:rPr>
          <w:sz w:val="24"/>
          <w:szCs w:val="24"/>
        </w:rPr>
        <w:t xml:space="preserve"> – e-oglasna ploča suda</w:t>
      </w:r>
    </w:p>
    <w:p w:rsidRDefault="00E56DD6" w:rsidP="00416C30" w:rsidR="00BA0338" w:rsidRPr="00C20915">
      <w:pPr>
        <w:ind w:right="-2"/>
        <w:jc w:val="both"/>
        <w:rPr>
          <w:sz w:val="24"/>
          <w:szCs w:val="24"/>
        </w:rPr>
      </w:pPr>
      <w:r w:rsidRPr="00C20915">
        <w:rPr>
          <w:sz w:val="24"/>
          <w:szCs w:val="24"/>
        </w:rPr>
        <w:t xml:space="preserve">- </w:t>
      </w:r>
      <w:r w:rsidR="00842767" w:rsidRPr="00C20915">
        <w:rPr>
          <w:sz w:val="24"/>
          <w:szCs w:val="24"/>
        </w:rPr>
        <w:t>e-</w:t>
      </w:r>
      <w:r w:rsidR="00551954" w:rsidRPr="00C20915">
        <w:rPr>
          <w:sz w:val="24"/>
          <w:szCs w:val="24"/>
        </w:rPr>
        <w:t>oglasna ploča suda</w:t>
      </w:r>
    </w:p>
    <w:p w:rsidRDefault="00964985" w:rsidP="00416C30" w:rsidR="00964985" w:rsidRPr="00C20915">
      <w:pPr>
        <w:ind w:right="-2"/>
        <w:jc w:val="both"/>
        <w:rPr>
          <w:sz w:val="24"/>
          <w:szCs w:val="24"/>
        </w:rPr>
      </w:pPr>
    </w:p>
    <w:p w:rsidRDefault="00C20915" w:rsidR="00C20915" w:rsidRPr="00C20915">
      <w:pPr>
        <w:ind w:right="-2"/>
        <w:jc w:val="both"/>
        <w:rPr>
          <w:sz w:val="24"/>
          <w:szCs w:val="24"/>
        </w:rPr>
      </w:pPr>
    </w:p>
    <w:sectPr w:rsidSect="00506C5D" w:rsidR="00C20915" w:rsidRPr="00C20915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C20915">
      <w:rPr>
        <w:b/>
        <w:sz w:val="24"/>
        <w:szCs w:val="24"/>
      </w:rPr>
      <w:t>St-453/17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1B6B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B5EE6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0434F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0915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4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3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3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3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3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4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3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3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3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3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- raniji br. St-640/15</izvorni_sadrzaj>
    <derivirana_varijabla naziv="DomainObject.Predmet.Opis_1">naknadna dioba - raniji br. St-640/15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DRVO PROMET d.o.o. za proizvodnju i trgovinu u stečaju</izvorni_sadrzaj>
    <derivirana_varijabla naziv="DomainObject.Predmet.ProtustrankaFormated_1">  Stečajna masa iza DRVO PROMET d.o.o. za proizvodnju i trgovinu u stečaju</derivirana_varijabla>
  </DomainObject.Predmet.ProtustrankaFormated>
  <DomainObject.Predmet.ProtustrankaFormatedOIB>
    <izvorni_sadrzaj>  Stečajna masa iza DRVO PROMET d.o.o. za proizvodnju i trgovinu u stečaju, OIB 96743619615</izvorni_sadrzaj>
    <derivirana_varijabla naziv="DomainObject.Predmet.ProtustrankaFormatedOIB_1">  Stečajna masa iza DRVO PROMET d.o.o. za proizvodnju i trgovinu u stečaju, OIB 96743619615</derivirana_varijabla>
  </DomainObject.Predmet.ProtustrankaFormatedOIB>
  <DomainObject.Predmet.ProtustrankaFormatedWithAdress>
    <izvorni_sadrzaj> Stečajna masa iza DRVO PROMET d.o.o. za proizvodnju i trgovinu u stečaju, Zdenački Zavoj 14, 10000 Zagreb</izvorni_sadrzaj>
    <derivirana_varijabla naziv="DomainObject.Predmet.ProtustrankaFormatedWithAdress_1"> Stečajna masa iza DRVO PROMET d.o.o. za proizvodnju i trgovinu u stečaju, Zdenački Zavoj 14, 10000 Zagreb</derivirana_varijabla>
  </DomainObject.Predmet.ProtustrankaFormatedWithAdress>
  <DomainObject.Predmet.ProtustrankaFormatedWithAdressOIB>
    <izvorni_sadrzaj> Stečajna masa iza DRVO PROMET d.o.o. za proizvodnju i trgovinu u stečaju, OIB 96743619615, Zdenački Zavoj 14, 10000 Zagreb</izvorni_sadrzaj>
    <derivirana_varijabla naziv="DomainObject.Predmet.ProtustrankaFormatedWithAdressOIB_1"> Stečajna masa iza DRVO PROMET d.o.o. za proizvodnju i trgovinu u stečaju, OIB 96743619615, Zdenački Zavoj 14, 10000 Zagreb</derivirana_varijabla>
  </DomainObject.Predmet.ProtustrankaFormatedWithAdressOIB>
  <DomainObject.Predmet.ProtustrankaWithAdress>
    <izvorni_sadrzaj>Stečajna masa iza DRVO PROMET d.o.o. za proizvodnju i trgovinu u stečaju Zdenački Zavoj 14, 10000 Zagreb</izvorni_sadrzaj>
    <derivirana_varijabla naziv="DomainObject.Predmet.ProtustrankaWithAdress_1">Stečajna masa iza DRVO PROMET d.o.o. za proizvodnju i trgovinu u stečaju Zdenački Zavoj 14, 10000 Zagreb</derivirana_varijabla>
  </DomainObject.Predmet.ProtustrankaWithAdress>
  <DomainObject.Predmet.ProtustrankaWithAdressOIB>
    <izvorni_sadrzaj>Stečajna masa iza DRVO PROMET d.o.o. za proizvodnju i trgovinu u stečaju, OIB 96743619615, Zdenački Zavoj 14, 10000 Zagreb</izvorni_sadrzaj>
    <derivirana_varijabla naziv="DomainObject.Predmet.ProtustrankaWithAdressOIB_1">Stečajna masa iza DRVO PROMET d.o.o. za proizvodnju i trgovinu u stečaju, OIB 96743619615, Zdenački Zavoj 14, 10000 Zagreb</derivirana_varijabla>
  </DomainObject.Predmet.ProtustrankaWithAdressOIB>
  <DomainObject.Predmet.ProtustrankaNazivFormated>
    <izvorni_sadrzaj>Stečajna masa iza DRVO PROMET d.o.o. za proizvodnju i trgovinu u stečaju</izvorni_sadrzaj>
    <derivirana_varijabla naziv="DomainObject.Predmet.ProtustrankaNazivFormated_1">Stečajna masa iza DRVO PROMET d.o.o. za proizvodnju i trgovinu u stečaju</derivirana_varijabla>
  </DomainObject.Predmet.ProtustrankaNazivFormated>
  <DomainObject.Predmet.ProtustrankaNazivFormatedOIB>
    <izvorni_sadrzaj>Stečajna masa iza DRVO PROMET d.o.o. za proizvodnju i trgovinu u stečaju, OIB 96743619615</izvorni_sadrzaj>
    <derivirana_varijabla naziv="DomainObject.Predmet.ProtustrankaNazivFormatedOIB_1">Stečajna masa iza DRVO PROMET d.o.o. za proizvodnju i trgovinu u stečaju, OIB 96743619615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Živko Pinčević</izvorni_sadrzaj>
    <derivirana_varijabla naziv="DomainObject.Predmet.StrankaFormated_1">  Živko Pinčević</derivirana_varijabla>
  </DomainObject.Predmet.StrankaFormated>
  <DomainObject.Predmet.StrankaFormatedOIB>
    <izvorni_sadrzaj>  Živko Pinčević, OIB 74530756298</izvorni_sadrzaj>
    <derivirana_varijabla naziv="DomainObject.Predmet.StrankaFormatedOIB_1">  Živko Pinčević, OIB 74530756298</derivirana_varijabla>
  </DomainObject.Predmet.StrankaFormatedOIB>
  <DomainObject.Predmet.StrankaFormatedWithAdress>
    <izvorni_sadrzaj> Živko Pinčević, Toplo 19, 20236 Mokošica</izvorni_sadrzaj>
    <derivirana_varijabla naziv="DomainObject.Predmet.StrankaFormatedWithAdress_1"> Živko Pinčević, Toplo 19, 20236 Mokošica</derivirana_varijabla>
  </DomainObject.Predmet.StrankaFormatedWithAdress>
  <DomainObject.Predmet.StrankaFormatedWithAdressOIB>
    <izvorni_sadrzaj> Živko Pinčević, OIB 74530756298, Toplo 19, 20236 Mokošica</izvorni_sadrzaj>
    <derivirana_varijabla naziv="DomainObject.Predmet.StrankaFormatedWithAdressOIB_1"> Živko Pinčević, OIB 74530756298, Toplo 19, 20236 Mokošica</derivirana_varijabla>
  </DomainObject.Predmet.StrankaFormatedWithAdressOIB>
  <DomainObject.Predmet.StrankaWithAdress>
    <izvorni_sadrzaj>Živko Pinčević Toplo 19,20236 Mokošica</izvorni_sadrzaj>
    <derivirana_varijabla naziv="DomainObject.Predmet.StrankaWithAdress_1">Živko Pinčević Toplo 19,20236 Mokošica</derivirana_varijabla>
  </DomainObject.Predmet.StrankaWithAdress>
  <DomainObject.Predmet.StrankaWithAdressOIB>
    <izvorni_sadrzaj>Živko Pinčević, OIB 74530756298, Toplo 19,20236 Mokošica</izvorni_sadrzaj>
    <derivirana_varijabla naziv="DomainObject.Predmet.StrankaWithAdressOIB_1">Živko Pinčević, OIB 74530756298, Toplo 19,20236 Mokošica</derivirana_varijabla>
  </DomainObject.Predmet.StrankaWithAdressOIB>
  <DomainObject.Predmet.StrankaNazivFormated>
    <izvorni_sadrzaj>Živko Pinčević</izvorni_sadrzaj>
    <derivirana_varijabla naziv="DomainObject.Predmet.StrankaNazivFormated_1">Živko Pinčević</derivirana_varijabla>
  </DomainObject.Predmet.StrankaNazivFormated>
  <DomainObject.Predmet.StrankaNazivFormatedOIB>
    <izvorni_sadrzaj>Živko Pinčević, OIB 74530756298</izvorni_sadrzaj>
    <derivirana_varijabla naziv="DomainObject.Predmet.StrankaNazivFormatedOIB_1">Živko Pinčević, OIB 74530756298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Živko Pinčević</item>
    </izvorni_sadrzaj>
    <derivirana_varijabla naziv="DomainObject.Predmet.StrankaListFormated_1">
      <item>Živko Pinčević</item>
    </derivirana_varijabla>
  </DomainObject.Predmet.StrankaListFormated>
  <DomainObject.Predmet.StrankaListFormatedOIB>
    <izvorni_sadrzaj>
      <item>Živko Pinčević, OIB 74530756298</item>
    </izvorni_sadrzaj>
    <derivirana_varijabla naziv="DomainObject.Predmet.StrankaListFormatedOIB_1">
      <item>Živko Pinčević, OIB 74530756298</item>
    </derivirana_varijabla>
  </DomainObject.Predmet.StrankaListFormatedOIB>
  <DomainObject.Predmet.StrankaListFormatedWithAdress>
    <izvorni_sadrzaj>
      <item>Živko Pinčević, Toplo 19, 20236 Mokošica</item>
    </izvorni_sadrzaj>
    <derivirana_varijabla naziv="DomainObject.Predmet.StrankaListFormatedWithAdress_1">
      <item>Živko Pinčević, Toplo 19, 20236 Mokošica</item>
    </derivirana_varijabla>
  </DomainObject.Predmet.StrankaListFormatedWithAdress>
  <DomainObject.Predmet.StrankaListFormatedWithAdressOIB>
    <izvorni_sadrzaj>
      <item>Živko Pinčević, OIB 74530756298, Toplo 19, 20236 Mokošica</item>
    </izvorni_sadrzaj>
    <derivirana_varijabla naziv="DomainObject.Predmet.StrankaListFormatedWithAdressOIB_1">
      <item>Živko Pinčević, OIB 74530756298, Toplo 19, 20236 Mokošica</item>
    </derivirana_varijabla>
  </DomainObject.Predmet.StrankaListFormatedWithAdressOIB>
  <DomainObject.Predmet.StrankaListNazivFormated>
    <izvorni_sadrzaj>
      <item>Živko Pinčević</item>
    </izvorni_sadrzaj>
    <derivirana_varijabla naziv="DomainObject.Predmet.StrankaListNazivFormated_1">
      <item>Živko Pinčević</item>
    </derivirana_varijabla>
  </DomainObject.Predmet.StrankaListNazivFormated>
  <DomainObject.Predmet.StrankaListNazivFormatedOIB>
    <izvorni_sadrzaj>
      <item>Živko Pinčević, OIB 74530756298</item>
    </izvorni_sadrzaj>
    <derivirana_varijabla naziv="DomainObject.Predmet.StrankaListNazivFormatedOIB_1">
      <item>Živko Pinčević, OIB 74530756298</item>
    </derivirana_varijabla>
  </DomainObject.Predmet.StrankaListNazivFormatedOIB>
  <DomainObject.Predmet.ProtuStrankaListFormated>
    <izvorni_sadrzaj>
      <item>Stečajna masa iza DRVO PROMET d.o.o. za proizvodnju i trgovinu u stečaju</item>
    </izvorni_sadrzaj>
    <derivirana_varijabla naziv="DomainObject.Predmet.ProtuStrankaListFormated_1">
      <item>Stečajna masa iza DRVO PROMET d.o.o. za proizvodnju i trgovinu u stečaju</item>
    </derivirana_varijabla>
  </DomainObject.Predmet.ProtuStrankaListFormated>
  <DomainObject.Predmet.ProtuStrankaListFormatedOIB>
    <izvorni_sadrzaj>
      <item>Stečajna masa iza DRVO PROMET d.o.o. za proizvodnju i trgovinu u stečaju, OIB 96743619615</item>
    </izvorni_sadrzaj>
    <derivirana_varijabla naziv="DomainObject.Predmet.ProtuStrankaListFormatedOIB_1">
      <item>Stečajna masa iza DRVO PROMET d.o.o. za proizvodnju i trgovinu u stečaju, OIB 96743619615</item>
    </derivirana_varijabla>
  </DomainObject.Predmet.ProtuStrankaListFormatedOIB>
  <DomainObject.Predmet.ProtuStrankaListFormatedWithAdress>
    <izvorni_sadrzaj>
      <item>Stečajna masa iza DRVO PROMET d.o.o. za proizvodnju i trgovinu u stečaju, Zdenački Zavoj 14, 10000 Zagreb</item>
    </izvorni_sadrzaj>
    <derivirana_varijabla naziv="DomainObject.Predmet.ProtuStrankaListFormatedWithAdress_1">
      <item>Stečajna masa iza DRVO PROMET d.o.o. za proizvodnju i trgovinu u stečaju, Zdenački Zavoj 14, 10000 Zagreb</item>
    </derivirana_varijabla>
  </DomainObject.Predmet.ProtuStrankaListFormatedWithAdress>
  <DomainObject.Predmet.ProtuStrankaListFormatedWithAdressOIB>
    <izvorni_sadrzaj>
      <item>Stečajna masa iza DRVO PROMET d.o.o. za proizvodnju i trgovinu u stečaju, OIB 96743619615, Zdenački Zavoj 14, 10000 Zagreb</item>
    </izvorni_sadrzaj>
    <derivirana_varijabla naziv="DomainObject.Predmet.ProtuStrankaListFormatedWithAdressOIB_1">
      <item>Stečajna masa iza DRVO PROMET d.o.o. za proizvodnju i trgovinu u stečaju, OIB 96743619615, Zdenački Zavoj 14, 10000 Zagreb</item>
    </derivirana_varijabla>
  </DomainObject.Predmet.ProtuStrankaListFormatedWithAdressOIB>
  <DomainObject.Predmet.ProtuStrankaListNazivFormated>
    <izvorni_sadrzaj>
      <item>Stečajna masa iza DRVO PROMET d.o.o. za proizvodnju i trgovinu u stečaju</item>
    </izvorni_sadrzaj>
    <derivirana_varijabla naziv="DomainObject.Predmet.ProtuStrankaListNazivFormated_1">
      <item>Stečajna masa iza DRVO PROMET d.o.o. za proizvodnju i trgovinu u stečaju</item>
    </derivirana_varijabla>
  </DomainObject.Predmet.ProtuStrankaListNazivFormated>
  <DomainObject.Predmet.ProtuStrankaListNazivFormatedOIB>
    <izvorni_sadrzaj>
      <item>Stečajna masa iza DRVO PROMET d.o.o. za proizvodnju i trgovinu u stečaju, OIB 96743619615</item>
    </izvorni_sadrzaj>
    <derivirana_varijabla naziv="DomainObject.Predmet.ProtuStrankaListNazivFormatedOIB_1">
      <item>Stečajna masa iza DRVO PROMET d.o.o. za proizvodnju i trgovinu u stečaju, OIB 96743619615</item>
    </derivirana_varijabla>
  </DomainObject.Predmet.ProtuStrankaListNazivFormatedOIB>
  <DomainObject.Predmet.OstaliListFormated>
    <izvorni_sadrzaj>
      <item>Andrej Greguš</item>
      <item>st.up. Renato Sabljić</item>
    </izvorni_sadrzaj>
    <derivirana_varijabla naziv="DomainObject.Predmet.OstaliListFormated_1">
      <item>Andrej Greguš</item>
      <item>st.up. Renato Sabljić</item>
    </derivirana_varijabla>
  </DomainObject.Predmet.OstaliListFormated>
  <DomainObject.Predmet.OstaliListFormatedOIB>
    <izvorni_sadrzaj>
      <item>Andrej Greguš</item>
      <item>st.up. Renato Sabljić</item>
    </izvorni_sadrzaj>
    <derivirana_varijabla naziv="DomainObject.Predmet.OstaliListFormatedOIB_1">
      <item>Andrej Greguš</item>
      <item>st.up. Renato Sabljić</item>
    </derivirana_varijabla>
  </DomainObject.Predmet.OstaliListFormatedOIB>
  <DomainObject.Predmet.OstaliListFormatedWithAdress>
    <izvorni_sadrzaj>
      <item>Andrej Greguš</item>
      <item>st.up. Renato Sabljić</item>
    </izvorni_sadrzaj>
    <derivirana_varijabla naziv="DomainObject.Predmet.OstaliListFormatedWithAdress_1">
      <item>Andrej Greguš</item>
      <item>st.up. Renato Sabljić</item>
    </derivirana_varijabla>
  </DomainObject.Predmet.OstaliListFormatedWithAdress>
  <DomainObject.Predmet.OstaliListFormatedWithAdressOIB>
    <izvorni_sadrzaj>
      <item>Andrej Greguš</item>
      <item>st.up. Renato Sabljić</item>
    </izvorni_sadrzaj>
    <derivirana_varijabla naziv="DomainObject.Predmet.OstaliListFormatedWithAdressOIB_1">
      <item>Andrej Greguš</item>
      <item>st.up. Renato Sabljić</item>
    </derivirana_varijabla>
  </DomainObject.Predmet.OstaliListFormatedWithAdressOIB>
  <DomainObject.Predmet.OstaliListNazivFormated>
    <izvorni_sadrzaj>
      <item>Andrej Greguš</item>
      <item>st.up. Renato Sabljić</item>
    </izvorni_sadrzaj>
    <derivirana_varijabla naziv="DomainObject.Predmet.OstaliListNazivFormated_1">
      <item>Andrej Greguš</item>
      <item>st.up. Renato Sabljić</item>
    </derivirana_varijabla>
  </DomainObject.Predmet.OstaliListNazivFormated>
  <DomainObject.Predmet.OstaliListNazivFormatedOIB>
    <izvorni_sadrzaj>
      <item>Andrej Greguš</item>
      <item>st.up. Renato Sabljić</item>
    </izvorni_sadrzaj>
    <derivirana_varijabla naziv="DomainObject.Predmet.OstaliListNazivFormatedOIB_1">
      <item>Andrej Greguš</item>
      <item>st.up. Renato Sabljić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Živko Pinčević</izvorni_sadrzaj>
    <derivirana_varijabla naziv="DomainObject.Predmet.StrankaIDrugi_1">Živko Pinčević</derivirana_varijabla>
  </DomainObject.Predmet.StrankaIDrugi>
  <DomainObject.Predmet.ProtustrankaIDrugi>
    <izvorni_sadrzaj>Stečajna masa iza DRVO PROMET d.o.o. za proizvodnju i trgovinu u stečaju</izvorni_sadrzaj>
    <derivirana_varijabla naziv="DomainObject.Predmet.ProtustrankaIDrugi_1">Stečajna masa iza DRVO PROMET d.o.o. za proizvodnju i trgovinu u stečaju</derivirana_varijabla>
  </DomainObject.Predmet.ProtustrankaIDrugi>
  <DomainObject.Predmet.StrankaIDrugiAdressOIB>
    <izvorni_sadrzaj>Živko Pinčević, OIB 74530756298, Toplo 19, 20236 Mokošica</izvorni_sadrzaj>
    <derivirana_varijabla naziv="DomainObject.Predmet.StrankaIDrugiAdressOIB_1">Živko Pinčević, OIB 74530756298, Toplo 19, 20236 Mokošica</derivirana_varijabla>
  </DomainObject.Predmet.StrankaIDrugiAdressOIB>
  <DomainObject.Predmet.ProtustrankaIDrugiAdressOIB>
    <izvorni_sadrzaj>Stečajna masa iza DRVO PROMET d.o.o. za proizvodnju i trgovinu u stečaju, OIB 96743619615, Zdenački Zavoj 14, 10000 Zagreb</izvorni_sadrzaj>
    <derivirana_varijabla naziv="DomainObject.Predmet.ProtustrankaIDrugiAdressOIB_1">Stečajna masa iza DRVO PROMET d.o.o. za proizvodnju i trgovinu u stečaju, OIB 96743619615,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DRVO PROMET d.o.o. za proizvodnju i trgovinu u stečaju</item>
      <item>Živko Pinčević</item>
      <item>Andrej Greguš</item>
      <item>st.up. Renato Sabljić</item>
    </izvorni_sadrzaj>
    <derivirana_varijabla naziv="DomainObject.Predmet.SudioniciListNaziv_1">
      <item>Stečajna masa iza DRVO PROMET d.o.o. za proizvodnju i trgovinu u stečaju</item>
      <item>Živko Pinčević</item>
      <item>Andrej Greguš</item>
      <item>st.up. Renato Sabljić</item>
    </derivirana_varijabla>
  </DomainObject.Predmet.SudioniciListNaziv>
  <DomainObject.Predmet.SudioniciListAdressOIB>
    <izvorni_sadrzaj>
      <item>Stečajna masa iza DRVO PROMET d.o.o. za proizvodnju i trgovinu u stečaju, OIB 96743619615, Zdenački Zavoj 14,10000 Zagreb</item>
      <item>Živko Pinčević, OIB 74530756298, Toplo 19,20236 Mokošica</item>
      <item>Andrej Greguš</item>
      <item>st.up. Renato Sabljić</item>
    </izvorni_sadrzaj>
    <derivirana_varijabla naziv="DomainObject.Predmet.SudioniciListAdressOIB_1">
      <item>Stečajna masa iza DRVO PROMET d.o.o. za proizvodnju i trgovinu u stečaju, OIB 96743619615, Zdenački Zavoj 14,10000 Zagreb</item>
      <item>Živko Pinčević, OIB 74530756298, Toplo 19,20236 Mokošica</item>
      <item>Andrej Greguš</item>
      <item>st.up. Renato Sabljić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96743619615</item>
      <item>, OIB 74530756298</item>
      <item>, OIB null</item>
      <item>, OIB null</item>
    </izvorni_sadrzaj>
    <derivirana_varijabla naziv="DomainObject.Predmet.SudioniciListNazivOIB_1">
      <item>, OIB 96743619615</item>
      <item>, OIB 74530756298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377</properties:Words>
  <properties:Characters>2035</properties:Characters>
  <properties:Lines>89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2017-06-14T08:44:00Z</dcterms:created>
  <dc:creator>Ante Kačić</dc:creator>
  <cp:lastModifiedBy>Mara Marčinko</cp:lastModifiedBy>
  <cp:lastPrinted>2017-02-22T13:22:00Z</cp:lastPrinted>
  <dcterms:modified xmlns:xsi="http://www.w3.org/2001/XMLSchema-instance" xsi:type="dcterms:W3CDTF">2017-06-14T08:55:00Z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