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c0b8" w14:paraId="581c0b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A4E4C" w:rsidR="004A4E4C" w:rsidRPr="004A4E4C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4E4C" w:rsidRPr="004A4E4C">
        <w:rPr>
          <w:rFonts w:cs="Times New Roman" w:eastAsia="Times New Roman"/>
          <w:bCs/>
          <w:lang w:eastAsia="hr-HR"/>
        </w:rPr>
        <w:t xml:space="preserve">   REPUBLIKA HRVATSKA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lang w:eastAsia="hr-HR"/>
        </w:rPr>
      </w:pPr>
      <w:r w:rsidRPr="004A4E4C">
        <w:rPr>
          <w:rFonts w:cs="Times New Roman" w:eastAsia="Times New Roman"/>
          <w:b/>
          <w:bCs/>
          <w:lang w:eastAsia="hr-HR"/>
        </w:rPr>
        <w:t>TRGOVAČKI SUD U SPLITU</w:t>
      </w:r>
      <w:r w:rsidRPr="004A4E4C">
        <w:rPr>
          <w:rFonts w:cs="Times New Roman" w:eastAsia="Times New Roman"/>
          <w:lang w:eastAsia="hr-HR"/>
        </w:rPr>
        <w:t xml:space="preserve">                                             </w:t>
      </w:r>
      <w:r w:rsidRPr="004A4E4C">
        <w:rPr>
          <w:rFonts w:cs="Times New Roman" w:eastAsia="Times New Roman"/>
          <w:b/>
          <w:lang w:eastAsia="hr-HR"/>
        </w:rPr>
        <w:t xml:space="preserve">Broj: </w:t>
      </w:r>
      <w:r w:rsidRPr="004A4E4C">
        <w:rPr>
          <w:rFonts w:cs="Times New Roman" w:eastAsia="Times New Roman"/>
          <w:lang w:eastAsia="hr-HR"/>
        </w:rPr>
        <w:t xml:space="preserve"> </w:t>
      </w:r>
      <w:r w:rsidRPr="004A4E4C">
        <w:rPr>
          <w:rFonts w:cs="Times New Roman" w:eastAsia="Times New Roman"/>
          <w:b/>
          <w:lang w:eastAsia="hr-HR"/>
        </w:rPr>
        <w:t>14. St-18/2009</w:t>
      </w:r>
      <w:r w:rsidRPr="004A4E4C">
        <w:rPr>
          <w:rFonts w:cs="Times New Roman" w:eastAsia="Times New Roman"/>
          <w:lang w:eastAsia="hr-HR"/>
        </w:rPr>
        <w:t>.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A4E4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A4E4C">
        <w:rPr>
          <w:rFonts w:cs="Times New Roman" w:eastAsia="Times New Roman"/>
          <w:b/>
          <w:lang w:eastAsia="hr-HR"/>
        </w:rPr>
        <w:t>Sukoišanska</w:t>
      </w:r>
      <w:proofErr w:type="spellEnd"/>
      <w:r w:rsidRPr="004A4E4C">
        <w:rPr>
          <w:rFonts w:cs="Times New Roman" w:eastAsia="Times New Roman"/>
          <w:b/>
          <w:lang w:eastAsia="hr-HR"/>
        </w:rPr>
        <w:t xml:space="preserve"> 6. – 21 000 SPLIT</w:t>
      </w:r>
    </w:p>
    <w:p w:rsidRDefault="004A4E4C" w:rsidP="004A4E4C" w:rsidR="004A4E4C" w:rsidRPr="004A4E4C">
      <w:pPr>
        <w:spacing w:after="0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4A4E4C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4A4E4C" w:rsidP="004A4E4C" w:rsidR="004A4E4C" w:rsidRPr="004A4E4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A4E4C" w:rsidP="004A4E4C" w:rsidR="004A4E4C" w:rsidRPr="004A4E4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A4E4C">
        <w:rPr>
          <w:rFonts w:cs="Times New Roman" w:eastAsia="Times New Roman"/>
          <w:b/>
          <w:lang w:eastAsia="hr-HR"/>
        </w:rPr>
        <w:t>Z A K L J U Č A K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A4E4C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</w:t>
      </w:r>
      <w:r w:rsidRPr="004A4E4C">
        <w:rPr>
          <w:rFonts w:cs="Times New Roman" w:eastAsia="Times New Roman"/>
          <w:b/>
          <w:lang w:eastAsia="hr-HR"/>
        </w:rPr>
        <w:t xml:space="preserve"> </w:t>
      </w:r>
      <w:r w:rsidRPr="004A4E4C">
        <w:rPr>
          <w:rFonts w:cs="Times New Roman" w:eastAsia="Times New Roman"/>
          <w:lang w:eastAsia="hr-HR"/>
        </w:rPr>
        <w:t xml:space="preserve">TEHNIČAR-BIROOPREMA, d.o.o. za promet roba i usluga, Split, Ulica </w:t>
      </w:r>
      <w:proofErr w:type="spellStart"/>
      <w:r w:rsidRPr="004A4E4C">
        <w:rPr>
          <w:rFonts w:cs="Times New Roman" w:eastAsia="Times New Roman"/>
          <w:lang w:eastAsia="hr-HR"/>
        </w:rPr>
        <w:t>Jurja</w:t>
      </w:r>
      <w:proofErr w:type="spellEnd"/>
      <w:r w:rsidRPr="004A4E4C">
        <w:rPr>
          <w:rFonts w:cs="Times New Roman" w:eastAsia="Times New Roman"/>
          <w:lang w:eastAsia="hr-HR"/>
        </w:rPr>
        <w:t xml:space="preserve"> </w:t>
      </w:r>
      <w:proofErr w:type="spellStart"/>
      <w:r w:rsidRPr="004A4E4C">
        <w:rPr>
          <w:rFonts w:cs="Times New Roman" w:eastAsia="Times New Roman"/>
          <w:lang w:eastAsia="hr-HR"/>
        </w:rPr>
        <w:t>Plančića</w:t>
      </w:r>
      <w:proofErr w:type="spellEnd"/>
      <w:r w:rsidRPr="004A4E4C">
        <w:rPr>
          <w:rFonts w:cs="Times New Roman" w:eastAsia="Times New Roman"/>
          <w:lang w:eastAsia="hr-HR"/>
        </w:rPr>
        <w:t xml:space="preserve"> 8, kojega zastupa stečajna upraviteljica Natalija </w:t>
      </w:r>
      <w:proofErr w:type="spellStart"/>
      <w:r w:rsidRPr="004A4E4C">
        <w:rPr>
          <w:rFonts w:cs="Times New Roman" w:eastAsia="Times New Roman"/>
          <w:lang w:eastAsia="hr-HR"/>
        </w:rPr>
        <w:t>Mladineo</w:t>
      </w:r>
      <w:proofErr w:type="spellEnd"/>
      <w:r w:rsidRPr="004A4E4C">
        <w:rPr>
          <w:rFonts w:cs="Times New Roman" w:eastAsia="Times New Roman"/>
          <w:lang w:eastAsia="hr-HR"/>
        </w:rPr>
        <w:t>, iz Splita, Viška 24, dana 19. prosinca 2016. godine, donio je ovaj</w:t>
      </w:r>
    </w:p>
    <w:p w:rsidRDefault="004A4E4C" w:rsidP="004A4E4C" w:rsidR="004A4E4C" w:rsidRPr="004A4E4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A4E4C" w:rsidP="004A4E4C" w:rsidR="004A4E4C" w:rsidRPr="004A4E4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A4E4C" w:rsidP="004A4E4C" w:rsidR="004A4E4C" w:rsidRPr="004A4E4C">
      <w:pPr>
        <w:spacing w:after="0"/>
        <w:jc w:val="center"/>
        <w:rPr>
          <w:rFonts w:cs="Times New Roman" w:eastAsia="Times New Roman"/>
          <w:lang w:eastAsia="hr-HR"/>
        </w:rPr>
      </w:pPr>
      <w:r w:rsidRPr="004A4E4C">
        <w:rPr>
          <w:rFonts w:cs="Times New Roman" w:eastAsia="Times New Roman"/>
          <w:lang w:eastAsia="hr-HR"/>
        </w:rPr>
        <w:t>z a k l j u č a k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lang w:eastAsia="hr-HR"/>
        </w:rPr>
      </w:pPr>
      <w:r w:rsidRPr="004A4E4C">
        <w:rPr>
          <w:rFonts w:cs="Times New Roman" w:eastAsia="Times New Roman"/>
          <w:lang w:eastAsia="hr-HR"/>
        </w:rPr>
        <w:tab/>
        <w:t xml:space="preserve">  </w:t>
      </w:r>
      <w:r w:rsidRPr="004A4E4C">
        <w:rPr>
          <w:rFonts w:cs="Times New Roman" w:eastAsia="Times New Roman"/>
          <w:b/>
          <w:bCs/>
          <w:lang w:eastAsia="hr-HR"/>
        </w:rPr>
        <w:t>I/</w:t>
      </w:r>
      <w:r w:rsidRPr="004A4E4C">
        <w:rPr>
          <w:rFonts w:cs="Times New Roman" w:eastAsia="Times New Roman"/>
          <w:lang w:eastAsia="hr-HR"/>
        </w:rPr>
        <w:t xml:space="preserve"> U stečajnom postupku nad stečajnim Dužnikom:</w:t>
      </w:r>
      <w:r w:rsidRPr="004A4E4C">
        <w:rPr>
          <w:rFonts w:cs="Times New Roman" w:eastAsia="Times New Roman"/>
          <w:b/>
          <w:lang w:eastAsia="hr-HR"/>
        </w:rPr>
        <w:t xml:space="preserve"> </w:t>
      </w:r>
      <w:r w:rsidRPr="004A4E4C">
        <w:rPr>
          <w:rFonts w:cs="Times New Roman" w:eastAsia="Times New Roman"/>
          <w:lang w:eastAsia="hr-HR"/>
        </w:rPr>
        <w:t xml:space="preserve">TEHNIČAR-BIROOPREMA, d.o.o. za promet roba i usluga, Split, Ulica </w:t>
      </w:r>
      <w:proofErr w:type="spellStart"/>
      <w:r w:rsidRPr="004A4E4C">
        <w:rPr>
          <w:rFonts w:cs="Times New Roman" w:eastAsia="Times New Roman"/>
          <w:lang w:eastAsia="hr-HR"/>
        </w:rPr>
        <w:t>Jurja</w:t>
      </w:r>
      <w:proofErr w:type="spellEnd"/>
      <w:r w:rsidRPr="004A4E4C">
        <w:rPr>
          <w:rFonts w:cs="Times New Roman" w:eastAsia="Times New Roman"/>
          <w:lang w:eastAsia="hr-HR"/>
        </w:rPr>
        <w:t xml:space="preserve"> </w:t>
      </w:r>
      <w:proofErr w:type="spellStart"/>
      <w:r w:rsidRPr="004A4E4C">
        <w:rPr>
          <w:rFonts w:cs="Times New Roman" w:eastAsia="Times New Roman"/>
          <w:lang w:eastAsia="hr-HR"/>
        </w:rPr>
        <w:t>Plančića</w:t>
      </w:r>
      <w:proofErr w:type="spellEnd"/>
      <w:r w:rsidRPr="004A4E4C">
        <w:rPr>
          <w:rFonts w:cs="Times New Roman" w:eastAsia="Times New Roman"/>
          <w:lang w:eastAsia="hr-HR"/>
        </w:rPr>
        <w:t xml:space="preserve"> 8,</w:t>
      </w:r>
      <w:r w:rsidRPr="004A4E4C">
        <w:rPr>
          <w:rFonts w:cs="Times New Roman" w:eastAsia="Times New Roman"/>
          <w:b/>
          <w:lang w:eastAsia="hr-HR"/>
        </w:rPr>
        <w:t xml:space="preserve"> </w:t>
      </w:r>
      <w:r w:rsidRPr="004A4E4C">
        <w:rPr>
          <w:rFonts w:cs="Times New Roman" w:eastAsia="Times New Roman"/>
          <w:lang w:eastAsia="hr-HR"/>
        </w:rPr>
        <w:t>OIB: 04490090633,</w:t>
      </w:r>
      <w:r w:rsidRPr="004A4E4C">
        <w:rPr>
          <w:rFonts w:cs="Times New Roman" w:eastAsia="Times New Roman"/>
          <w:b/>
          <w:lang w:eastAsia="hr-HR"/>
        </w:rPr>
        <w:t xml:space="preserve"> </w:t>
      </w:r>
      <w:r w:rsidRPr="004A4E4C">
        <w:rPr>
          <w:rFonts w:cs="Times New Roman" w:eastAsia="Times New Roman"/>
          <w:lang w:eastAsia="hr-HR"/>
        </w:rPr>
        <w:t xml:space="preserve">(dalje: Dužnik, stečajni Dužnik), saziva se Skupština vjerovnika i to za dan:  UTORAK – 24. siječnja 2017. godine, s početkom u 09,00 sati, u Trgovačkom sudu u Splitu, Split, </w:t>
      </w:r>
      <w:proofErr w:type="spellStart"/>
      <w:r w:rsidRPr="004A4E4C">
        <w:rPr>
          <w:rFonts w:cs="Times New Roman" w:eastAsia="Times New Roman"/>
          <w:lang w:eastAsia="hr-HR"/>
        </w:rPr>
        <w:t>Sukoišanska</w:t>
      </w:r>
      <w:proofErr w:type="spellEnd"/>
      <w:r w:rsidRPr="004A4E4C">
        <w:rPr>
          <w:rFonts w:cs="Times New Roman" w:eastAsia="Times New Roman"/>
          <w:lang w:eastAsia="hr-HR"/>
        </w:rPr>
        <w:t xml:space="preserve"> 6, u sudnici broj: 5, soba broj: 121/ I kat, sa slijedećim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4A4E4C">
        <w:rPr>
          <w:rFonts w:cs="Times New Roman" w:eastAsia="Times New Roman"/>
          <w:lang w:eastAsia="hr-HR"/>
        </w:rPr>
        <w:t>Dnevnim redom:</w:t>
      </w: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4A4E4C">
        <w:rPr>
          <w:rFonts w:cs="Times New Roman" w:eastAsia="Times New Roman"/>
          <w:lang w:eastAsia="hr-HR"/>
        </w:rPr>
        <w:t xml:space="preserve">          </w:t>
      </w:r>
      <w:r w:rsidRPr="004A4E4C">
        <w:rPr>
          <w:rFonts w:cs="Times New Roman" w:eastAsia="Times New Roman"/>
          <w:b/>
          <w:lang w:eastAsia="hr-HR"/>
        </w:rPr>
        <w:t>a)</w:t>
      </w:r>
      <w:r w:rsidRPr="004A4E4C">
        <w:rPr>
          <w:rFonts w:cs="Times New Roman" w:eastAsia="Times New Roman"/>
          <w:lang w:eastAsia="hr-HR"/>
        </w:rPr>
        <w:t xml:space="preserve"> Izvješće Stečajne upraviteljice o tijeku stečajnog postupka, stanju imovine, stanju parnica kao i o drugim pitanjima vezanim za ovaj stečajni postupak. Sud izvješćuje vjerovnike kako je Stečajna upraviteljica sačinila pismeno Izvješće i isto dostavila Sudu dana 30. studenog 2016. godine te je isto Izvješće današnjim danom objavljeno na mrežnoj stranici e-Oglasna ploča sudova gdje će biti objavljeno do održavanja ove Skupštine vjerovnika;</w:t>
      </w: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4A4E4C">
        <w:rPr>
          <w:rFonts w:cs="Times New Roman" w:eastAsia="Times New Roman"/>
          <w:lang w:eastAsia="hr-HR"/>
        </w:rPr>
        <w:t xml:space="preserve">          </w:t>
      </w:r>
      <w:r w:rsidRPr="004A4E4C">
        <w:rPr>
          <w:rFonts w:cs="Times New Roman" w:eastAsia="Times New Roman"/>
          <w:b/>
          <w:lang w:eastAsia="hr-HR"/>
        </w:rPr>
        <w:t xml:space="preserve">b) </w:t>
      </w:r>
      <w:r w:rsidRPr="004A4E4C">
        <w:rPr>
          <w:rFonts w:cs="Times New Roman" w:eastAsia="Times New Roman"/>
          <w:lang w:eastAsia="hr-HR"/>
        </w:rPr>
        <w:t>Raspravljanje o prijavi nedostatnosti stečajne mase za ispunjenje ostalih obveza stečajne mase, što je Stečajna upraviteljica prijavila u svom Izvješću navedenom u točki a) ovoga Dnevnog reda te raspravljanje o prijedlogu za obustavu i zaključenje ovoga stečajnog postupka, sve navedeno sukladno odredbama članak 294. i 297, Stečajnog zakona (</w:t>
      </w:r>
      <w:r w:rsidRPr="004A4E4C">
        <w:rPr>
          <w:rFonts w:cs="Times New Roman" w:eastAsia="Times New Roman"/>
          <w:i/>
          <w:lang w:eastAsia="hr-HR"/>
        </w:rPr>
        <w:t>Narodne novine</w:t>
      </w:r>
      <w:r w:rsidRPr="004A4E4C">
        <w:rPr>
          <w:rFonts w:cs="Times New Roman" w:eastAsia="Times New Roman"/>
          <w:lang w:eastAsia="hr-HR"/>
        </w:rPr>
        <w:t xml:space="preserve">, br.: 71/15, dalje: SZ). Prijava nedostatnosti stečajne mase za ispunjenje ostalih obveza stečajne mase je, sukladno članku 294, stavku 2, SZ, </w:t>
      </w: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4A4E4C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</w:t>
      </w:r>
      <w:r w:rsidRPr="004A4E4C">
        <w:rPr>
          <w:rFonts w:cs="Times New Roman" w:eastAsia="Calibri" w:hAnsi="Calibri" w:ascii="Calibri"/>
          <w:b/>
          <w:lang w:val="en-US"/>
        </w:rPr>
        <w:t>- 2-</w:t>
      </w:r>
      <w:r w:rsidRPr="004A4E4C">
        <w:rPr>
          <w:rFonts w:cs="Times New Roman" w:eastAsia="Calibri" w:hAnsi="Calibri" w:ascii="Calibri"/>
          <w:lang w:val="en-US"/>
        </w:rPr>
        <w:t xml:space="preserve">                                    </w:t>
      </w:r>
      <w:proofErr w:type="spellStart"/>
      <w:r w:rsidRPr="004A4E4C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4A4E4C">
        <w:rPr>
          <w:rFonts w:cs="Times New Roman" w:eastAsia="Calibri" w:hAnsi="Calibri" w:ascii="Calibri"/>
          <w:b/>
          <w:lang w:val="en-US"/>
        </w:rPr>
        <w:t xml:space="preserve">: 14. </w:t>
      </w:r>
      <w:proofErr w:type="gramStart"/>
      <w:r w:rsidRPr="004A4E4C">
        <w:rPr>
          <w:rFonts w:cs="Times New Roman" w:eastAsia="Calibri" w:hAnsi="Calibri" w:ascii="Calibri"/>
          <w:b/>
          <w:lang w:val="en-US"/>
        </w:rPr>
        <w:t>St-18/2009.</w:t>
      </w:r>
      <w:proofErr w:type="gramEnd"/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4A4E4C">
        <w:rPr>
          <w:rFonts w:cs="Times New Roman" w:eastAsia="Times New Roman"/>
          <w:lang w:eastAsia="hr-HR"/>
        </w:rPr>
        <w:t xml:space="preserve">današnjim danom objavljena ne mrežnoj stranici e-Oglasna ploča sudova u sastavu Izvješća Stečajne upraviteljice iz točke a) ovoga Dnevnog reda. Sukladno članku 294, stavku 2, </w:t>
      </w:r>
      <w:proofErr w:type="spellStart"/>
      <w:r w:rsidRPr="004A4E4C">
        <w:rPr>
          <w:rFonts w:cs="Times New Roman" w:eastAsia="Times New Roman"/>
          <w:lang w:eastAsia="hr-HR"/>
        </w:rPr>
        <w:t>in</w:t>
      </w:r>
      <w:proofErr w:type="spellEnd"/>
      <w:r w:rsidRPr="004A4E4C">
        <w:rPr>
          <w:rFonts w:cs="Times New Roman" w:eastAsia="Times New Roman"/>
          <w:lang w:eastAsia="hr-HR"/>
        </w:rPr>
        <w:t xml:space="preserve"> fine, SZ, stečajni vjerovnici i vjerovnici ostalih obveza stečajne mase mogu se očitovati o prijavi nedostatnosti stečajne mase;          </w:t>
      </w: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b/>
          <w:lang w:eastAsia="hr-HR"/>
        </w:rPr>
      </w:pPr>
      <w:r w:rsidRPr="004A4E4C">
        <w:rPr>
          <w:rFonts w:cs="Times New Roman" w:eastAsia="Times New Roman"/>
          <w:b/>
          <w:lang w:eastAsia="hr-HR"/>
        </w:rPr>
        <w:t xml:space="preserve">          c)</w:t>
      </w:r>
      <w:r w:rsidRPr="004A4E4C">
        <w:rPr>
          <w:rFonts w:cs="Times New Roman" w:eastAsia="Times New Roman"/>
          <w:lang w:eastAsia="hr-HR"/>
        </w:rPr>
        <w:t xml:space="preserve"> Donošenje odluka o parnici u tijeku na način povlačenja ili nastavljanja iste, njihovoga mirnog i/ili nagodbenog okončanja;</w:t>
      </w: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4A4E4C">
        <w:rPr>
          <w:rFonts w:cs="Times New Roman" w:eastAsia="Times New Roman"/>
          <w:b/>
          <w:lang w:eastAsia="hr-HR"/>
        </w:rPr>
        <w:t xml:space="preserve">          d)</w:t>
      </w:r>
      <w:r w:rsidRPr="004A4E4C">
        <w:rPr>
          <w:rFonts w:cs="Times New Roman" w:eastAsia="Times New Roman"/>
          <w:lang w:eastAsia="hr-HR"/>
        </w:rPr>
        <w:t xml:space="preserve"> Razno.</w:t>
      </w: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4A4E4C">
        <w:rPr>
          <w:rFonts w:cs="Times New Roman" w:eastAsia="Times New Roman"/>
          <w:lang w:eastAsia="hr-HR"/>
        </w:rPr>
        <w:t xml:space="preserve">          </w:t>
      </w:r>
      <w:r w:rsidRPr="004A4E4C">
        <w:rPr>
          <w:rFonts w:cs="Times New Roman" w:eastAsia="Times New Roman"/>
          <w:b/>
          <w:lang w:eastAsia="hr-HR"/>
        </w:rPr>
        <w:t>II/</w:t>
      </w:r>
      <w:r w:rsidRPr="004A4E4C">
        <w:rPr>
          <w:rFonts w:cs="Times New Roman" w:eastAsia="Times New Roman"/>
          <w:lang w:eastAsia="hr-HR"/>
        </w:rPr>
        <w:t xml:space="preserve"> Na Skupštinu vjerovnika pozivaju se svi stečajni i drugi vjerovnici Dužnika objavom ovog Zaključka na mrežnoj stranici e-Oglasna ploča sudova.</w:t>
      </w: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4A4E4C">
        <w:rPr>
          <w:rFonts w:cs="Times New Roman" w:eastAsia="Times New Roman"/>
          <w:lang w:eastAsia="hr-HR"/>
        </w:rPr>
        <w:t xml:space="preserve">         </w:t>
      </w:r>
      <w:r w:rsidRPr="004A4E4C">
        <w:rPr>
          <w:rFonts w:cs="Times New Roman" w:eastAsia="Times New Roman"/>
          <w:b/>
          <w:bCs/>
          <w:lang w:eastAsia="hr-HR"/>
        </w:rPr>
        <w:t>III/</w:t>
      </w:r>
      <w:r w:rsidRPr="004A4E4C">
        <w:rPr>
          <w:rFonts w:cs="Times New Roman" w:eastAsia="Times New Roman"/>
          <w:lang w:eastAsia="hr-HR"/>
        </w:rPr>
        <w:t xml:space="preserve"> Ovaj će se Zaključak objaviti na mrežnoj stranici e-Oglasna ploča sudova (ne i u </w:t>
      </w:r>
      <w:r w:rsidRPr="004A4E4C">
        <w:rPr>
          <w:rFonts w:cs="Times New Roman" w:eastAsia="Times New Roman"/>
          <w:i/>
          <w:lang w:eastAsia="hr-HR"/>
        </w:rPr>
        <w:t>Narodne novine</w:t>
      </w:r>
      <w:r w:rsidRPr="004A4E4C">
        <w:rPr>
          <w:rFonts w:cs="Times New Roman" w:eastAsia="Times New Roman"/>
          <w:lang w:eastAsia="hr-HR"/>
        </w:rPr>
        <w:t>), što svim stečajnim i drugim vjerovnicima služi kao poziv.</w:t>
      </w: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4A4E4C">
        <w:rPr>
          <w:rFonts w:cs="Times New Roman" w:eastAsia="Calibri" w:hAnsi="Calibri" w:ascii="Calibri"/>
          <w:lang w:val="en-US"/>
        </w:rPr>
        <w:t xml:space="preserve">                                                      </w:t>
      </w:r>
      <w:proofErr w:type="gramStart"/>
      <w:r w:rsidRPr="004A4E4C">
        <w:rPr>
          <w:rFonts w:cs="Times New Roman" w:eastAsia="Calibri" w:hAnsi="Calibri" w:ascii="Calibri"/>
          <w:lang w:val="en-US"/>
        </w:rPr>
        <w:t>Split, 19.</w:t>
      </w:r>
      <w:proofErr w:type="gramEnd"/>
      <w:r w:rsidRPr="004A4E4C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4A4E4C">
        <w:rPr>
          <w:rFonts w:cs="Times New Roman" w:eastAsia="Calibri" w:hAnsi="Calibri" w:ascii="Calibri"/>
          <w:lang w:val="en-US"/>
        </w:rPr>
        <w:t>prosinca</w:t>
      </w:r>
      <w:proofErr w:type="spellEnd"/>
      <w:proofErr w:type="gramEnd"/>
      <w:r w:rsidRPr="004A4E4C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4A4E4C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4A4E4C">
        <w:rPr>
          <w:rFonts w:cs="Times New Roman" w:eastAsia="Calibri" w:hAnsi="Calibri" w:ascii="Calibri"/>
          <w:lang w:val="en-US"/>
        </w:rPr>
        <w:t>.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4A4E4C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                   STEČAJNI SUDAC: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lang w:eastAsia="hr-HR"/>
        </w:rPr>
      </w:pPr>
      <w:r w:rsidRPr="004A4E4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</w:t>
      </w:r>
      <w:smartTag w:element="PersonName" w:uri="urn:schemas-microsoft-com:office:smarttags">
        <w:r w:rsidRPr="004A4E4C">
          <w:rPr>
            <w:rFonts w:cs="Times New Roman" w:eastAsia="Times New Roman"/>
            <w:lang w:eastAsia="hr-HR"/>
          </w:rPr>
          <w:t>Jozo Ćaleta</w:t>
        </w:r>
      </w:smartTag>
      <w:r w:rsidRPr="004A4E4C">
        <w:rPr>
          <w:rFonts w:cs="Times New Roman" w:eastAsia="Times New Roman"/>
          <w:lang w:eastAsia="hr-HR"/>
        </w:rPr>
        <w:t xml:space="preserve">,  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lang w:eastAsia="hr-HR"/>
        </w:rPr>
      </w:pPr>
      <w:r w:rsidRPr="004A4E4C">
        <w:rPr>
          <w:rFonts w:cs="Times New Roman" w:eastAsia="Times New Roman"/>
          <w:lang w:eastAsia="hr-HR"/>
        </w:rPr>
        <w:t xml:space="preserve">Pravna pouka: Protiv ovog zaključka nije dopušten pravni lijek. 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4A4E4C">
        <w:rPr>
          <w:rFonts w:cs="Times New Roman" w:eastAsia="Calibri" w:hAnsi="Calibri" w:ascii="Calibri"/>
          <w:lang w:val="en-US"/>
        </w:rPr>
        <w:t xml:space="preserve">  </w:t>
      </w:r>
      <w:r w:rsidRPr="004A4E4C">
        <w:rPr>
          <w:rFonts w:cs="Times New Roman" w:eastAsia="Calibri" w:hAnsi="Calibri" w:ascii="Calibri"/>
          <w:bCs/>
          <w:lang w:val="en-US"/>
        </w:rPr>
        <w:t>DNA:  1</w:t>
      </w:r>
      <w:proofErr w:type="gramStart"/>
      <w:r w:rsidRPr="004A4E4C">
        <w:rPr>
          <w:rFonts w:cs="Times New Roman" w:eastAsia="Calibri" w:hAnsi="Calibri" w:ascii="Calibri"/>
          <w:bCs/>
          <w:lang w:val="en-US"/>
        </w:rPr>
        <w:t xml:space="preserve">.  </w:t>
      </w:r>
      <w:proofErr w:type="spellStart"/>
      <w:r w:rsidRPr="004A4E4C">
        <w:rPr>
          <w:rFonts w:cs="Times New Roman" w:eastAsia="Calibri" w:hAnsi="Calibri" w:ascii="Calibri"/>
          <w:bCs/>
          <w:lang w:val="en-US"/>
        </w:rPr>
        <w:t>Stečajna</w:t>
      </w:r>
      <w:proofErr w:type="spellEnd"/>
      <w:proofErr w:type="gramEnd"/>
      <w:r w:rsidRPr="004A4E4C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4A4E4C">
        <w:rPr>
          <w:rFonts w:cs="Times New Roman" w:eastAsia="Calibri" w:hAnsi="Calibri" w:ascii="Calibri"/>
          <w:bCs/>
          <w:lang w:val="en-US"/>
        </w:rPr>
        <w:t>upraviteljica</w:t>
      </w:r>
      <w:proofErr w:type="spellEnd"/>
      <w:r w:rsidRPr="004A4E4C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4A4E4C">
        <w:rPr>
          <w:rFonts w:cs="Times New Roman" w:eastAsia="Calibri" w:hAnsi="Calibri" w:ascii="Calibri"/>
          <w:lang w:val="en-US"/>
        </w:rPr>
        <w:t>Natalija</w:t>
      </w:r>
      <w:proofErr w:type="spellEnd"/>
      <w:r w:rsidRPr="004A4E4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4A4E4C">
        <w:rPr>
          <w:rFonts w:cs="Times New Roman" w:eastAsia="Calibri" w:hAnsi="Calibri" w:ascii="Calibri"/>
          <w:lang w:val="en-US"/>
        </w:rPr>
        <w:t>Mladineo</w:t>
      </w:r>
      <w:proofErr w:type="spellEnd"/>
      <w:r w:rsidRPr="004A4E4C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4A4E4C">
        <w:rPr>
          <w:rFonts w:cs="Times New Roman" w:eastAsia="Calibri" w:hAnsi="Calibri" w:ascii="Calibri"/>
          <w:lang w:val="en-US"/>
        </w:rPr>
        <w:t>iz</w:t>
      </w:r>
      <w:proofErr w:type="spellEnd"/>
      <w:r w:rsidRPr="004A4E4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4A4E4C">
        <w:rPr>
          <w:rFonts w:cs="Times New Roman" w:eastAsia="Calibri" w:hAnsi="Calibri" w:ascii="Calibri"/>
          <w:lang w:val="en-US"/>
        </w:rPr>
        <w:t>Splita</w:t>
      </w:r>
      <w:proofErr w:type="spellEnd"/>
      <w:r w:rsidRPr="004A4E4C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4A4E4C">
        <w:rPr>
          <w:rFonts w:cs="Times New Roman" w:eastAsia="Calibri" w:hAnsi="Calibri" w:ascii="Calibri"/>
          <w:lang w:val="en-US"/>
        </w:rPr>
        <w:t>Viška</w:t>
      </w:r>
      <w:proofErr w:type="spellEnd"/>
      <w:r w:rsidRPr="004A4E4C">
        <w:rPr>
          <w:rFonts w:cs="Times New Roman" w:eastAsia="Calibri" w:hAnsi="Calibri" w:ascii="Calibri"/>
          <w:lang w:val="en-US"/>
        </w:rPr>
        <w:t xml:space="preserve"> 24,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A4E4C">
        <w:rPr>
          <w:rFonts w:cs="Times New Roman" w:eastAsia="Times New Roman"/>
          <w:bCs/>
          <w:lang w:eastAsia="hr-HR"/>
        </w:rPr>
        <w:t xml:space="preserve">              2.  Mrežna stranica e- Oglasna ploča sudova - rok: do 25. siječnja 2017. godine,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A4E4C">
        <w:rPr>
          <w:rFonts w:cs="Times New Roman" w:eastAsia="Times New Roman"/>
          <w:bCs/>
          <w:lang w:eastAsia="hr-HR"/>
        </w:rPr>
        <w:t xml:space="preserve">              3.  Spis.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A4E4C">
        <w:rPr>
          <w:rFonts w:cs="Times New Roman" w:eastAsia="Times New Roman"/>
          <w:bCs/>
          <w:lang w:eastAsia="hr-HR"/>
        </w:rPr>
        <w:t>Split, 19. prosinca 2016. godine.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A4E4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S U D A C: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A4E4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Jozo Ćaleta,</w:t>
      </w: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A4E4C" w:rsidP="004A4E4C" w:rsidR="004A4E4C" w:rsidRPr="004A4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E4C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20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St-18/2009-80</izvorni_sadrzaj>
    <derivirana_varijabla naziv="DomainObject.Oznaka_1">St-18/2009-80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2009.</izvorni_sadrzaj>
    <derivirana_varijabla naziv="DomainObject.Predmet.DatumOsnivanja_1">25. ožujka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St-18/2009</izvorni_sadrzaj>
    <derivirana_varijabla naziv="DomainObject.Predmet.OznakaBroj_1">St-18/2009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TEHNIČAR-BIROOPREMA, d.o.o. za promet roba i usluga "u stečaju"</izvorni_sadrzaj>
    <derivirana_varijabla naziv="DomainObject.Predmet.ProtustrankaFormated_1">  TEHNIČAR-BIROOPREMA, d.o.o. za promet roba i usluga "u stečaju"</derivirana_varijabla>
  </DomainObject.Predmet.ProtustrankaFormated>
  <DomainObject.Predmet.ProtustrankaFormatedOIB>
    <izvorni_sadrzaj>  TEHNIČAR-BIROOPREMA, d.o.o. za promet roba i usluga "u stečaju", OIB 04490090633</izvorni_sadrzaj>
    <derivirana_varijabla naziv="DomainObject.Predmet.ProtustrankaFormatedOIB_1">  TEHNIČAR-BIROOPREMA, d.o.o. za promet roba i usluga "u stečaju", OIB 04490090633</derivirana_varijabla>
  </DomainObject.Predmet.ProtustrankaFormatedOIB>
  <DomainObject.Predmet.ProtustrankaFormatedWithAdress>
    <izvorni_sadrzaj> TEHNIČAR-BIROOPREMA, d.o.o. za promet roba i usluga "u stečaju", Ulica Jurja Plančića 8, 21000 Split</izvorni_sadrzaj>
    <derivirana_varijabla naziv="DomainObject.Predmet.ProtustrankaFormatedWithAdress_1"> TEHNIČAR-BIROOPREMA, d.o.o. za promet roba i usluga "u stečaju", Ulica Jurja Plančića 8, 21000 Split</derivirana_varijabla>
  </DomainObject.Predmet.ProtustrankaFormatedWithAdress>
  <DomainObject.Predmet.ProtustrankaFormatedWithAdressOIB>
    <izvorni_sadrzaj> TEHNIČAR-BIROOPREMA, d.o.o. za promet roba i usluga "u stečaju", OIB 04490090633, Ulica Jurja Plančića 8, 21000 Split</izvorni_sadrzaj>
    <derivirana_varijabla naziv="DomainObject.Predmet.ProtustrankaFormatedWithAdressOIB_1"> TEHNIČAR-BIROOPREMA, d.o.o. za promet roba i usluga "u stečaju", OIB 04490090633, Ulica Jurja Plančića 8, 21000 Split</derivirana_varijabla>
  </DomainObject.Predmet.ProtustrankaFormatedWithAdressOIB>
  <DomainObject.Predmet.ProtustrankaWithAdress>
    <izvorni_sadrzaj>TEHNIČAR-BIROOPREMA, d.o.o. za promet roba i usluga "u stečaju" Ulica Jurja Plančića 8, 21000 Split</izvorni_sadrzaj>
    <derivirana_varijabla naziv="DomainObject.Predmet.ProtustrankaWithAdress_1">TEHNIČAR-BIROOPREMA, d.o.o. za promet roba i usluga "u stečaju" Ulica Jurja Plančića 8, 21000 Split</derivirana_varijabla>
  </DomainObject.Predmet.ProtustrankaWithAdress>
  <DomainObject.Predmet.ProtustrankaWithAdressOIB>
    <izvorni_sadrzaj>TEHNIČAR-BIROOPREMA, d.o.o. za promet roba i usluga "u stečaju", OIB 04490090633, Ulica Jurja Plančića 8, 21000 Split</izvorni_sadrzaj>
    <derivirana_varijabla naziv="DomainObject.Predmet.ProtustrankaWithAdressOIB_1">TEHNIČAR-BIROOPREMA, d.o.o. za promet roba i usluga "u stečaju", OIB 04490090633, Ulica Jurja Plančića 8, 21000 Split</derivirana_varijabla>
  </DomainObject.Predmet.ProtustrankaWithAdressOIB>
  <DomainObject.Predmet.ProtustrankaNazivFormated>
    <izvorni_sadrzaj>TEHNIČAR-BIROOPREMA, d.o.o. za promet roba i usluga "u stečaju"</izvorni_sadrzaj>
    <derivirana_varijabla naziv="DomainObject.Predmet.ProtustrankaNazivFormated_1">TEHNIČAR-BIROOPREMA, d.o.o. za promet roba i usluga "u stečaju"</derivirana_varijabla>
  </DomainObject.Predmet.ProtustrankaNazivFormated>
  <DomainObject.Predmet.ProtustrankaNazivFormatedOIB>
    <izvorni_sadrzaj>TEHNIČAR-BIROOPREMA, d.o.o. za promet roba i usluga "u stečaju", OIB 04490090633</izvorni_sadrzaj>
    <derivirana_varijabla naziv="DomainObject.Predmet.ProtustrankaNazivFormatedOIB_1">TEHNIČAR-BIROOPREMA, d.o.o. za promet roba i usluga "u stečaju", OIB 04490090633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uprava; SOCIETE GENERALE-SPLITSKA BANKA dioničko društvo; ŽUPANIJSKO DRŽAVNO ODVJETNIŠTVO; EUROCOM d.o.o. za promet roba i usluga; CROATIA osiguranje d.d.; BANKA SPLITSKO-DALMATINSKA d.d.; EUROPA TRADE društvo s ograničenom odgovornošću za trgovinu, posredovanje i knjigovodstvene usluge; CORONA-COPY društvo sa ograničenom odgovornošću za usluge i trgovinu; POREZNA UPRAVA</izvorni_sadrzaj>
    <derivirana_varijabla naziv="DomainObject.Predmet.StrankaFormated_1">  Porezna uprava; SOCIETE GENERALE-SPLITSKA BANKA dioničko društvo; ŽUPANIJSKO DRŽAVNO ODVJETNIŠTVO; EUROCOM d.o.o. za promet roba i usluga; CROATIA osiguranje d.d.; BANKA SPLITSKO-DALMATINSKA d.d.; EUROPA TRADE društvo s ograničenom odgovornošću za trgovinu, posredovanje i knjigovodstvene usluge; CORONA-COPY društvo sa ograničenom odgovornošću za usluge i trgovinu; POREZNA UPRAVA</derivirana_varijabla>
  </DomainObject.Predmet.StrankaFormated>
  <DomainObject.Predmet.StrankaFormatedOIB>
    <izvorni_sadrzaj>  Porezna uprava, OIB 85821130368; SOCIETE GENERALE-SPLITSKA BANKA dioničko društvo, OIB 69326397242; ŽUPANIJSKO DRŽAVNO ODVJETNIŠTVO, OIB 70793241859; EUROCOM d.o.o. za promet roba i usluga, OIB 61781931283; CROATIA osiguranje d.d., OIB 26187994862; BANKA SPLITSKO-DALMATINSKA d.d., OIB 25351138943; EUROPA TRADE društvo s ograničenom odgovornošću za trgovinu, posredovanje i knjigovodstvene usluge, OIB 97421355024; CORONA-COPY društvo sa ograničenom odgovornošću za usluge i trgovinu, OIB 23495584640; POREZNA UPRAVA, OIB 18683136487</izvorni_sadrzaj>
    <derivirana_varijabla naziv="DomainObject.Predmet.StrankaFormatedOIB_1">  Porezna uprava, OIB 85821130368; SOCIETE GENERALE-SPLITSKA BANKA dioničko društvo, OIB 69326397242; ŽUPANIJSKO DRŽAVNO ODVJETNIŠTVO, OIB 70793241859; EUROCOM d.o.o. za promet roba i usluga, OIB 61781931283; CROATIA osiguranje d.d., OIB 26187994862; BANKA SPLITSKO-DALMATINSKA d.d., OIB 25351138943; EUROPA TRADE društvo s ograničenom odgovornošću za trgovinu, posredovanje i knjigovodstvene usluge, OIB 97421355024; CORONA-COPY društvo sa ograničenom odgovornošću za usluge i trgovinu, OIB 23495584640; POREZNA UPRAVA, OIB 18683136487</derivirana_varijabla>
  </DomainObject.Predmet.StrankaFormatedOIB>
  <DomainObject.Predmet.StrankaFormatedWithAdress>
    <izvorni_sadrzaj> Porezna uprava, Vukovarska 1, 21000 Split; SOCIETE GENERALE-SPLITSKA BANKA dioničko društvo, Ruđera Boškovića 16, 21000 Split; ŽUPANIJSKO DRŽAVNO ODVJETNIŠTVO, Gundulićeva 29, 21000 Split; EUROCOM d.o.o. za promet roba i usluga, Donji stupnik, pod bregom 8, 10000 Zagreb; CROATIA osiguranje d.d., Miramarska 22, 10000 Zagreb; BANKA SPLITSKO-DALMATINSKA d.d., 114. brigade 9, 21000 Split; EUROPA TRADE društvo s ograničenom odgovornošću za trgovinu, posredovanje i knjigovodstvene usluge, Uskočka 24, Pula; CORONA-COPY društvo sa ograničenom odgovornošću za usluge i trgovinu, Tome Jerčića/bb, Kaštel Sućurac; POREZNA UPRAVA, 10430 Samobor</izvorni_sadrzaj>
    <derivirana_varijabla naziv="DomainObject.Predmet.StrankaFormatedWithAdress_1"> Porezna uprava, Vukovarska 1, 21000 Split; SOCIETE GENERALE-SPLITSKA BANKA dioničko društvo, Ruđera Boškovića 16, 21000 Split; ŽUPANIJSKO DRŽAVNO ODVJETNIŠTVO, Gundulićeva 29, 21000 Split; EUROCOM d.o.o. za promet roba i usluga, Donji stupnik, pod bregom 8, 10000 Zagreb; CROATIA osiguranje d.d., Miramarska 22, 10000 Zagreb; BANKA SPLITSKO-DALMATINSKA d.d., 114. brigade 9, 21000 Split; EUROPA TRADE društvo s ograničenom odgovornošću za trgovinu, posredovanje i knjigovodstvene usluge, Uskočka 24, Pula; CORONA-COPY društvo sa ograničenom odgovornošću za usluge i trgovinu, Tome Jerčića/bb, Kaštel Sućurac; POREZNA UPRAVA, 10430 Samobor</derivirana_varijabla>
  </DomainObject.Predmet.StrankaFormatedWithAdress>
  <DomainObject.Predmet.StrankaFormatedWithAdressOIB>
    <izvorni_sadrzaj> Porezna uprava, OIB 85821130368, Vukovarska 1, 21000 Split; SOCIETE GENERALE-SPLITSKA BANKA dioničko društvo, OIB 69326397242, Ruđera Boškovića 16, 21000 Split; ŽUPANIJSKO DRŽAVNO ODVJETNIŠTVO, OIB 70793241859, Gundulićeva 29, 21000 Split; EUROCOM d.o.o. za promet roba i usluga, OIB 61781931283, Donji stupnik, pod bregom 8, 10000 Zagreb; CROATIA osiguranje d.d., OIB 26187994862, Miramarska 22, 10000 Zagreb; BANKA SPLITSKO-DALMATINSKA d.d., OIB 25351138943, 114. brigade 9, 21000 Split; EUROPA TRADE društvo s ograničenom odgovornošću za trgovinu, posredovanje i knjigovodstvene usluge, OIB 97421355024, Uskočka 24, Pula; CORONA-COPY društvo sa ograničenom odgovornošću za usluge i trgovinu, OIB 23495584640, Tome Jerčića/bb, Kaštel Sućurac; POREZNA UPRAVA, OIB 18683136487, 10430 Samobor</izvorni_sadrzaj>
    <derivirana_varijabla naziv="DomainObject.Predmet.StrankaFormatedWithAdressOIB_1"> Porezna uprava, OIB 85821130368, Vukovarska 1, 21000 Split; SOCIETE GENERALE-SPLITSKA BANKA dioničko društvo, OIB 69326397242, Ruđera Boškovića 16, 21000 Split; ŽUPANIJSKO DRŽAVNO ODVJETNIŠTVO, OIB 70793241859, Gundulićeva 29, 21000 Split; EUROCOM d.o.o. za promet roba i usluga, OIB 61781931283, Donji stupnik, pod bregom 8, 10000 Zagreb; CROATIA osiguranje d.d., OIB 26187994862, Miramarska 22, 10000 Zagreb; BANKA SPLITSKO-DALMATINSKA d.d., OIB 25351138943, 114. brigade 9, 21000 Split; EUROPA TRADE društvo s ograničenom odgovornošću za trgovinu, posredovanje i knjigovodstvene usluge, OIB 97421355024, Uskočka 24, Pula; CORONA-COPY društvo sa ograničenom odgovornošću za usluge i trgovinu, OIB 23495584640, Tome Jerčića/bb, Kaštel Sućurac; POREZNA UPRAVA, OIB 18683136487, 10430 Samobor</derivirana_varijabla>
  </DomainObject.Predmet.StrankaFormatedWithAdressOIB>
  <DomainObject.Predmet.StrankaWithAdress>
    <izvorni_sadrzaj>Porezna uprava Vukovarska 1,21000 Split,SOCIETE GENERALE-SPLITSKA BANKA dioničko društvo Ruđera Boškovića 16,21000 Split,ŽUPANIJSKO DRŽAVNO ODVJETNIŠTVO Gundulićeva 29,21000 Split,EUROCOM d.o.o. za promet roba i usluga Donji stupnik, pod bregom 8,10000 Zagreb,CROATIA osiguranje d.d. Miramarska 22,10000 Zagreb,BANKA SPLITSKO-DALMATINSKA d.d. 114. brigade 9,21000 Split,EUROPA TRADE društvo s ograničenom odgovornošću za trgovinu, posredovanje i knjigovodstvene usluge Uskočka 24,Pula,CORONA-COPY društvo sa ograničenom odgovornošću za usluge i trgovinu Tome Jerčića/bb,Kaštel Sućurac,POREZNA UPRAVA 10430 Samobor</izvorni_sadrzaj>
    <derivirana_varijabla naziv="DomainObject.Predmet.StrankaWithAdress_1">Porezna uprava Vukovarska 1,21000 Split,SOCIETE GENERALE-SPLITSKA BANKA dioničko društvo Ruđera Boškovića 16,21000 Split,ŽUPANIJSKO DRŽAVNO ODVJETNIŠTVO Gundulićeva 29,21000 Split,EUROCOM d.o.o. za promet roba i usluga Donji stupnik, pod bregom 8,10000 Zagreb,CROATIA osiguranje d.d. Miramarska 22,10000 Zagreb,BANKA SPLITSKO-DALMATINSKA d.d. 114. brigade 9,21000 Split,EUROPA TRADE društvo s ograničenom odgovornošću za trgovinu, posredovanje i knjigovodstvene usluge Uskočka 24,Pula,CORONA-COPY društvo sa ograničenom odgovornošću za usluge i trgovinu Tome Jerčića/bb,Kaštel Sućurac,POREZNA UPRAVA 10430 Samobor</derivirana_varijabla>
  </DomainObject.Predmet.StrankaWithAdress>
  <DomainObject.Predmet.StrankaWithAdressOIB>
    <izvorni_sadrzaj>Porezna uprava, OIB 85821130368, Vukovarska 1,21000 Split,SOCIETE GENERALE-SPLITSKA BANKA dioničko društvo, OIB 69326397242, Ruđera Boškovića 16,21000 Split,ŽUPANIJSKO DRŽAVNO ODVJETNIŠTVO, OIB 70793241859, Gundulićeva 29,21000 Split,EUROCOM d.o.o. za promet roba i usluga, OIB 61781931283, Donji stupnik, pod bregom 8,10000 Zagreb,CROATIA osiguranje d.d., OIB 26187994862, Miramarska 22,10000 Zagreb,BANKA SPLITSKO-DALMATINSKA d.d., OIB 25351138943, 114. brigade 9,21000 Split,EUROPA TRADE društvo s ograničenom odgovornošću za trgovinu, posredovanje i knjigovodstvene usluge, OIB 97421355024, Uskočka 24,Pula,CORONA-COPY društvo sa ograničenom odgovornošću za usluge i trgovinu, OIB 23495584640, Tome Jerčića/bb,Kaštel Sućurac,POREZNA UPRAVA, OIB 18683136487, 10430 Samobor</izvorni_sadrzaj>
    <derivirana_varijabla naziv="DomainObject.Predmet.StrankaWithAdressOIB_1">Porezna uprava, OIB 85821130368, Vukovarska 1,21000 Split,SOCIETE GENERALE-SPLITSKA BANKA dioničko društvo, OIB 69326397242, Ruđera Boškovića 16,21000 Split,ŽUPANIJSKO DRŽAVNO ODVJETNIŠTVO, OIB 70793241859, Gundulićeva 29,21000 Split,EUROCOM d.o.o. za promet roba i usluga, OIB 61781931283, Donji stupnik, pod bregom 8,10000 Zagreb,CROATIA osiguranje d.d., OIB 26187994862, Miramarska 22,10000 Zagreb,BANKA SPLITSKO-DALMATINSKA d.d., OIB 25351138943, 114. brigade 9,21000 Split,EUROPA TRADE društvo s ograničenom odgovornošću za trgovinu, posredovanje i knjigovodstvene usluge, OIB 97421355024, Uskočka 24,Pula,CORONA-COPY društvo sa ograničenom odgovornošću za usluge i trgovinu, OIB 23495584640, Tome Jerčića/bb,Kaštel Sućurac,POREZNA UPRAVA, OIB 18683136487, 10430 Samobor</derivirana_varijabla>
  </DomainObject.Predmet.StrankaWithAdressOIB>
  <DomainObject.Predmet.StrankaNazivFormated>
    <izvorni_sadrzaj>Porezna uprava,SOCIETE GENERALE-SPLITSKA BANKA dioničko društvo,ŽUPANIJSKO DRŽAVNO ODVJETNIŠTVO,EUROCOM d.o.o. za promet roba i usluga,CROATIA osiguranje d.d.,BANKA SPLITSKO-DALMATINSKA d.d.,EUROPA TRADE društvo s ograničenom odgovornošću za trgovinu, posredovanje i knjigovodstvene usluge,CORONA-COPY društvo sa ograničenom odgovornošću za usluge i trgovinu,POREZNA UPRAVA</izvorni_sadrzaj>
    <derivirana_varijabla naziv="DomainObject.Predmet.StrankaNazivFormated_1">Porezna uprava,SOCIETE GENERALE-SPLITSKA BANKA dioničko društvo,ŽUPANIJSKO DRŽAVNO ODVJETNIŠTVO,EUROCOM d.o.o. za promet roba i usluga,CROATIA osiguranje d.d.,BANKA SPLITSKO-DALMATINSKA d.d.,EUROPA TRADE društvo s ograničenom odgovornošću za trgovinu, posredovanje i knjigovodstvene usluge,CORONA-COPY društvo sa ograničenom odgovornošću za usluge i trgovinu,POREZNA UPRAVA</derivirana_varijabla>
  </DomainObject.Predmet.StrankaNazivFormated>
  <DomainObject.Predmet.StrankaNazivFormatedOIB>
    <izvorni_sadrzaj>Porezna uprava, OIB 85821130368,SOCIETE GENERALE-SPLITSKA BANKA dioničko društvo, OIB 69326397242,ŽUPANIJSKO DRŽAVNO ODVJETNIŠTVO, OIB 70793241859,EUROCOM d.o.o. za promet roba i usluga, OIB 61781931283,CROATIA osiguranje d.d., OIB 26187994862,BANKA SPLITSKO-DALMATINSKA d.d., OIB 25351138943,EUROPA TRADE društvo s ograničenom odgovornošću za trgovinu, posredovanje i knjigovodstvene usluge, OIB 97421355024,CORONA-COPY društvo sa ograničenom odgovornošću za usluge i trgovinu, OIB 23495584640,POREZNA UPRAVA, OIB 18683136487</izvorni_sadrzaj>
    <derivirana_varijabla naziv="DomainObject.Predmet.StrankaNazivFormatedOIB_1">Porezna uprava, OIB 85821130368,SOCIETE GENERALE-SPLITSKA BANKA dioničko društvo, OIB 69326397242,ŽUPANIJSKO DRŽAVNO ODVJETNIŠTVO, OIB 70793241859,EUROCOM d.o.o. za promet roba i usluga, OIB 61781931283,CROATIA osiguranje d.d., OIB 26187994862,BANKA SPLITSKO-DALMATINSKA d.d., OIB 25351138943,EUROPA TRADE društvo s ograničenom odgovornošću za trgovinu, posredovanje i knjigovodstvene usluge, OIB 97421355024,CORONA-COPY društvo sa ograničenom odgovornošću za usluge i trgovinu, OIB 23495584640,POREZNA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izvorni_sadrzaj>
    <derivirana_varijabla naziv="DomainObject.Predmet.StrankaListFormated_1"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derivirana_varijabla>
  </DomainObject.Predmet.StrankaListFormated>
  <DomainObject.Predmet.StrankaListFormatedOIB>
    <izvorni_sadrzaj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izvorni_sadrzaj>
    <derivirana_varijabla naziv="DomainObject.Predmet.StrankaListFormatedOIB_1"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derivirana_varijabla>
  </DomainObject.Predmet.StrankaListFormatedOIB>
  <DomainObject.Predmet.StrankaListFormatedWithAdress>
    <izvorni_sadrzaj>
      <item>Porezna uprava, Vukovarska 1, 21000 Split</item>
      <item>SOCIETE GENERALE-SPLITSKA BANKA dioničko društvo, Ruđera Boškovića 16, 21000 Split</item>
      <item>ŽUPANIJSKO DRŽAVNO ODVJETNIŠTVO, Gundulićeva 29, 21000 Split</item>
      <item>EUROCOM d.o.o. za promet roba i usluga, Donji stupnik, pod bregom 8, 10000 Zagreb</item>
      <item>CROATIA osiguranje d.d., Miramarska 22, 10000 Zagreb</item>
      <item>BANKA SPLITSKO-DALMATINSKA d.d., 114. brigade 9, 21000 Split</item>
      <item>EUROPA TRADE društvo s ograničenom odgovornošću za trgovinu, posredovanje i knjigovodstvene usluge, Uskočka 24, Pula</item>
      <item>CORONA-COPY društvo sa ograničenom odgovornošću za usluge i trgovinu, Tome Jerčića/bb, Kaštel Sućurac</item>
      <item>POREZNA UPRAVA, 10430 Samobor</item>
    </izvorni_sadrzaj>
    <derivirana_varijabla naziv="DomainObject.Predmet.StrankaListFormatedWithAdress_1">
      <item>Porezna uprava, Vukovarska 1, 21000 Split</item>
      <item>SOCIETE GENERALE-SPLITSKA BANKA dioničko društvo, Ruđera Boškovića 16, 21000 Split</item>
      <item>ŽUPANIJSKO DRŽAVNO ODVJETNIŠTVO, Gundulićeva 29, 21000 Split</item>
      <item>EUROCOM d.o.o. za promet roba i usluga, Donji stupnik, pod bregom 8, 10000 Zagreb</item>
      <item>CROATIA osiguranje d.d., Miramarska 22, 10000 Zagreb</item>
      <item>BANKA SPLITSKO-DALMATINSKA d.d., 114. brigade 9, 21000 Split</item>
      <item>EUROPA TRADE društvo s ograničenom odgovornošću za trgovinu, posredovanje i knjigovodstvene usluge, Uskočka 24, Pula</item>
      <item>CORONA-COPY društvo sa ograničenom odgovornošću za usluge i trgovinu, Tome Jerčića/bb, Kaštel Sućurac</item>
      <item>POREZNA UPRAVA, 10430 Samobor</item>
    </derivirana_varijabla>
  </DomainObject.Predmet.StrankaListFormatedWithAdress>
  <DomainObject.Predmet.StrankaListFormatedWithAdressOIB>
    <izvorni_sadrzaj>
      <item>Porezna uprava, OIB 85821130368, Vukovarska 1, 21000 Split</item>
      <item>SOCIETE GENERALE-SPLITSKA BANKA dioničko društvo, OIB 69326397242, Ruđera Boškovića 16, 21000 Split</item>
      <item>ŽUPANIJSKO DRŽAVNO ODVJETNIŠTVO, OIB 70793241859, Gundulićeva 29, 21000 Split</item>
      <item>EUROCOM d.o.o. za promet roba i usluga, OIB 61781931283, Donji stupnik, pod bregom 8, 10000 Zagreb</item>
      <item>CROATIA osiguranje d.d., OIB 26187994862, Miramarska 22, 10000 Zagreb</item>
      <item>BANKA SPLITSKO-DALMATINSKA d.d., OIB 25351138943, 114. brigade 9, 21000 Split</item>
      <item>EUROPA TRADE društvo s ograničenom odgovornošću za trgovinu, posredovanje i knjigovodstvene usluge, OIB 97421355024, Uskočka 24, Pula</item>
      <item>CORONA-COPY društvo sa ograničenom odgovornošću za usluge i trgovinu, OIB 23495584640, Tome Jerčića/bb, Kaštel Sućurac</item>
      <item>POREZNA UPRAVA, OIB 18683136487, 10430 Samobor</item>
    </izvorni_sadrzaj>
    <derivirana_varijabla naziv="DomainObject.Predmet.StrankaListFormatedWithAdressOIB_1">
      <item>Porezna uprava, OIB 85821130368, Vukovarska 1, 21000 Split</item>
      <item>SOCIETE GENERALE-SPLITSKA BANKA dioničko društvo, OIB 69326397242, Ruđera Boškovića 16, 21000 Split</item>
      <item>ŽUPANIJSKO DRŽAVNO ODVJETNIŠTVO, OIB 70793241859, Gundulićeva 29, 21000 Split</item>
      <item>EUROCOM d.o.o. za promet roba i usluga, OIB 61781931283, Donji stupnik, pod bregom 8, 10000 Zagreb</item>
      <item>CROATIA osiguranje d.d., OIB 26187994862, Miramarska 22, 10000 Zagreb</item>
      <item>BANKA SPLITSKO-DALMATINSKA d.d., OIB 25351138943, 114. brigade 9, 21000 Split</item>
      <item>EUROPA TRADE društvo s ograničenom odgovornošću za trgovinu, posredovanje i knjigovodstvene usluge, OIB 97421355024, Uskočka 24, Pula</item>
      <item>CORONA-COPY društvo sa ograničenom odgovornošću za usluge i trgovinu, OIB 23495584640, Tome Jerčića/bb, Kaštel Sućurac</item>
      <item>POREZNA UPRAVA, OIB 18683136487, 10430 Samobor</item>
    </derivirana_varijabla>
  </DomainObject.Predmet.StrankaListFormatedWithAdressOIB>
  <DomainObject.Predmet.StrankaListNazivFormated>
    <izvorni_sadrzaj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izvorni_sadrzaj>
    <derivirana_varijabla naziv="DomainObject.Predmet.StrankaListNazivFormated_1"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derivirana_varijabla>
  </DomainObject.Predmet.StrankaListNazivFormated>
  <DomainObject.Predmet.StrankaListNazivFormatedOIB>
    <izvorni_sadrzaj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izvorni_sadrzaj>
    <derivirana_varijabla naziv="DomainObject.Predmet.StrankaListNazivFormatedOIB_1"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derivirana_varijabla>
  </DomainObject.Predmet.StrankaListNazivFormatedOIB>
  <DomainObject.Predmet.ProtuStrankaListFormated>
    <izvorni_sadrzaj>
      <item>TEHNIČAR-BIROOPREMA, d.o.o. za promet roba i usluga "u stečaju"</item>
    </izvorni_sadrzaj>
    <derivirana_varijabla naziv="DomainObject.Predmet.ProtuStrankaListFormated_1">
      <item>TEHNIČAR-BIROOPREMA, d.o.o. za promet roba i usluga "u stečaju"</item>
    </derivirana_varijabla>
  </DomainObject.Predmet.ProtuStrankaListFormated>
  <DomainObject.Predmet.ProtuStrankaListFormatedOIB>
    <izvorni_sadrzaj>
      <item>TEHNIČAR-BIROOPREMA, d.o.o. za promet roba i usluga "u stečaju", OIB 04490090633</item>
    </izvorni_sadrzaj>
    <derivirana_varijabla naziv="DomainObject.Predmet.ProtuStrankaListFormatedOIB_1">
      <item>TEHNIČAR-BIROOPREMA, d.o.o. za promet roba i usluga "u stečaju", OIB 04490090633</item>
    </derivirana_varijabla>
  </DomainObject.Predmet.ProtuStrankaListFormatedOIB>
  <DomainObject.Predmet.ProtuStrankaListFormatedWithAdress>
    <izvorni_sadrzaj>
      <item>TEHNIČAR-BIROOPREMA, d.o.o. za promet roba i usluga "u stečaju", Ulica Jurja Plančića 8, 21000 Split</item>
    </izvorni_sadrzaj>
    <derivirana_varijabla naziv="DomainObject.Predmet.ProtuStrankaListFormatedWithAdress_1">
      <item>TEHNIČAR-BIROOPREMA, d.o.o. za promet roba i usluga "u stečaju", Ulica Jurja Plančića 8, 21000 Split</item>
    </derivirana_varijabla>
  </DomainObject.Predmet.ProtuStrankaListFormatedWithAdress>
  <DomainObject.Predmet.ProtuStrankaListFormatedWithAdressOIB>
    <izvorni_sadrzaj>
      <item>TEHNIČAR-BIROOPREMA, d.o.o. za promet roba i usluga "u stečaju", OIB 04490090633, Ulica Jurja Plančića 8, 21000 Split</item>
    </izvorni_sadrzaj>
    <derivirana_varijabla naziv="DomainObject.Predmet.ProtuStrankaListFormatedWithAdressOIB_1">
      <item>TEHNIČAR-BIROOPREMA, d.o.o. za promet roba i usluga "u stečaju", OIB 04490090633, Ulica Jurja Plančića 8, 21000 Split</item>
    </derivirana_varijabla>
  </DomainObject.Predmet.ProtuStrankaListFormatedWithAdressOIB>
  <DomainObject.Predmet.ProtuStrankaListNazivFormated>
    <izvorni_sadrzaj>
      <item>TEHNIČAR-BIROOPREMA, d.o.o. za promet roba i usluga "u stečaju"</item>
    </izvorni_sadrzaj>
    <derivirana_varijabla naziv="DomainObject.Predmet.ProtuStrankaListNazivFormated_1">
      <item>TEHNIČAR-BIROOPREMA, d.o.o. za promet roba i usluga "u stečaju"</item>
    </derivirana_varijabla>
  </DomainObject.Predmet.ProtuStrankaListNazivFormated>
  <DomainObject.Predmet.ProtuStrankaListNazivFormatedOIB>
    <izvorni_sadrzaj>
      <item>TEHNIČAR-BIROOPREMA, d.o.o. za promet roba i usluga "u stečaju", OIB 04490090633</item>
    </izvorni_sadrzaj>
    <derivirana_varijabla naziv="DomainObject.Predmet.ProtuStrankaListNazivFormatedOIB_1">
      <item>TEHNIČAR-BIROOPREMA, d.o.o. za promet roba i usluga "u stečaju", OIB 04490090633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Viška, 21000 Split</item>
    </izvorni_sadrzaj>
    <derivirana_varijabla naziv="DomainObject.Predmet.OstaliListFormatedWithAdress_1">
      <item>Natalija Mladineo, Viška, 21000 Split</item>
    </derivirana_varijabla>
  </DomainObject.Predmet.OstaliListFormatedWithAdress>
  <DomainObject.Predmet.OstaliListFormatedWithAdressOIB>
    <izvorni_sadrzaj>
      <item>Natalija Mladineo, OIB 62875698528, Viška, 21000 Split</item>
    </izvorni_sadrzaj>
    <derivirana_varijabla naziv="DomainObject.Predmet.OstaliListFormatedWithAdressOIB_1">
      <item>Natalija Mladineo, OIB 62875698528, Viška,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St-18/2009-80</izvorni_sadrzaj>
    <derivirana_varijabla naziv="DomainObject.PoslovniBrojDokumenta_1">St-18/2009-80</derivirana_varijabla>
  </DomainObject.PoslovniBrojDokumenta>
  <DomainObject.Predmet.StrankaIDrugi>
    <izvorni_sadrzaj>CORONA-COPY društvo sa ograničenom odgovornošću za usluge i trgovinu i dr.</izvorni_sadrzaj>
    <derivirana_varijabla naziv="DomainObject.Predmet.StrankaIDrugi_1">CORONA-COPY društvo sa ograničenom odgovornošću za usluge i trgovinu i dr.</derivirana_varijabla>
  </DomainObject.Predmet.StrankaIDrugi>
  <DomainObject.Predmet.ProtustrankaIDrugi>
    <izvorni_sadrzaj>TEHNIČAR-BIROOPREMA, d.o.o. za promet roba i usluga "u stečaju"</izvorni_sadrzaj>
    <derivirana_varijabla naziv="DomainObject.Predmet.ProtustrankaIDrugi_1">TEHNIČAR-BIROOPREMA, d.o.o. za promet roba i usluga "u stečaju"</derivirana_varijabla>
  </DomainObject.Predmet.ProtustrankaIDrugi>
  <DomainObject.Predmet.StrankaIDrugiAdressOIB>
    <izvorni_sadrzaj>CORONA-COPY društvo sa ograničenom odgovornošću za usluge i trgovinu, OIB 23495584640, Tome Jerčića/bb, Kaštel Sućurac i dr.</izvorni_sadrzaj>
    <derivirana_varijabla naziv="DomainObject.Predmet.StrankaIDrugiAdressOIB_1">CORONA-COPY društvo sa ograničenom odgovornošću za usluge i trgovinu, OIB 23495584640, Tome Jerčića/bb, Kaštel Sućurac i dr.</derivirana_varijabla>
  </DomainObject.Predmet.StrankaIDrugiAdressOIB>
  <DomainObject.Predmet.ProtustrankaIDrugiAdressOIB>
    <izvorni_sadrzaj>TEHNIČAR-BIROOPREMA, d.o.o. za promet roba i usluga "u stečaju", OIB 04490090633, Ulica Jurja Plančića 8, 21000 Split</izvorni_sadrzaj>
    <derivirana_varijabla naziv="DomainObject.Predmet.ProtustrankaIDrugiAdressOIB_1">TEHNIČAR-BIROOPREMA, d.o.o. za promet roba i usluga "u stečaju", OIB 04490090633, Ulica Jurja Plančića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  <item>TEHNIČAR-BIROOPREMA, d.o.o. za promet roba i usluga "u stečaju"</item>
      <item>Natalija Mladineo</item>
    </izvorni_sadrzaj>
    <derivirana_varijabla naziv="DomainObject.Predmet.SudioniciListNaziv_1"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  <item>TEHNIČAR-BIROOPREMA, d.o.o. za promet roba i usluga "u stečaju"</item>
      <item>Natalija Mladineo</item>
    </derivirana_varijabla>
  </DomainObject.Predmet.SudioniciListNaziv>
  <DomainObject.Predmet.SudioniciListAdressOIB>
    <izvorni_sadrzaj>
      <item>Porezna uprava, OIB 85821130368, Vukovarska 1,21000 Split</item>
      <item>SOCIETE GENERALE-SPLITSKA BANKA dioničko društvo, OIB 69326397242, Ruđera Boškovića 16,21000 Split</item>
      <item>ŽUPANIJSKO DRŽAVNO ODVJETNIŠTVO, OIB 70793241859, Gundulićeva 29,21000 Split</item>
      <item>EUROCOM d.o.o. za promet roba i usluga, OIB 61781931283, Donji stupnik, pod bregom 8,10000 Zagreb</item>
      <item>CROATIA osiguranje d.d., OIB 26187994862, Miramarska 22,10000 Zagreb</item>
      <item>BANKA SPLITSKO-DALMATINSKA d.d., OIB 25351138943, 114. brigade 9,21000 Split</item>
      <item>EUROPA TRADE društvo s ograničenom odgovornošću za trgovinu, posredovanje i knjigovodstvene usluge, OIB 97421355024, Uskočka 24,Pula</item>
      <item>CORONA-COPY društvo sa ograničenom odgovornošću za usluge i trgovinu, OIB 23495584640, Tome Jerčića/bb,Kaštel Sućurac</item>
      <item>POREZNA UPRAVA, OIB 18683136487, 10430 Samobor</item>
      <item>TEHNIČAR-BIROOPREMA, d.o.o. za promet roba i usluga "u stečaju", OIB 04490090633, Ulica Jurja Plančića 8,21000 Split</item>
      <item>Natalija Mladineo, OIB 62875698528, Viška,21000 Split</item>
    </izvorni_sadrzaj>
    <derivirana_varijabla naziv="DomainObject.Predmet.SudioniciListAdressOIB_1">
      <item>Porezna uprava, OIB 85821130368, Vukovarska 1,21000 Split</item>
      <item>SOCIETE GENERALE-SPLITSKA BANKA dioničko društvo, OIB 69326397242, Ruđera Boškovića 16,21000 Split</item>
      <item>ŽUPANIJSKO DRŽAVNO ODVJETNIŠTVO, OIB 70793241859, Gundulićeva 29,21000 Split</item>
      <item>EUROCOM d.o.o. za promet roba i usluga, OIB 61781931283, Donji stupnik, pod bregom 8,10000 Zagreb</item>
      <item>CROATIA osiguranje d.d., OIB 26187994862, Miramarska 22,10000 Zagreb</item>
      <item>BANKA SPLITSKO-DALMATINSKA d.d., OIB 25351138943, 114. brigade 9,21000 Split</item>
      <item>EUROPA TRADE društvo s ograničenom odgovornošću za trgovinu, posredovanje i knjigovodstvene usluge, OIB 97421355024, Uskočka 24,Pula</item>
      <item>CORONA-COPY društvo sa ograničenom odgovornošću za usluge i trgovinu, OIB 23495584640, Tome Jerčića/bb,Kaštel Sućurac</item>
      <item>POREZNA UPRAVA, OIB 18683136487, 10430 Samobor</item>
      <item>TEHNIČAR-BIROOPREMA, d.o.o. za promet roba i usluga "u stečaju", OIB 04490090633, Ulica Jurja Plančića 8,21000 Split</item>
      <item>Natalija Mladineo, OIB 62875698528, Viška,21000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8A602-380E-49CC-84E6-E3C5A1980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465</properties:Words>
  <properties:Characters>2489</properties:Characters>
  <properties:Lines>91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2016-12-19T11:27:00Z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St-18/2009-80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