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6e4a" w14:paraId="d4d6e4a" w:rsidRDefault="00F15D20" w:rsidP="00910611" w:rsidR="00F15D2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5D20" w:rsidP="00910611" w:rsidR="00F15D20" w:rsidRPr="00F15D20">
      <w:pPr>
        <w:rPr>
          <w:rFonts w:hAnsi="Times New Roman" w:ascii="Times New Roman"/>
          <w:b w:val="false"/>
        </w:rPr>
      </w:pPr>
      <w:r w:rsidRPr="00F15D20">
        <w:rPr>
          <w:rFonts w:eastAsia="MS Mincho" w:hAnsi="Times New Roman" w:ascii="Times New Roman"/>
          <w:b w:val="false"/>
        </w:rPr>
        <w:t xml:space="preserve">   REPUBLIKA HRVATSKA</w:t>
      </w:r>
    </w:p>
    <w:p w:rsidRDefault="00F15D20" w:rsidP="00910611" w:rsidR="00F15D20" w:rsidRPr="00F15D20">
      <w:pPr>
        <w:rPr>
          <w:rFonts w:hAnsi="Times New Roman" w:ascii="Times New Roman"/>
          <w:b w:val="false"/>
        </w:rPr>
      </w:pPr>
      <w:r w:rsidRPr="00F15D20">
        <w:rPr>
          <w:rFonts w:eastAsia="MS Mincho" w:hAnsi="Times New Roman" w:ascii="Times New Roman"/>
          <w:b w:val="false"/>
        </w:rPr>
        <w:t>TRGOVAČKI SUD U RIJECI</w:t>
      </w:r>
    </w:p>
    <w:p w:rsidRDefault="00F15D20" w:rsidR="00F15D20" w:rsidRPr="00F15D20">
      <w:pPr>
        <w:rPr>
          <w:rFonts w:eastAsia="MS Mincho" w:hAnsi="Times New Roman" w:ascii="Times New Roman"/>
          <w:b w:val="false"/>
        </w:rPr>
      </w:pPr>
      <w:r w:rsidRPr="00F15D2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F15D20" w:rsidP="00910611" w:rsidR="00F15D20" w:rsidRPr="00910611"/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231668" w:rsidR="001904E4">
      <w:pPr>
        <w:jc w:val="both"/>
        <w:rPr>
          <w:rFonts w:hAnsi="Times New Roman" w:ascii="Times New Roman"/>
          <w:b w:val="false"/>
        </w:rPr>
      </w:pPr>
      <w:r w:rsidRPr="00231668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prijedlogu Financijske agencije, Regionalni centar Rijeka, F. Kurelca 8 za otvaranje stečajnog postupka nad trgovačkim društvom </w:t>
      </w:r>
      <w:r w:rsidR="00D038DF">
        <w:rPr>
          <w:rFonts w:hAnsi="Times New Roman" w:ascii="Times New Roman"/>
        </w:rPr>
        <w:t>GP ĆOSIĆ RIJEKA jednostavno društvo s ograničenom odgovornošću za građenje i usluge, Rijeka, Primorska 40, OIB 16170177500</w:t>
      </w:r>
      <w:r w:rsidR="00700ED3" w:rsidRPr="00700ED3">
        <w:rPr>
          <w:rFonts w:hAnsi="Times New Roman" w:ascii="Times New Roman"/>
        </w:rPr>
        <w:t xml:space="preserve">, </w:t>
      </w:r>
      <w:r w:rsidRPr="00231668">
        <w:rPr>
          <w:rFonts w:hAnsi="Times New Roman" w:ascii="Times New Roman"/>
          <w:b w:val="false"/>
        </w:rPr>
        <w:t xml:space="preserve">dana </w:t>
      </w:r>
      <w:r w:rsidR="00D038DF">
        <w:rPr>
          <w:rFonts w:hAnsi="Times New Roman" w:ascii="Times New Roman"/>
          <w:b w:val="false"/>
        </w:rPr>
        <w:t>17. studenoga</w:t>
      </w:r>
      <w:r>
        <w:rPr>
          <w:rFonts w:hAnsi="Times New Roman" w:ascii="Times New Roman"/>
          <w:b w:val="false"/>
        </w:rPr>
        <w:t xml:space="preserve"> 2017</w:t>
      </w:r>
      <w:r w:rsidRPr="00231668">
        <w:rPr>
          <w:rFonts w:hAnsi="Times New Roman" w:ascii="Times New Roman"/>
          <w:b w:val="false"/>
        </w:rPr>
        <w:t xml:space="preserve">. godine  </w:t>
      </w:r>
    </w:p>
    <w:p w:rsidRDefault="00231668" w:rsidR="00231668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D038DF" w:rsidP="00D038DF" w:rsidR="007720DA">
      <w:pPr>
        <w:pStyle w:val="Odlomakpopisa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7720DA">
        <w:rPr>
          <w:rFonts w:hAnsi="Times New Roman" w:ascii="Times New Roman"/>
          <w:b w:val="false"/>
        </w:rPr>
        <w:t>Obustavlja se</w:t>
      </w:r>
      <w:r w:rsidR="004727D1" w:rsidRPr="007720D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stečajni</w:t>
      </w:r>
      <w:r w:rsidR="001C7B18">
        <w:rPr>
          <w:rFonts w:hAnsi="Times New Roman" w:ascii="Times New Roman"/>
          <w:b w:val="false"/>
        </w:rPr>
        <w:t xml:space="preserve"> </w:t>
      </w:r>
      <w:r w:rsidR="004727D1" w:rsidRPr="007720DA">
        <w:rPr>
          <w:rFonts w:hAnsi="Times New Roman" w:ascii="Times New Roman"/>
          <w:b w:val="false"/>
        </w:rPr>
        <w:t>postup</w:t>
      </w:r>
      <w:r w:rsidR="00067645" w:rsidRPr="007720DA">
        <w:rPr>
          <w:rFonts w:hAnsi="Times New Roman" w:ascii="Times New Roman"/>
          <w:b w:val="false"/>
        </w:rPr>
        <w:t>a</w:t>
      </w:r>
      <w:r w:rsidR="004727D1" w:rsidRPr="007720DA">
        <w:rPr>
          <w:rFonts w:hAnsi="Times New Roman" w:ascii="Times New Roman"/>
          <w:b w:val="false"/>
        </w:rPr>
        <w:t xml:space="preserve">k nad dužnikom </w:t>
      </w:r>
      <w:r>
        <w:rPr>
          <w:rFonts w:hAnsi="Times New Roman" w:ascii="Times New Roman"/>
        </w:rPr>
        <w:t xml:space="preserve"> </w:t>
      </w:r>
      <w:r w:rsidRPr="00D038DF">
        <w:rPr>
          <w:rFonts w:hAnsi="Times New Roman" w:ascii="Times New Roman"/>
        </w:rPr>
        <w:t>GP ĆOSIĆ RIJEKA jednostavno društvo s ograničenom odgovornošću za građenje i usluge, Rijeka, Primorska 40, OIB 16170177500</w:t>
      </w:r>
      <w:r w:rsidR="00700ED3">
        <w:rPr>
          <w:rFonts w:hAnsi="Times New Roman" w:ascii="Times New Roman"/>
        </w:rPr>
        <w:t>.</w:t>
      </w:r>
    </w:p>
    <w:p w:rsidRDefault="00700ED3" w:rsidP="00700ED3" w:rsidR="00700ED3">
      <w:pPr>
        <w:pStyle w:val="Odlomakpopisa"/>
        <w:ind w:left="1080"/>
        <w:jc w:val="both"/>
        <w:rPr>
          <w:rFonts w:hAnsi="Times New Roman" w:ascii="Times New Roman"/>
        </w:rPr>
      </w:pPr>
    </w:p>
    <w:p w:rsidRDefault="00BA5570" w:rsidP="00C23818" w:rsidR="00BA5570" w:rsidRPr="00BA5570">
      <w:pPr>
        <w:jc w:val="both"/>
        <w:rPr>
          <w:rFonts w:hAnsi="Times New Roman" w:ascii="Times New Roman"/>
          <w:bCs/>
        </w:rPr>
      </w:pPr>
      <w:r w:rsidRPr="00BA5570">
        <w:rPr>
          <w:rFonts w:hAnsi="Times New Roman" w:ascii="Times New Roman"/>
          <w:bCs/>
        </w:rPr>
        <w:t xml:space="preserve"> </w:t>
      </w: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E74BCB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</w:t>
      </w:r>
      <w:r w:rsidR="00902E20" w:rsidRPr="00902E20">
        <w:rPr>
          <w:rFonts w:hAnsi="Times New Roman" w:ascii="Times New Roman"/>
          <w:b w:val="false"/>
        </w:rPr>
        <w:t>podni</w:t>
      </w:r>
      <w:r>
        <w:rPr>
          <w:rFonts w:hAnsi="Times New Roman" w:ascii="Times New Roman"/>
          <w:b w:val="false"/>
        </w:rPr>
        <w:t xml:space="preserve">o </w:t>
      </w:r>
      <w:r w:rsidR="00902E20" w:rsidRPr="00902E20">
        <w:rPr>
          <w:rFonts w:hAnsi="Times New Roman" w:ascii="Times New Roman"/>
          <w:b w:val="false"/>
        </w:rPr>
        <w:t xml:space="preserve">sudu </w:t>
      </w:r>
      <w:r w:rsidR="00D038DF">
        <w:rPr>
          <w:rFonts w:hAnsi="Times New Roman" w:ascii="Times New Roman"/>
          <w:b w:val="false"/>
        </w:rPr>
        <w:t>24. listopada 2017</w:t>
      </w:r>
      <w:r w:rsidR="00902E20" w:rsidRPr="00902E20">
        <w:rPr>
          <w:rFonts w:hAnsi="Times New Roman" w:ascii="Times New Roman"/>
          <w:b w:val="false"/>
        </w:rPr>
        <w:t xml:space="preserve">. godine </w:t>
      </w:r>
      <w:r w:rsidR="006859CC">
        <w:rPr>
          <w:rFonts w:hAnsi="Times New Roman" w:ascii="Times New Roman"/>
          <w:b w:val="false"/>
        </w:rPr>
        <w:t xml:space="preserve">prijedlog </w:t>
      </w:r>
      <w:r w:rsidR="00902E20"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="00902E20" w:rsidRPr="00902E20">
        <w:rPr>
          <w:rFonts w:hAnsi="Times New Roman" w:ascii="Times New Roman"/>
          <w:b w:val="false"/>
        </w:rPr>
        <w:t xml:space="preserve"> stečajnog postupka nad dužnikom </w:t>
      </w:r>
      <w:r w:rsidR="00D038DF" w:rsidRPr="00D038DF">
        <w:rPr>
          <w:rFonts w:hAnsi="Times New Roman" w:ascii="Times New Roman"/>
          <w:b w:val="false"/>
        </w:rPr>
        <w:t>GP ĆOSIĆ RIJEKA jednostavno društvo s ograničenom odgovornošću za građenje i usluge, Rijeka, Primorska 40, OIB 16170177500</w:t>
      </w:r>
      <w:r w:rsidR="00D038DF">
        <w:rPr>
          <w:rFonts w:hAnsi="Times New Roman" w:ascii="Times New Roman"/>
          <w:b w:val="false"/>
        </w:rPr>
        <w:t xml:space="preserve"> </w:t>
      </w:r>
      <w:r w:rsidR="00700ED3" w:rsidRPr="00700ED3">
        <w:rPr>
          <w:rFonts w:hAnsi="Times New Roman" w:ascii="Times New Roman"/>
          <w:b w:val="false"/>
        </w:rPr>
        <w:t xml:space="preserve"> </w:t>
      </w:r>
      <w:r w:rsidR="00902E20" w:rsidRPr="00902E20">
        <w:rPr>
          <w:rFonts w:hAnsi="Times New Roman" w:ascii="Times New Roman"/>
          <w:b w:val="false"/>
        </w:rPr>
        <w:t>(dalje: dužnik</w:t>
      </w:r>
      <w:r w:rsidR="006859CC">
        <w:rPr>
          <w:rFonts w:hAnsi="Times New Roman" w:ascii="Times New Roman"/>
          <w:b w:val="false"/>
        </w:rPr>
        <w:t>).</w:t>
      </w:r>
    </w:p>
    <w:p w:rsidRDefault="00BA5570" w:rsidP="00902E20" w:rsidR="00BA5570">
      <w:pPr>
        <w:ind w:firstLine="720"/>
        <w:jc w:val="both"/>
        <w:rPr>
          <w:rFonts w:hAnsi="Times New Roman" w:ascii="Times New Roman"/>
          <w:b w:val="false"/>
        </w:rPr>
      </w:pPr>
      <w:r w:rsidRPr="00BA5570">
        <w:rPr>
          <w:rFonts w:hAnsi="Times New Roman" w:ascii="Times New Roman"/>
          <w:b w:val="false"/>
        </w:rPr>
        <w:t xml:space="preserve">Predlagatelj je u prijedlogu naveo da dužnik na dan </w:t>
      </w:r>
      <w:r w:rsidR="00D038DF">
        <w:rPr>
          <w:rFonts w:hAnsi="Times New Roman" w:ascii="Times New Roman"/>
          <w:b w:val="false"/>
        </w:rPr>
        <w:t>20. listopada 2017</w:t>
      </w:r>
      <w:r w:rsidRPr="00BA5570">
        <w:rPr>
          <w:rFonts w:hAnsi="Times New Roman" w:ascii="Times New Roman"/>
          <w:b w:val="false"/>
        </w:rPr>
        <w:t xml:space="preserve">. godine u Očevidniku redoslijeda osnova za plaćanje ima evidentirane neizvršene osnove za plaćanje u neprekinutom razdoblju od </w:t>
      </w:r>
      <w:r w:rsidR="00700ED3">
        <w:rPr>
          <w:rFonts w:hAnsi="Times New Roman" w:ascii="Times New Roman"/>
          <w:b w:val="false"/>
        </w:rPr>
        <w:t>120</w:t>
      </w:r>
      <w:r w:rsidRPr="00BA5570">
        <w:rPr>
          <w:rFonts w:hAnsi="Times New Roman" w:ascii="Times New Roman"/>
          <w:b w:val="false"/>
        </w:rPr>
        <w:t xml:space="preserve"> dana u ukupnom iznosu od </w:t>
      </w:r>
      <w:r w:rsidR="00D038DF">
        <w:rPr>
          <w:rFonts w:hAnsi="Times New Roman" w:ascii="Times New Roman"/>
          <w:b w:val="false"/>
        </w:rPr>
        <w:t>17.194,86</w:t>
      </w:r>
      <w:r w:rsidRPr="00BA5570">
        <w:rPr>
          <w:rFonts w:hAnsi="Times New Roman" w:ascii="Times New Roman"/>
          <w:b w:val="false"/>
        </w:rPr>
        <w:t xml:space="preserve"> kn u koji iznos je uračunata i kamata i naknada Financijske agencije za provedbe ovrhe</w:t>
      </w:r>
      <w:r w:rsidR="00D038DF">
        <w:rPr>
          <w:rFonts w:hAnsi="Times New Roman" w:ascii="Times New Roman"/>
          <w:b w:val="false"/>
        </w:rPr>
        <w:t xml:space="preserve"> i</w:t>
      </w:r>
      <w:r w:rsidRPr="00BA5570">
        <w:rPr>
          <w:rFonts w:hAnsi="Times New Roman" w:ascii="Times New Roman"/>
          <w:b w:val="false"/>
        </w:rPr>
        <w:t xml:space="preserve"> da dužnik ima </w:t>
      </w:r>
      <w:r w:rsidR="00D038DF">
        <w:rPr>
          <w:rFonts w:hAnsi="Times New Roman" w:ascii="Times New Roman"/>
          <w:b w:val="false"/>
        </w:rPr>
        <w:t xml:space="preserve">dva </w:t>
      </w:r>
      <w:r w:rsidRPr="00BA5570">
        <w:rPr>
          <w:rFonts w:hAnsi="Times New Roman" w:ascii="Times New Roman"/>
          <w:b w:val="false"/>
        </w:rPr>
        <w:t>zaposlenika</w:t>
      </w:r>
      <w:r w:rsidR="001C7B18">
        <w:rPr>
          <w:rFonts w:hAnsi="Times New Roman" w:ascii="Times New Roman"/>
          <w:b w:val="false"/>
        </w:rPr>
        <w:t xml:space="preserve">.  </w:t>
      </w:r>
    </w:p>
    <w:p w:rsidRDefault="00700ED3" w:rsidP="00067645" w:rsidR="001C7B1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Zastupnik dužnika po zakonu je </w:t>
      </w:r>
      <w:r w:rsidR="00D038DF">
        <w:rPr>
          <w:rFonts w:hAnsi="Times New Roman" w:ascii="Times New Roman"/>
          <w:b w:val="false"/>
        </w:rPr>
        <w:t>17. studenoga</w:t>
      </w:r>
      <w:r w:rsidR="001C7B18">
        <w:rPr>
          <w:rFonts w:hAnsi="Times New Roman" w:ascii="Times New Roman"/>
          <w:b w:val="false"/>
        </w:rPr>
        <w:t xml:space="preserve"> 2017. godine u spis dostavio potvrdu </w:t>
      </w:r>
      <w:r>
        <w:rPr>
          <w:rFonts w:hAnsi="Times New Roman" w:ascii="Times New Roman"/>
          <w:b w:val="false"/>
        </w:rPr>
        <w:t xml:space="preserve">Financijske agencije </w:t>
      </w:r>
      <w:r w:rsidR="001C7B18">
        <w:rPr>
          <w:rFonts w:hAnsi="Times New Roman" w:ascii="Times New Roman"/>
          <w:b w:val="false"/>
        </w:rPr>
        <w:t xml:space="preserve">od </w:t>
      </w:r>
      <w:r w:rsidR="00D038DF">
        <w:rPr>
          <w:rFonts w:hAnsi="Times New Roman" w:ascii="Times New Roman"/>
          <w:b w:val="false"/>
        </w:rPr>
        <w:t>17. studenoga</w:t>
      </w:r>
      <w:r w:rsidR="001C7B18">
        <w:rPr>
          <w:rFonts w:hAnsi="Times New Roman" w:ascii="Times New Roman"/>
          <w:b w:val="false"/>
        </w:rPr>
        <w:t xml:space="preserve"> 2017. godine iz koje je razvidno da je dužnik nakon podnošenja prijedloga za otvaranje stečajnog postupka postao </w:t>
      </w:r>
      <w:r w:rsidR="001F1366" w:rsidRPr="004727D1">
        <w:rPr>
          <w:rFonts w:hAnsi="Times New Roman" w:ascii="Times New Roman"/>
          <w:b w:val="false"/>
        </w:rPr>
        <w:t>sposoban za plaćanje</w:t>
      </w:r>
      <w:r w:rsidR="001C7B18">
        <w:rPr>
          <w:rFonts w:hAnsi="Times New Roman" w:ascii="Times New Roman"/>
          <w:b w:val="false"/>
        </w:rPr>
        <w:t xml:space="preserve"> budući u Očevidniku redoslijeda osnova za plaćanje nema evidentiranih nepodmirenih obveza. </w:t>
      </w:r>
    </w:p>
    <w:p w:rsidRDefault="001C7B18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Va</w:t>
      </w:r>
      <w:r w:rsidR="001F1366" w:rsidRPr="004727D1">
        <w:rPr>
          <w:rFonts w:hAnsi="Times New Roman" w:ascii="Times New Roman"/>
          <w:b w:val="false"/>
        </w:rPr>
        <w:t xml:space="preserve">ljalo je </w:t>
      </w:r>
      <w:r>
        <w:rPr>
          <w:rFonts w:hAnsi="Times New Roman" w:ascii="Times New Roman"/>
          <w:b w:val="false"/>
        </w:rPr>
        <w:t xml:space="preserve">stoga, </w:t>
      </w:r>
      <w:r w:rsidR="001F1366" w:rsidRPr="004727D1">
        <w:rPr>
          <w:rFonts w:hAnsi="Times New Roman" w:ascii="Times New Roman"/>
          <w:b w:val="false"/>
        </w:rPr>
        <w:t>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>. Stečajnog zakona (</w:t>
      </w:r>
      <w:r w:rsidR="006859CC">
        <w:rPr>
          <w:rFonts w:hAnsi="Times New Roman" w:ascii="Times New Roman"/>
          <w:b w:val="false"/>
        </w:rPr>
        <w:t>Narodne novine</w:t>
      </w:r>
      <w:r w:rsidR="003B3B30">
        <w:rPr>
          <w:rFonts w:hAnsi="Times New Roman" w:ascii="Times New Roman"/>
          <w:b w:val="false"/>
        </w:rPr>
        <w:t>,</w:t>
      </w:r>
      <w:r w:rsidR="006859CC">
        <w:rPr>
          <w:rFonts w:hAnsi="Times New Roman" w:ascii="Times New Roman"/>
          <w:b w:val="false"/>
        </w:rPr>
        <w:t xml:space="preserve"> br.</w:t>
      </w:r>
      <w:r w:rsidR="001F1366" w:rsidRPr="004727D1">
        <w:rPr>
          <w:rFonts w:hAnsi="Times New Roman" w:ascii="Times New Roman"/>
          <w:b w:val="false"/>
        </w:rPr>
        <w:t xml:space="preserve"> </w:t>
      </w:r>
      <w:r w:rsidR="006859CC">
        <w:rPr>
          <w:rFonts w:hAnsi="Times New Roman" w:ascii="Times New Roman"/>
          <w:b w:val="false"/>
        </w:rPr>
        <w:t>71/15</w:t>
      </w:r>
      <w:r w:rsidR="001F1366" w:rsidRPr="004727D1">
        <w:rPr>
          <w:rFonts w:hAnsi="Times New Roman" w:ascii="Times New Roman"/>
          <w:b w:val="false"/>
        </w:rPr>
        <w:t xml:space="preserve">) postupak obustaviti i riješiti kao u </w:t>
      </w:r>
      <w:r>
        <w:rPr>
          <w:rFonts w:hAnsi="Times New Roman" w:ascii="Times New Roman"/>
          <w:b w:val="false"/>
        </w:rPr>
        <w:t>izreci</w:t>
      </w:r>
      <w:r w:rsidR="00BA5570">
        <w:rPr>
          <w:rFonts w:hAnsi="Times New Roman" w:ascii="Times New Roman"/>
          <w:b w:val="false"/>
        </w:rPr>
        <w:t>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BA5570" w:rsidP="00067645" w:rsidR="00BA5570">
      <w:pPr>
        <w:ind w:firstLine="720"/>
        <w:jc w:val="both"/>
        <w:rPr>
          <w:rFonts w:hAnsi="Times New Roman" w:ascii="Times New Roman"/>
          <w:b w:val="false"/>
        </w:rPr>
      </w:pP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D038DF">
        <w:rPr>
          <w:rFonts w:hAnsi="Times New Roman" w:ascii="Times New Roman"/>
          <w:b w:val="false"/>
        </w:rPr>
        <w:t>17. studenoga</w:t>
      </w:r>
      <w:r w:rsidR="00231668">
        <w:rPr>
          <w:rFonts w:hAnsi="Times New Roman" w:ascii="Times New Roman"/>
          <w:b w:val="false"/>
        </w:rPr>
        <w:t xml:space="preserve"> 2017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067645" w:rsidP="00695E13" w:rsidR="00F222D9" w:rsidRPr="004727D1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F222D9" w:rsidRPr="004727D1">
        <w:rPr>
          <w:rFonts w:hAnsi="Times New Roman" w:ascii="Times New Roman"/>
          <w:b w:val="false"/>
        </w:rPr>
        <w:t>udac</w:t>
      </w:r>
    </w:p>
    <w:p w:rsidRDefault="004C6704" w:rsidP="000C384D" w:rsidR="000C384D" w:rsidRPr="00A058D3">
      <w:pPr>
        <w:ind w:firstLine="708" w:left="1416"/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Daniela Korlević</w:t>
      </w:r>
      <w:r w:rsidR="00A058D3">
        <w:rPr>
          <w:rFonts w:hAnsi="Times New Roman" w:ascii="Times New Roman"/>
          <w:b w:val="false"/>
        </w:rPr>
        <w:t xml:space="preserve"> </w:t>
      </w:r>
    </w:p>
    <w:p w:rsidRDefault="00A058D3" w:rsidP="001A5F3A" w:rsidR="00A058D3" w:rsidRPr="00A058D3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2C064F" w:rsidP="00C44FD7" w:rsidR="008B3677">
      <w:pPr>
        <w:ind w:firstLine="708" w:left="1416"/>
        <w:jc w:val="right"/>
      </w:pPr>
      <w:r>
        <w:rPr>
          <w:rFonts w:hAnsi="Times New Roman" w:ascii="Times New Roman"/>
          <w:b w:val="false"/>
        </w:rPr>
        <w:t xml:space="preserve"> </w:t>
      </w:r>
      <w:r w:rsidR="00C44FD7">
        <w:rPr>
          <w:rFonts w:hAnsi="Times New Roman" w:ascii="Times New Roman"/>
          <w:b w:val="false"/>
        </w:rPr>
        <w:t xml:space="preserve"> </w:t>
      </w:r>
    </w:p>
    <w:p w:rsidRDefault="00231668" w:rsidP="001A5F3A" w:rsidR="00D25CF5" w:rsidRPr="00D25CF5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11041" w:rsidP="001C7B18" w:rsidR="00067645">
      <w:pPr>
        <w:ind w:hanging="1416" w:left="1416"/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214C3F" w:rsidR="00231668" w:rsidRPr="008B3677">
      <w:pPr>
        <w:jc w:val="both"/>
        <w:rPr>
          <w:rFonts w:hAnsi="Times New Roman" w:ascii="Times New Roman"/>
          <w:b w:val="false"/>
        </w:rPr>
      </w:pPr>
      <w:r w:rsidRPr="008B3677">
        <w:rPr>
          <w:rFonts w:hAnsi="Times New Roman" w:ascii="Times New Roman"/>
          <w:b w:val="false"/>
        </w:rPr>
        <w:t xml:space="preserve">Protiv ovog rješenja dopuštena je žalba Visokom trgovačkom sudu Republike Hrvatske u Zagrebu. </w:t>
      </w:r>
      <w:r w:rsidR="00D038DF">
        <w:rPr>
          <w:rFonts w:hAnsi="Times New Roman" w:ascii="Times New Roman"/>
          <w:b w:val="false"/>
        </w:rPr>
        <w:t>Ž</w:t>
      </w:r>
      <w:r w:rsidR="00231668" w:rsidRPr="008B3677">
        <w:rPr>
          <w:rFonts w:hAnsi="Times New Roman" w:ascii="Times New Roman"/>
          <w:b w:val="false"/>
        </w:rPr>
        <w:t xml:space="preserve">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0326EF" w:rsidP="00067645" w:rsidR="000326EF" w:rsidRPr="00E95B24">
      <w:pPr>
        <w:jc w:val="both"/>
        <w:rPr>
          <w:rFonts w:hAnsi="Times New Roman" w:ascii="Times New Roman"/>
          <w:b w:val="false"/>
        </w:rPr>
      </w:pPr>
    </w:p>
    <w:p w:rsidRDefault="001216CB" w:rsidP="00993942" w:rsidR="001216CB">
      <w:pPr>
        <w:rPr>
          <w:rFonts w:hAnsi="Times New Roman" w:ascii="Times New Roman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sz w:val="20"/>
          <w:szCs w:val="20"/>
        </w:rPr>
      </w:pPr>
      <w:r w:rsidRPr="00993942">
        <w:rPr>
          <w:rFonts w:hAnsi="Times New Roman" w:ascii="Times New Roman"/>
          <w:sz w:val="20"/>
          <w:szCs w:val="20"/>
        </w:rPr>
        <w:t>DNA:</w:t>
      </w:r>
    </w:p>
    <w:p w:rsidRDefault="00993942" w:rsidP="00993942" w:rsid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- predlagatelju </w:t>
      </w:r>
    </w:p>
    <w:p w:rsidRDefault="00AD7048" w:rsidP="00993942" w:rsidR="00AD704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e-Oglasna ploča sudova</w:t>
      </w:r>
    </w:p>
    <w:p w:rsidRDefault="00993942" w:rsidP="00993942" w:rsidR="00993942">
      <w:pPr>
        <w:rPr>
          <w:rFonts w:hAnsi="Times New Roman" w:ascii="Times New Roman"/>
          <w:b w:val="false"/>
          <w:sz w:val="20"/>
          <w:szCs w:val="20"/>
        </w:rPr>
      </w:pPr>
    </w:p>
    <w:p w:rsidRDefault="00D038DF" w:rsidP="00993942" w:rsidR="00D038DF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Spis u kalendar, 15.12.2017. g.</w:t>
      </w:r>
    </w:p>
    <w:p w:rsidRDefault="00D038DF" w:rsidP="00993942" w:rsidR="00D038DF" w:rsidRPr="00993942">
      <w:pPr>
        <w:rPr>
          <w:rFonts w:hAnsi="Times New Roman" w:ascii="Times New Roman"/>
          <w:b w:val="false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D038DF">
        <w:rPr>
          <w:rFonts w:hAnsi="Times New Roman" w:ascii="Times New Roman"/>
          <w:b w:val="false"/>
          <w:sz w:val="20"/>
          <w:szCs w:val="20"/>
        </w:rPr>
        <w:t>17.11</w:t>
      </w:r>
      <w:r w:rsidR="00231668">
        <w:rPr>
          <w:rFonts w:hAnsi="Times New Roman" w:ascii="Times New Roman"/>
          <w:b w:val="false"/>
          <w:sz w:val="20"/>
          <w:szCs w:val="20"/>
        </w:rPr>
        <w:t>.2017.</w:t>
      </w:r>
      <w:r w:rsidR="001C7B18">
        <w:rPr>
          <w:rFonts w:hAnsi="Times New Roman" w:ascii="Times New Roman"/>
          <w:b w:val="false"/>
          <w:sz w:val="20"/>
          <w:szCs w:val="20"/>
        </w:rPr>
        <w:t xml:space="preserve"> </w:t>
      </w:r>
      <w:r w:rsidRPr="00993942">
        <w:rPr>
          <w:rFonts w:hAnsi="Times New Roman" w:ascii="Times New Roman"/>
          <w:b w:val="false"/>
          <w:sz w:val="20"/>
          <w:szCs w:val="20"/>
        </w:rPr>
        <w:t>g.</w:t>
      </w:r>
    </w:p>
    <w:p w:rsidRDefault="00D038DF" w:rsidP="00993942" w:rsidR="00D038DF" w:rsidRPr="00993942">
      <w:pPr>
        <w:rPr>
          <w:rFonts w:hAnsi="Times New Roman" w:ascii="Times New Roman"/>
          <w:b w:val="false"/>
          <w:sz w:val="20"/>
          <w:szCs w:val="20"/>
        </w:rPr>
      </w:pPr>
    </w:p>
    <w:p w:rsidRDefault="001216CB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993942" w:rsidRPr="00993942">
        <w:rPr>
          <w:rFonts w:hAnsi="Times New Roman" w:ascii="Times New Roman"/>
          <w:b w:val="false"/>
          <w:sz w:val="20"/>
          <w:szCs w:val="20"/>
        </w:rPr>
        <w:t>udac</w:t>
      </w:r>
    </w:p>
    <w:p w:rsidRDefault="00993942" w:rsidP="00993942" w:rsidR="00677E1F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Sect="00F222D9" w:rsidR="00677E1F" w:rsidRPr="00993942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5D2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AD7048" w:rsidR="003D3154">
    <w:pPr>
      <w:jc w:val="right"/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D038DF">
      <w:rPr>
        <w:rFonts w:hAnsi="Times New Roman" w:ascii="Times New Roman"/>
        <w:b w:val="false"/>
      </w:rPr>
      <w:t>621/17-4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D20E0F"/>
    <w:multiLevelType w:val="hybridMultilevel"/>
    <w:tmpl w:val="03D43C50"/>
    <w:lvl w:tplc="71E839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3B0904C5"/>
    <w:multiLevelType w:val="hybridMultilevel"/>
    <w:tmpl w:val="26B68780"/>
    <w:lvl w:tplc="D62CCD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800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0497"/>
    <w:rsid w:val="000C384D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16CB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255B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C7B18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668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2A60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3B30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224D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3B78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E7E68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0ED3"/>
    <w:rsid w:val="00701280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20DA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677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D07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172E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94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143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58D3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1871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663CF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48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3EA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570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4FD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38DF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5CF5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E51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1A84"/>
    <w:rsid w:val="00E15DA4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4BCB"/>
    <w:rsid w:val="00E77F0A"/>
    <w:rsid w:val="00E81208"/>
    <w:rsid w:val="00E830DB"/>
    <w:rsid w:val="00E83FF6"/>
    <w:rsid w:val="00E853BC"/>
    <w:rsid w:val="00E853E2"/>
    <w:rsid w:val="00E8673C"/>
    <w:rsid w:val="00E91521"/>
    <w:rsid w:val="00E95B24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5D20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15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D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D2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D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D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15D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15D20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15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D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D2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D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D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15D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15D20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St-621/2017</izvorni_sadrzaj>
    <derivirana_varijabla naziv="DomainObject.Predmet.OznakaBroj_1">St-621/2017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GP ĆOSIĆ RIJEKA j.d.o.o.</izvorni_sadrzaj>
    <derivirana_varijabla naziv="DomainObject.Predmet.ProtustrankaFormated_1">  GP ĆOSIĆ RIJEKA j.d.o.o.</derivirana_varijabla>
  </DomainObject.Predmet.ProtustrankaFormated>
  <DomainObject.Predmet.ProtustrankaFormatedOIB>
    <izvorni_sadrzaj>  GP ĆOSIĆ RIJEKA j.d.o.o., OIB 16170177500</izvorni_sadrzaj>
    <derivirana_varijabla naziv="DomainObject.Predmet.ProtustrankaFormatedOIB_1">  GP ĆOSIĆ RIJEKA j.d.o.o., OIB 16170177500</derivirana_varijabla>
  </DomainObject.Predmet.ProtustrankaFormatedOIB>
  <DomainObject.Predmet.ProtustrankaFormatedWithAdress>
    <izvorni_sadrzaj> GP ĆOSIĆ RIJEKA j.d.o.o., Primorska 40, 51000 Rijeka</izvorni_sadrzaj>
    <derivirana_varijabla naziv="DomainObject.Predmet.ProtustrankaFormatedWithAdress_1"> GP ĆOSIĆ RIJEKA j.d.o.o., Primorska 40, 51000 Rijeka</derivirana_varijabla>
  </DomainObject.Predmet.ProtustrankaFormatedWithAdress>
  <DomainObject.Predmet.ProtustrankaFormatedWithAdressOIB>
    <izvorni_sadrzaj> GP ĆOSIĆ RIJEKA j.d.o.o., OIB 16170177500, Primorska 40, 51000 Rijeka</izvorni_sadrzaj>
    <derivirana_varijabla naziv="DomainObject.Predmet.ProtustrankaFormatedWithAdressOIB_1"> GP ĆOSIĆ RIJEKA j.d.o.o., OIB 16170177500, Primorska 40, 51000 Rijeka</derivirana_varijabla>
  </DomainObject.Predmet.ProtustrankaFormatedWithAdressOIB>
  <DomainObject.Predmet.ProtustrankaWithAdress>
    <izvorni_sadrzaj>GP ĆOSIĆ RIJEKA j.d.o.o. Primorska 40, 51000 Rijeka</izvorni_sadrzaj>
    <derivirana_varijabla naziv="DomainObject.Predmet.ProtustrankaWithAdress_1">GP ĆOSIĆ RIJEKA j.d.o.o. Primorska 40, 51000 Rijeka</derivirana_varijabla>
  </DomainObject.Predmet.ProtustrankaWithAdress>
  <DomainObject.Predmet.ProtustrankaWithAdressOIB>
    <izvorni_sadrzaj>GP ĆOSIĆ RIJEKA j.d.o.o., OIB 16170177500, Primorska 40, 51000 Rijeka</izvorni_sadrzaj>
    <derivirana_varijabla naziv="DomainObject.Predmet.ProtustrankaWithAdressOIB_1">GP ĆOSIĆ RIJEKA j.d.o.o., OIB 16170177500, Primorska 40, 51000 Rijeka</derivirana_varijabla>
  </DomainObject.Predmet.ProtustrankaWithAdressOIB>
  <DomainObject.Predmet.ProtustrankaNazivFormated>
    <izvorni_sadrzaj>GP ĆOSIĆ RIJEKA j.d.o.o.</izvorni_sadrzaj>
    <derivirana_varijabla naziv="DomainObject.Predmet.ProtustrankaNazivFormated_1">GP ĆOSIĆ RIJEKA j.d.o.o.</derivirana_varijabla>
  </DomainObject.Predmet.ProtustrankaNazivFormated>
  <DomainObject.Predmet.ProtustrankaNazivFormatedOIB>
    <izvorni_sadrzaj>GP ĆOSIĆ RIJEKA j.d.o.o., OIB 16170177500</izvorni_sadrzaj>
    <derivirana_varijabla naziv="DomainObject.Predmet.ProtustrankaNazivFormatedOIB_1">GP ĆOSIĆ RIJEKA j.d.o.o., OIB 16170177500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GP ĆOSIĆ RIJEKA j.d.o.o.</item>
    </izvorni_sadrzaj>
    <derivirana_varijabla naziv="DomainObject.Predmet.ProtuStrankaListFormated_1">
      <item>GP ĆOSIĆ RIJEKA j.d.o.o.</item>
    </derivirana_varijabla>
  </DomainObject.Predmet.ProtuStrankaListFormated>
  <DomainObject.Predmet.ProtuStrankaListFormatedOIB>
    <izvorni_sadrzaj>
      <item>GP ĆOSIĆ RIJEKA j.d.o.o., OIB 16170177500</item>
    </izvorni_sadrzaj>
    <derivirana_varijabla naziv="DomainObject.Predmet.ProtuStrankaListFormatedOIB_1">
      <item>GP ĆOSIĆ RIJEKA j.d.o.o., OIB 16170177500</item>
    </derivirana_varijabla>
  </DomainObject.Predmet.ProtuStrankaListFormatedOIB>
  <DomainObject.Predmet.ProtuStrankaListFormatedWithAdress>
    <izvorni_sadrzaj>
      <item>GP ĆOSIĆ RIJEKA j.d.o.o., Primorska 40, 51000 Rijeka</item>
    </izvorni_sadrzaj>
    <derivirana_varijabla naziv="DomainObject.Predmet.ProtuStrankaListFormatedWithAdress_1">
      <item>GP ĆOSIĆ RIJEKA j.d.o.o., Primorska 40, 51000 Rijeka</item>
    </derivirana_varijabla>
  </DomainObject.Predmet.ProtuStrankaListFormatedWithAdress>
  <DomainObject.Predmet.ProtuStrankaListFormatedWithAdressOIB>
    <izvorni_sadrzaj>
      <item>GP ĆOSIĆ RIJEKA j.d.o.o., OIB 16170177500, Primorska 40, 51000 Rijeka</item>
    </izvorni_sadrzaj>
    <derivirana_varijabla naziv="DomainObject.Predmet.ProtuStrankaListFormatedWithAdressOIB_1">
      <item>GP ĆOSIĆ RIJEKA j.d.o.o., OIB 16170177500, Primorska 40, 51000 Rijeka</item>
    </derivirana_varijabla>
  </DomainObject.Predmet.ProtuStrankaListFormatedWithAdressOIB>
  <DomainObject.Predmet.ProtuStrankaListNazivFormated>
    <izvorni_sadrzaj>
      <item>GP ĆOSIĆ RIJEKA j.d.o.o.</item>
    </izvorni_sadrzaj>
    <derivirana_varijabla naziv="DomainObject.Predmet.ProtuStrankaListNazivFormated_1">
      <item>GP ĆOSIĆ RIJEKA j.d.o.o.</item>
    </derivirana_varijabla>
  </DomainObject.Predmet.ProtuStrankaListNazivFormated>
  <DomainObject.Predmet.ProtuStrankaListNazivFormatedOIB>
    <izvorni_sadrzaj>
      <item>GP ĆOSIĆ RIJEKA j.d.o.o., OIB 16170177500</item>
    </izvorni_sadrzaj>
    <derivirana_varijabla naziv="DomainObject.Predmet.ProtuStrankaListNazivFormatedOIB_1">
      <item>GP ĆOSIĆ RIJEKA j.d.o.o., OIB 16170177500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GP ĆOSIĆ RIJEKA j.d.o.o.</izvorni_sadrzaj>
    <derivirana_varijabla naziv="DomainObject.Predmet.ProtustrankaIDrugi_1">GP ĆOSIĆ RIJEKA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GP ĆOSIĆ RIJEKA j.d.o.o., OIB 16170177500, Primorska 40, 51000 Rijeka</izvorni_sadrzaj>
    <derivirana_varijabla naziv="DomainObject.Predmet.ProtustrankaIDrugiAdressOIB_1">GP ĆOSIĆ RIJEKA j.d.o.o., OIB 16170177500, Primorska 40,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GP ĆOSIĆ RIJEKA j.d.o.o.</item>
    </izvorni_sadrzaj>
    <derivirana_varijabla naziv="DomainObject.Predmet.SudioniciListNaziv_1">
      <item>FINA  Rijeka</item>
      <item>GP ĆOSIĆ RIJEKA j.d.o.o.</item>
    </derivirana_varijabla>
  </DomainObject.Predmet.SudioniciListNaziv>
  <DomainObject.Predmet.SudioniciListAdressOIB>
    <izvorni_sadrzaj>
      <item>FINA  Rijeka, OIB 85821130368, Frana Kurelca 8,51000 Rijeka</item>
      <item>GP ĆOSIĆ RIJEKA j.d.o.o., OIB 16170177500, Primorska 40,51000 Rijeka</item>
    </izvorni_sadrzaj>
    <derivirana_varijabla naziv="DomainObject.Predmet.SudioniciListAdressOIB_1">
      <item>FINA  Rijeka, OIB 85821130368, Frana Kurelca 8,51000 Rijeka</item>
      <item>GP ĆOSIĆ RIJEKA j.d.o.o., OIB 16170177500, Primorska 40,51000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16170177500</item>
    </izvorni_sadrzaj>
    <derivirana_varijabla naziv="DomainObject.Predmet.SudioniciListNazivOIB_1">
      <item>, OIB 85821130368</item>
      <item>, OIB 16170177500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2AADD8-34E7-48A8-B107-EFEF5EB96B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368</properties:Words>
  <properties:Characters>1978</properties:Characters>
  <properties:Lines>65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2017-11-17T12:09:00Z</dcterms:created>
  <dc:creator>korlevicd</dc:creator>
  <cp:lastModifiedBy>Jasna Radulović</cp:lastModifiedBy>
  <cp:lastPrinted>2017-11-17T12:10:00Z</cp:lastPrinted>
  <dcterms:modified xmlns:xsi="http://www.w3.org/2001/XMLSchema-instance" xsi:type="dcterms:W3CDTF">2017-11-17T12:11:00Z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