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785e" w14:paraId="5b4785e" w:rsidRDefault="008E0C10" w:rsidP="00711F48" w:rsidR="008E0C10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E0C10">
        <w:rPr>
          <w:rFonts w:cs="Arial" w:hAnsi="Arial" w:ascii="Arial"/>
          <w:b/>
          <w:sz w:val="24"/>
          <w:szCs w:val="24"/>
        </w:rPr>
        <w:t>Obrazac 20.</w:t>
      </w:r>
    </w:p>
    <w:p w:rsidRDefault="00711F48" w:rsidP="00711F48" w:rsidR="00711F48">
      <w:pPr>
        <w:jc w:val="center"/>
        <w:rPr>
          <w:rFonts w:cs="Arial" w:hAnsi="Arial" w:ascii="Arial"/>
          <w:b/>
          <w:sz w:val="24"/>
          <w:szCs w:val="24"/>
        </w:rPr>
      </w:pPr>
    </w:p>
    <w:p w:rsidRDefault="00711F48" w:rsidP="00711F48" w:rsidR="00711F48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8E0C10" w:rsidR="008E0C10" w:rsidRPr="008E0C10">
      <w:pPr>
        <w:jc w:val="center"/>
        <w:rPr>
          <w:rFonts w:cs="Arial" w:hAnsi="Arial" w:ascii="Arial"/>
          <w:sz w:val="24"/>
          <w:szCs w:val="24"/>
        </w:rPr>
      </w:pPr>
    </w:p>
    <w:p w:rsidRDefault="00CE24A5" w:rsidP="008E0C10" w:rsidR="00CE24A5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sz w:val="26"/>
          <w:szCs w:val="26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Nadle</w:t>
      </w:r>
      <w:r w:rsidRPr="002B3727">
        <w:rPr>
          <w:rFonts w:cs="Arial" w:hAnsi="Arial" w:ascii="Arial"/>
          <w:b/>
          <w:sz w:val="26"/>
          <w:szCs w:val="26"/>
        </w:rPr>
        <w:t>ž</w:t>
      </w:r>
      <w:r w:rsidRPr="002B3727">
        <w:rPr>
          <w:rFonts w:cs="Arial" w:hAnsi="Arial" w:ascii="Arial"/>
          <w:b/>
          <w:sz w:val="26"/>
          <w:szCs w:val="26"/>
          <w:lang w:val="pl-PL"/>
        </w:rPr>
        <w:t>ni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trgova</w:t>
      </w:r>
      <w:r w:rsidRPr="002B3727">
        <w:rPr>
          <w:rFonts w:cs="Arial" w:hAnsi="Arial" w:ascii="Arial"/>
          <w:b/>
          <w:sz w:val="26"/>
          <w:szCs w:val="26"/>
        </w:rPr>
        <w:t>č</w:t>
      </w:r>
      <w:r w:rsidRPr="002B3727">
        <w:rPr>
          <w:rFonts w:cs="Arial" w:hAnsi="Arial" w:ascii="Arial"/>
          <w:b/>
          <w:sz w:val="26"/>
          <w:szCs w:val="26"/>
          <w:lang w:val="pl-PL"/>
        </w:rPr>
        <w:t>ki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sud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</w:rPr>
        <w:t xml:space="preserve">Trgovački sud u </w:t>
      </w:r>
      <w:r w:rsidR="002B3727" w:rsidRPr="002B3727">
        <w:rPr>
          <w:rFonts w:cs="Arial" w:hAnsi="Arial" w:ascii="Arial"/>
          <w:b/>
          <w:sz w:val="26"/>
          <w:szCs w:val="26"/>
        </w:rPr>
        <w:t>Zagreb</w:t>
      </w:r>
      <w:r w:rsidRPr="002B3727">
        <w:rPr>
          <w:rFonts w:cs="Arial" w:hAnsi="Arial" w:ascii="Arial"/>
          <w:b/>
          <w:sz w:val="26"/>
          <w:szCs w:val="26"/>
        </w:rPr>
        <w:t>u</w:t>
      </w:r>
    </w:p>
    <w:p w:rsidRDefault="00CE24A5" w:rsidP="00CE24A5" w:rsidR="00CE24A5" w:rsidRPr="00711F48">
      <w:pPr>
        <w:jc w:val="both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Poslovni broj spisa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  <w:lang w:val="pl-PL"/>
        </w:rPr>
        <w:tab/>
      </w:r>
      <w:r w:rsidR="00711F48">
        <w:rPr>
          <w:rFonts w:cs="Arial" w:hAnsi="Arial" w:ascii="Arial"/>
          <w:sz w:val="26"/>
          <w:szCs w:val="26"/>
          <w:lang w:val="pl-PL"/>
        </w:rPr>
        <w:t xml:space="preserve">  </w:t>
      </w:r>
      <w:r w:rsidR="002B3727" w:rsidRPr="00711F48">
        <w:rPr>
          <w:rFonts w:cs="Arial" w:hAnsi="Arial" w:ascii="Arial"/>
          <w:b/>
          <w:sz w:val="26"/>
          <w:szCs w:val="26"/>
          <w:lang w:val="pl-PL"/>
        </w:rPr>
        <w:t>S</w:t>
      </w:r>
      <w:r w:rsidRPr="00711F48">
        <w:rPr>
          <w:rFonts w:cs="Arial" w:hAnsi="Arial" w:ascii="Arial"/>
          <w:b/>
          <w:sz w:val="26"/>
          <w:szCs w:val="26"/>
          <w:lang w:val="pl-PL"/>
        </w:rPr>
        <w:t>t-</w:t>
      </w:r>
      <w:r w:rsidR="002B3727" w:rsidRPr="00711F48">
        <w:rPr>
          <w:rFonts w:cs="Arial" w:hAnsi="Arial" w:ascii="Arial"/>
          <w:b/>
          <w:sz w:val="26"/>
          <w:szCs w:val="26"/>
          <w:lang w:val="pl-PL"/>
        </w:rPr>
        <w:t xml:space="preserve"> 6500</w:t>
      </w:r>
      <w:r w:rsidRPr="00711F48">
        <w:rPr>
          <w:rFonts w:cs="Arial" w:hAnsi="Arial" w:ascii="Arial"/>
          <w:b/>
          <w:sz w:val="26"/>
          <w:szCs w:val="26"/>
          <w:lang w:val="pl-PL"/>
        </w:rPr>
        <w:t>/2016</w:t>
      </w:r>
    </w:p>
    <w:p w:rsidRDefault="00CE24A5" w:rsidP="002D0248" w:rsidR="00CE24A5" w:rsidRPr="00711F48">
      <w:pPr>
        <w:shd w:fill="FFFFFF" w:color="auto" w:val="clear"/>
        <w:spacing w:after="0"/>
        <w:rPr>
          <w:rFonts w:cs="Arial" w:hAnsi="Arial" w:ascii="Arial"/>
          <w:b/>
          <w:sz w:val="26"/>
          <w:szCs w:val="26"/>
          <w:lang w:val="pl-PL"/>
        </w:rPr>
      </w:pPr>
      <w:r w:rsidRPr="00711F48">
        <w:rPr>
          <w:rFonts w:cs="Arial" w:hAnsi="Arial" w:ascii="Arial"/>
          <w:b/>
          <w:sz w:val="26"/>
          <w:szCs w:val="26"/>
          <w:lang w:val="pl-PL"/>
        </w:rPr>
        <w:t xml:space="preserve">Dužnik: </w:t>
      </w:r>
      <w:r w:rsidRPr="00711F48">
        <w:rPr>
          <w:rFonts w:cs="Arial" w:hAnsi="Arial" w:ascii="Arial"/>
          <w:b/>
          <w:sz w:val="26"/>
          <w:szCs w:val="26"/>
          <w:lang w:val="pl-PL"/>
        </w:rPr>
        <w:tab/>
      </w:r>
      <w:r w:rsidRPr="00711F48">
        <w:rPr>
          <w:rFonts w:cs="Arial" w:hAnsi="Arial" w:ascii="Arial"/>
          <w:b/>
          <w:sz w:val="26"/>
          <w:szCs w:val="26"/>
          <w:lang w:val="pl-PL"/>
        </w:rPr>
        <w:tab/>
      </w:r>
      <w:r w:rsidRPr="00711F48">
        <w:rPr>
          <w:rFonts w:cs="Arial" w:hAnsi="Arial" w:ascii="Arial"/>
          <w:b/>
          <w:sz w:val="26"/>
          <w:szCs w:val="26"/>
          <w:lang w:val="pl-PL"/>
        </w:rPr>
        <w:tab/>
      </w:r>
      <w:r w:rsidR="00711F48" w:rsidRPr="00711F48">
        <w:rPr>
          <w:rFonts w:cs="Arial" w:hAnsi="Arial" w:ascii="Arial"/>
          <w:b/>
          <w:sz w:val="26"/>
          <w:szCs w:val="26"/>
          <w:lang w:val="pl-PL"/>
        </w:rPr>
        <w:t xml:space="preserve">   </w:t>
      </w:r>
      <w:r w:rsidR="002B3727" w:rsidRPr="00711F48">
        <w:rPr>
          <w:rFonts w:cs="Arial" w:hAnsi="Arial" w:ascii="Arial"/>
          <w:b/>
          <w:sz w:val="26"/>
          <w:szCs w:val="26"/>
          <w:lang w:val="pl-PL"/>
        </w:rPr>
        <w:t xml:space="preserve">NAVALIA MARIN </w:t>
      </w:r>
      <w:r w:rsidRPr="00711F48">
        <w:rPr>
          <w:rFonts w:cs="Arial" w:hAnsi="Arial" w:ascii="Arial"/>
          <w:b/>
          <w:sz w:val="26"/>
          <w:szCs w:val="26"/>
          <w:lang w:val="pl-PL"/>
        </w:rPr>
        <w:t>d.o.o. u</w:t>
      </w:r>
      <w:r w:rsidR="00E84AB7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Pr="00711F48">
        <w:rPr>
          <w:rFonts w:cs="Arial" w:hAnsi="Arial" w:ascii="Arial"/>
          <w:b/>
          <w:sz w:val="26"/>
          <w:szCs w:val="26"/>
          <w:lang w:val="pl-PL"/>
        </w:rPr>
        <w:t>stečaju</w:t>
      </w:r>
    </w:p>
    <w:p w:rsidRDefault="00711F48" w:rsidP="00CE24A5" w:rsidR="00CE24A5" w:rsidRPr="00711F48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  <w:r w:rsidRPr="00711F48">
        <w:rPr>
          <w:rFonts w:cs="Arial" w:hAnsi="Arial" w:ascii="Arial"/>
          <w:b/>
          <w:sz w:val="26"/>
          <w:szCs w:val="26"/>
          <w:lang w:val="pl-PL"/>
        </w:rPr>
        <w:t xml:space="preserve">   </w:t>
      </w:r>
      <w:r w:rsidR="002D0248" w:rsidRPr="00711F48">
        <w:rPr>
          <w:rFonts w:cs="Arial" w:hAnsi="Arial" w:ascii="Arial"/>
          <w:b/>
          <w:sz w:val="26"/>
          <w:szCs w:val="26"/>
          <w:lang w:val="pl-PL"/>
        </w:rPr>
        <w:t>Radnička cesta 39/4, Zagreb</w:t>
      </w:r>
    </w:p>
    <w:p w:rsidRDefault="00711F48" w:rsidP="00CE24A5" w:rsidR="00CE24A5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  <w:r w:rsidRPr="00711F48">
        <w:rPr>
          <w:rFonts w:cs="Arial" w:hAnsi="Arial" w:ascii="Arial"/>
          <w:b/>
          <w:sz w:val="26"/>
          <w:szCs w:val="26"/>
          <w:lang w:val="pl-PL"/>
        </w:rPr>
        <w:t xml:space="preserve">   </w:t>
      </w:r>
      <w:r w:rsidR="00CE24A5" w:rsidRPr="00711F48">
        <w:rPr>
          <w:rFonts w:cs="Arial" w:hAnsi="Arial" w:ascii="Arial"/>
          <w:b/>
          <w:sz w:val="26"/>
          <w:szCs w:val="26"/>
          <w:lang w:val="pl-PL"/>
        </w:rPr>
        <w:t xml:space="preserve">OIB: </w:t>
      </w:r>
      <w:r w:rsidR="002B3727" w:rsidRPr="00711F48">
        <w:rPr>
          <w:rFonts w:cs="Arial" w:hAnsi="Arial" w:ascii="Arial"/>
          <w:b/>
          <w:sz w:val="26"/>
          <w:szCs w:val="26"/>
          <w:lang w:val="pl-PL"/>
        </w:rPr>
        <w:t>28172263022</w:t>
      </w:r>
    </w:p>
    <w:p w:rsidRDefault="00711F48" w:rsidP="00CE24A5" w:rsidR="00711F48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</w:p>
    <w:p w:rsidRDefault="00711F48" w:rsidP="00CE24A5" w:rsidR="00711F48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</w:p>
    <w:p w:rsidRDefault="00711F48" w:rsidP="00CE24A5" w:rsidR="00711F48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</w:p>
    <w:p w:rsidRDefault="00711F48" w:rsidP="00711F48" w:rsidR="00711F48" w:rsidRPr="008E0C10">
      <w:pPr>
        <w:jc w:val="center"/>
        <w:rPr>
          <w:rFonts w:cs="Arial" w:hAnsi="Arial" w:ascii="Arial"/>
          <w:b/>
          <w:sz w:val="24"/>
          <w:szCs w:val="24"/>
        </w:rPr>
      </w:pPr>
    </w:p>
    <w:p w:rsidRDefault="00711F48" w:rsidP="00711F48" w:rsidR="00711F48" w:rsidRP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711F48" w:rsidP="00CE24A5" w:rsidR="00711F48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</w:p>
    <w:p w:rsidRDefault="00711F48" w:rsidP="00711F48" w:rsidR="00711F48" w:rsidRPr="00711F48">
      <w:pPr>
        <w:ind w:firstLine="708" w:left="2124"/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8E0C10" w:rsidP="008E0C10" w:rsidR="0076023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6023D" w:rsidP="008E0C10" w:rsidR="0076023D">
      <w:pPr>
        <w:rPr>
          <w:rFonts w:hAnsi="Times New Roman" w:ascii="Times New Roman"/>
          <w:sz w:val="24"/>
          <w:szCs w:val="24"/>
          <w:lang w:val="pl-PL"/>
        </w:rPr>
      </w:pPr>
    </w:p>
    <w:p w:rsidRDefault="008E0C10" w:rsidP="008E0C10" w:rsidR="008E0C10" w:rsidRPr="008E0C10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I.TIJEK STEČAJNOGA POSTUPKA U RAZDOBLJU OD 0</w:t>
      </w:r>
      <w:r w:rsidR="005F0EAF">
        <w:rPr>
          <w:rFonts w:cs="Arial" w:hAnsi="Arial" w:ascii="Arial"/>
          <w:b/>
          <w:i/>
          <w:sz w:val="24"/>
          <w:szCs w:val="24"/>
          <w:u w:val="single"/>
          <w:lang w:val="pl-PL"/>
        </w:rPr>
        <w:t>9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  <w:r w:rsidR="005F0EAF">
        <w:rPr>
          <w:rFonts w:cs="Arial" w:hAnsi="Arial" w:ascii="Arial"/>
          <w:b/>
          <w:i/>
          <w:sz w:val="24"/>
          <w:szCs w:val="24"/>
          <w:u w:val="single"/>
          <w:lang w:val="pl-PL"/>
        </w:rPr>
        <w:t>03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</w:t>
      </w:r>
      <w:r w:rsidR="005F0EAF">
        <w:rPr>
          <w:rFonts w:cs="Arial" w:hAnsi="Arial" w:ascii="Arial"/>
          <w:b/>
          <w:i/>
          <w:sz w:val="24"/>
          <w:szCs w:val="24"/>
          <w:u w:val="single"/>
          <w:lang w:val="pl-PL"/>
        </w:rPr>
        <w:t>8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 DO</w:t>
      </w:r>
      <w:r w:rsidR="00A53119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 </w:t>
      </w:r>
      <w:r w:rsidR="00B735F2">
        <w:rPr>
          <w:rFonts w:cs="Arial" w:hAnsi="Arial" w:ascii="Arial"/>
          <w:b/>
          <w:i/>
          <w:sz w:val="24"/>
          <w:szCs w:val="24"/>
          <w:u w:val="single"/>
          <w:lang w:val="pl-PL"/>
        </w:rPr>
        <w:t>09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.0</w:t>
      </w:r>
      <w:r w:rsidR="00B735F2">
        <w:rPr>
          <w:rFonts w:cs="Arial" w:hAnsi="Arial" w:ascii="Arial"/>
          <w:b/>
          <w:i/>
          <w:sz w:val="24"/>
          <w:szCs w:val="24"/>
          <w:u w:val="single"/>
          <w:lang w:val="pl-PL"/>
        </w:rPr>
        <w:t>9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.2018.</w:t>
      </w:r>
    </w:p>
    <w:p w:rsidRDefault="008E0C10" w:rsidP="00CE24A5" w:rsidR="00CE24A5" w:rsidRPr="00E63614">
      <w:pPr>
        <w:rPr>
          <w:rFonts w:cs="Arial" w:hAnsi="Arial" w:ascii="Arial"/>
          <w:b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 xml:space="preserve"> </w:t>
      </w:r>
    </w:p>
    <w:p w:rsidRDefault="005F0EAF" w:rsidP="00B735F2" w:rsidR="005F0EAF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B735F2">
        <w:rPr>
          <w:rFonts w:cs="Arial" w:hAnsi="Arial" w:ascii="Arial"/>
          <w:sz w:val="24"/>
          <w:szCs w:val="24"/>
        </w:rPr>
        <w:t xml:space="preserve">Ugovor o zakupu materijalne imovine </w:t>
      </w:r>
      <w:r w:rsidR="00B735F2">
        <w:rPr>
          <w:rFonts w:cs="Arial" w:hAnsi="Arial" w:ascii="Arial"/>
          <w:sz w:val="24"/>
          <w:szCs w:val="24"/>
        </w:rPr>
        <w:t>sklopljen</w:t>
      </w:r>
      <w:r w:rsidRPr="00B735F2">
        <w:rPr>
          <w:rFonts w:cs="Arial" w:hAnsi="Arial" w:ascii="Arial"/>
          <w:sz w:val="24"/>
          <w:szCs w:val="24"/>
        </w:rPr>
        <w:t xml:space="preserve"> 15.01.2018. sa zakupcem Focus Boats d.o.o. iz Zagreba, Masarykova 23, OIB 08928457188</w:t>
      </w:r>
      <w:r w:rsidR="00711F48" w:rsidRPr="00B735F2">
        <w:rPr>
          <w:rFonts w:cs="Arial" w:hAnsi="Arial" w:ascii="Arial"/>
          <w:sz w:val="24"/>
          <w:szCs w:val="24"/>
        </w:rPr>
        <w:t>,</w:t>
      </w:r>
      <w:r w:rsidR="00B735F2">
        <w:rPr>
          <w:rFonts w:cs="Arial" w:hAnsi="Arial" w:ascii="Arial"/>
          <w:sz w:val="24"/>
          <w:szCs w:val="24"/>
        </w:rPr>
        <w:t xml:space="preserve"> sukladno odluci Skupštine vjerovnika od 22.3.2018. produljen je na razdoblje od 6 mjeseci </w:t>
      </w:r>
      <w:r w:rsidRPr="00B735F2">
        <w:rPr>
          <w:rFonts w:cs="Arial" w:hAnsi="Arial" w:ascii="Arial"/>
          <w:sz w:val="24"/>
          <w:szCs w:val="24"/>
        </w:rPr>
        <w:t xml:space="preserve"> po mjesečnoj zakupnini od 30.000,00 kuna uvećano za PDV</w:t>
      </w:r>
      <w:r w:rsidR="00711F48" w:rsidRPr="00B735F2">
        <w:rPr>
          <w:rFonts w:cs="Arial" w:hAnsi="Arial" w:ascii="Arial"/>
          <w:sz w:val="24"/>
          <w:szCs w:val="24"/>
        </w:rPr>
        <w:t>,</w:t>
      </w:r>
      <w:r w:rsidRPr="00B735F2">
        <w:rPr>
          <w:rFonts w:cs="Arial" w:hAnsi="Arial" w:ascii="Arial"/>
          <w:sz w:val="24"/>
          <w:szCs w:val="24"/>
        </w:rPr>
        <w:t xml:space="preserve"> na razdoblje od 6 mjeseci</w:t>
      </w:r>
      <w:r w:rsidR="00B735F2">
        <w:rPr>
          <w:rFonts w:cs="Arial" w:hAnsi="Arial" w:ascii="Arial"/>
          <w:sz w:val="24"/>
          <w:szCs w:val="24"/>
        </w:rPr>
        <w:t xml:space="preserve"> tj.</w:t>
      </w:r>
      <w:r w:rsidR="001926F8">
        <w:rPr>
          <w:rFonts w:cs="Arial" w:hAnsi="Arial" w:ascii="Arial"/>
          <w:sz w:val="24"/>
          <w:szCs w:val="24"/>
        </w:rPr>
        <w:t xml:space="preserve"> do</w:t>
      </w:r>
      <w:r w:rsidR="00B735F2">
        <w:rPr>
          <w:rFonts w:cs="Arial" w:hAnsi="Arial" w:ascii="Arial"/>
          <w:sz w:val="24"/>
          <w:szCs w:val="24"/>
        </w:rPr>
        <w:t xml:space="preserve"> 23.09.2018. godine. Obzirom da je zakupac i dalje zainteresiran produljene ugovora, isti će se produljiti za daljnjih šest mjeseci.</w:t>
      </w:r>
    </w:p>
    <w:p w:rsidRDefault="00B735F2" w:rsidP="00B735F2" w:rsidR="00B735F2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Za upravnu zgradu na lokaciju u Obrovcu, Petra Zoranića 10, </w:t>
      </w:r>
      <w:r w:rsidR="00352414">
        <w:rPr>
          <w:rFonts w:cs="Arial" w:hAnsi="Arial" w:ascii="Arial"/>
          <w:sz w:val="24"/>
          <w:szCs w:val="24"/>
          <w:lang w:val="pl-PL"/>
        </w:rPr>
        <w:t>i</w:t>
      </w:r>
      <w:r>
        <w:rPr>
          <w:rFonts w:cs="Arial" w:hAnsi="Arial" w:ascii="Arial"/>
          <w:sz w:val="24"/>
          <w:szCs w:val="24"/>
          <w:lang w:val="pl-PL"/>
        </w:rPr>
        <w:t>zrađen je energetski certifikat od strane društva Moderna d.o.o. iz Čakovca, po cijeni od 18.500,00 kuna.</w:t>
      </w:r>
    </w:p>
    <w:p w:rsidRDefault="00B735F2" w:rsidP="00B735F2" w:rsidR="00B735F2">
      <w:p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  <w:lang w:val="pl-PL"/>
        </w:rPr>
        <w:t xml:space="preserve">Sukladno odluci Skuptine vjerovnika </w:t>
      </w:r>
      <w:r w:rsidR="00352414">
        <w:rPr>
          <w:rFonts w:cs="Arial" w:hAnsi="Arial" w:ascii="Arial"/>
          <w:sz w:val="24"/>
          <w:szCs w:val="24"/>
          <w:lang w:val="pl-PL"/>
        </w:rPr>
        <w:t xml:space="preserve">od 22.03.2018., </w:t>
      </w:r>
      <w:r w:rsidR="00352414">
        <w:rPr>
          <w:rFonts w:cs="Arial" w:hAnsi="Arial" w:ascii="Arial"/>
          <w:sz w:val="24"/>
          <w:szCs w:val="24"/>
        </w:rPr>
        <w:t xml:space="preserve">Međimurje Investa d.o.o. izvršilo je nadopunu elaborata procjene tržišne vrijednosti opreme i strojeva, na način da se točno utvrdilo kolika su ulaganja potrebna da bi se pokretnine stavile u funkciju te koje pokretnine se mogu izdvojiti a koje pokretnine predstavljaju nerazdvojni dio proizvodne </w:t>
      </w:r>
      <w:r w:rsidR="00352414" w:rsidRPr="00352414">
        <w:rPr>
          <w:rFonts w:cs="Arial" w:hAnsi="Arial" w:ascii="Arial"/>
          <w:sz w:val="24"/>
          <w:szCs w:val="24"/>
        </w:rPr>
        <w:t>cjeline unutar nekretnine, te je predmetna dopuna procjembenog elaborata unutar roka od 60 dana dostavljena sudu je odvjetniku</w:t>
      </w:r>
      <w:r w:rsidR="00352414">
        <w:rPr>
          <w:rFonts w:cs="Arial" w:hAnsi="Arial" w:ascii="Arial"/>
          <w:sz w:val="24"/>
          <w:szCs w:val="24"/>
        </w:rPr>
        <w:t xml:space="preserve"> Zoranu Krajinović iz Zagreba, </w:t>
      </w:r>
      <w:r w:rsidR="00352414" w:rsidRPr="00352414">
        <w:rPr>
          <w:rFonts w:cs="Arial" w:hAnsi="Arial" w:ascii="Arial"/>
          <w:sz w:val="24"/>
          <w:szCs w:val="24"/>
        </w:rPr>
        <w:t xml:space="preserve">kao  punomoćniku razlučnog vjerovnika </w:t>
      </w:r>
      <w:r w:rsidR="00352414" w:rsidRPr="00352414">
        <w:rPr>
          <w:rFonts w:cs="Arial" w:eastAsia="Times New Roman" w:hAnsi="Arial" w:ascii="Arial"/>
          <w:sz w:val="24"/>
          <w:szCs w:val="24"/>
          <w:lang w:eastAsia="hr-HR"/>
        </w:rPr>
        <w:t>TCK d.o.o.</w:t>
      </w:r>
      <w:r w:rsidR="00352414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352414" w:rsidRPr="00352414">
        <w:rPr>
          <w:rFonts w:cs="Arial" w:eastAsia="Times New Roman" w:hAnsi="Arial" w:ascii="Arial"/>
          <w:sz w:val="24"/>
          <w:szCs w:val="24"/>
          <w:lang w:eastAsia="hr-HR"/>
        </w:rPr>
        <w:t>družba za upravljanje d.o.o., Dunajska cesta 167, Ljubljana, Slovenija, OIB: 50664222742</w:t>
      </w:r>
      <w:r w:rsidR="00352414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2414" w:rsidP="00B735F2" w:rsidR="00352414">
      <w:p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52414" w:rsidP="00B735F2" w:rsidR="00352414">
      <w:p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U svezi plaćanja troškova koji terete nekretninu u Obrovcu na lokaciji Petra Zoranića i u kojoj zakupac obavlja registriranu djelatnost proizvodnje brodova,  zakupac uredno dostavlja </w:t>
      </w:r>
      <w:r>
        <w:rPr>
          <w:rFonts w:cs="Arial" w:eastAsia="Times New Roman" w:hAnsi="Arial" w:ascii="Arial"/>
          <w:sz w:val="24"/>
          <w:szCs w:val="24"/>
          <w:lang w:eastAsia="hr-HR"/>
        </w:rPr>
        <w:lastRenderedPageBreak/>
        <w:t xml:space="preserve">dokaze o podmirenju istih, za sve razdoblje trajanja zakupa. Međutim, tijekom posljednja tri mjeseca, zakupac neuredno ispunjava obveze plaćanja zakupa i troškove police osiguranja, te je istome u dva navrata poslana opomena, na koje se zakupac očitovao, navodeći da će </w:t>
      </w:r>
      <w:r w:rsidR="007215D2">
        <w:rPr>
          <w:rFonts w:cs="Arial" w:eastAsia="Times New Roman" w:hAnsi="Arial" w:ascii="Arial"/>
          <w:sz w:val="24"/>
          <w:szCs w:val="24"/>
          <w:lang w:eastAsia="hr-HR"/>
        </w:rPr>
        <w:t>u roku od 30 dana podmiriti sva zaostala plaćanja a koji rok ističe 10.10.201. Zakašnjenje u plaćanju obrazlaže činjenicom organizacijske prirode – da je došlo do promjene sjedišta osiguranja, odgovorne osobe društva i knjigovodstva a zakašnjenju je pridonijelo i korištenje godišnjeg odmora.</w:t>
      </w:r>
      <w:r w:rsidR="002F5526">
        <w:rPr>
          <w:rFonts w:cs="Arial" w:eastAsia="Times New Roman" w:hAnsi="Arial" w:ascii="Arial"/>
          <w:sz w:val="24"/>
          <w:szCs w:val="24"/>
          <w:lang w:eastAsia="hr-HR"/>
        </w:rPr>
        <w:t xml:space="preserve"> Ukoliko u ostavljenom roku od 30 dana ne podmiri preuzete obveze, pokrenut će se ovršni postupak</w:t>
      </w:r>
    </w:p>
    <w:p w:rsidRDefault="007215D2" w:rsidP="007215D2" w:rsidR="007215D2">
      <w:pPr>
        <w:pStyle w:val="Odlomakpopisa"/>
        <w:numPr>
          <w:ilvl w:val="0"/>
          <w:numId w:val="21"/>
        </w:num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215D2">
        <w:rPr>
          <w:rFonts w:cs="Arial" w:eastAsia="Times New Roman" w:hAnsi="Arial" w:ascii="Arial"/>
          <w:sz w:val="24"/>
          <w:szCs w:val="24"/>
          <w:lang w:eastAsia="hr-HR"/>
        </w:rPr>
        <w:t>Prilog: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Očitovanje zakupca na opomenu</w:t>
      </w:r>
    </w:p>
    <w:p w:rsidRDefault="007215D2" w:rsidP="007215D2" w:rsidR="007215D2" w:rsidRPr="007215D2">
      <w:p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kolovozu ove godine, obišla sam proizvodni pogon u Obrovcu, Petra Zoranića 10, te se uvjerila da zakupac obavlja registriranu djelatnost, da se proizvodni pogon i okruženje održava u urednom stanju</w:t>
      </w:r>
      <w:r w:rsidR="001926F8">
        <w:rPr>
          <w:rFonts w:cs="Arial" w:eastAsia="Times New Roman" w:hAnsi="Arial" w:ascii="Arial"/>
          <w:sz w:val="24"/>
          <w:szCs w:val="24"/>
          <w:lang w:eastAsia="hr-HR"/>
        </w:rPr>
        <w:t xml:space="preserve"> i da uredno podmiruje mjesečne troškove koji terete nekretninu (struja, voda odvoz smeća).</w:t>
      </w:r>
    </w:p>
    <w:p w:rsidRDefault="00352414" w:rsidP="00B735F2" w:rsidR="00352414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05AFF" w:rsidP="00005AFF" w:rsidR="00005AFF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CE24A5" w:rsidP="00AC1BB3" w:rsidR="00AC1BB3" w:rsidRPr="00AC1BB3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CB7DE4">
        <w:rPr>
          <w:rFonts w:cs="Arial" w:hAnsi="Arial" w:ascii="Arial"/>
          <w:b/>
          <w:i/>
          <w:sz w:val="24"/>
          <w:szCs w:val="24"/>
          <w:u w:val="single"/>
          <w:lang w:val="pl-PL"/>
        </w:rPr>
        <w:t>II.  STANJE STEČAJNE MASE</w:t>
      </w:r>
    </w:p>
    <w:p w:rsidRDefault="00AC1BB3" w:rsidP="00AC1BB3" w:rsidR="00AC1BB3">
      <w:pPr>
        <w:pStyle w:val="Srednjareetka21"/>
        <w:jc w:val="both"/>
        <w:outlineLvl w:val="0"/>
        <w:rPr>
          <w:rFonts w:cs="Arial" w:hAnsi="Arial" w:ascii="Arial"/>
          <w:b/>
          <w:i/>
          <w:sz w:val="24"/>
          <w:szCs w:val="24"/>
          <w:u w:val="single"/>
        </w:rPr>
      </w:pPr>
    </w:p>
    <w:p w:rsidRDefault="00AC1BB3" w:rsidP="00AC1BB3" w:rsidR="00AC1BB3">
      <w:pPr>
        <w:pStyle w:val="Srednjareetka21"/>
        <w:jc w:val="both"/>
        <w:outlineLvl w:val="0"/>
        <w:rPr>
          <w:rFonts w:cs="Arial" w:hAnsi="Arial" w:ascii="Arial"/>
          <w:sz w:val="24"/>
          <w:szCs w:val="24"/>
        </w:rPr>
      </w:pPr>
      <w:r w:rsidRPr="00DD283C">
        <w:rPr>
          <w:rFonts w:cs="Arial" w:hAnsi="Arial" w:ascii="Arial"/>
          <w:sz w:val="24"/>
          <w:szCs w:val="24"/>
        </w:rPr>
        <w:t>U nastavku se daje prikaz:</w:t>
      </w:r>
    </w:p>
    <w:p w:rsidRDefault="00AC1BB3" w:rsidP="00711F48" w:rsidR="00AC1BB3" w:rsidRPr="00DD283C">
      <w:pPr>
        <w:pStyle w:val="Srednjareetka21"/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</w:p>
    <w:p w:rsidRDefault="00AC1BB3" w:rsidP="00711F48" w:rsidR="00AC1BB3">
      <w:pPr>
        <w:pStyle w:val="Srednjareetka21"/>
        <w:numPr>
          <w:ilvl w:val="0"/>
          <w:numId w:val="20"/>
        </w:numPr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Stečajne mase na dan </w:t>
      </w:r>
      <w:r w:rsidR="007215D2">
        <w:rPr>
          <w:rFonts w:cs="Arial" w:hAnsi="Arial" w:ascii="Arial"/>
          <w:sz w:val="24"/>
          <w:szCs w:val="24"/>
        </w:rPr>
        <w:t>29</w:t>
      </w:r>
      <w:r>
        <w:rPr>
          <w:rFonts w:cs="Arial" w:hAnsi="Arial" w:ascii="Arial"/>
          <w:sz w:val="24"/>
          <w:szCs w:val="24"/>
        </w:rPr>
        <w:t>.0</w:t>
      </w:r>
      <w:r w:rsidR="007215D2">
        <w:rPr>
          <w:rFonts w:cs="Arial" w:hAnsi="Arial" w:ascii="Arial"/>
          <w:sz w:val="24"/>
          <w:szCs w:val="24"/>
        </w:rPr>
        <w:t>9</w:t>
      </w:r>
      <w:r w:rsidRPr="00DD283C">
        <w:rPr>
          <w:rFonts w:cs="Arial" w:hAnsi="Arial" w:ascii="Arial"/>
          <w:sz w:val="24"/>
          <w:szCs w:val="24"/>
        </w:rPr>
        <w:t>.201</w:t>
      </w:r>
      <w:r>
        <w:rPr>
          <w:rFonts w:cs="Arial" w:hAnsi="Arial" w:ascii="Arial"/>
          <w:sz w:val="24"/>
          <w:szCs w:val="24"/>
        </w:rPr>
        <w:t>8</w:t>
      </w:r>
    </w:p>
    <w:p w:rsidRDefault="00AC1BB3" w:rsidP="00711F48" w:rsidR="00AC1BB3">
      <w:pPr>
        <w:pStyle w:val="Srednjareetka21"/>
        <w:numPr>
          <w:ilvl w:val="0"/>
          <w:numId w:val="20"/>
        </w:numPr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Prihodi i rashodi za razdoblje od </w:t>
      </w:r>
      <w:r w:rsidR="007215D2">
        <w:rPr>
          <w:rFonts w:cs="Arial" w:hAnsi="Arial" w:ascii="Arial"/>
          <w:sz w:val="24"/>
          <w:szCs w:val="24"/>
        </w:rPr>
        <w:t>21</w:t>
      </w:r>
      <w:r>
        <w:rPr>
          <w:rFonts w:cs="Arial" w:hAnsi="Arial" w:ascii="Arial"/>
          <w:sz w:val="24"/>
          <w:szCs w:val="24"/>
        </w:rPr>
        <w:t>.</w:t>
      </w:r>
      <w:r w:rsidR="007215D2">
        <w:rPr>
          <w:rFonts w:cs="Arial" w:hAnsi="Arial" w:ascii="Arial"/>
          <w:sz w:val="24"/>
          <w:szCs w:val="24"/>
        </w:rPr>
        <w:t>05</w:t>
      </w:r>
      <w:r>
        <w:rPr>
          <w:rFonts w:cs="Arial" w:hAnsi="Arial" w:ascii="Arial"/>
          <w:sz w:val="24"/>
          <w:szCs w:val="24"/>
        </w:rPr>
        <w:t xml:space="preserve">.2017. do </w:t>
      </w:r>
      <w:r w:rsidR="007215D2">
        <w:rPr>
          <w:rFonts w:cs="Arial" w:hAnsi="Arial" w:ascii="Arial"/>
          <w:sz w:val="24"/>
          <w:szCs w:val="24"/>
        </w:rPr>
        <w:t>19</w:t>
      </w:r>
      <w:r>
        <w:rPr>
          <w:rFonts w:cs="Arial" w:hAnsi="Arial" w:ascii="Arial"/>
          <w:sz w:val="24"/>
          <w:szCs w:val="24"/>
        </w:rPr>
        <w:t>.0</w:t>
      </w:r>
      <w:r w:rsidR="007215D2">
        <w:rPr>
          <w:rFonts w:cs="Arial" w:hAnsi="Arial" w:ascii="Arial"/>
          <w:sz w:val="24"/>
          <w:szCs w:val="24"/>
        </w:rPr>
        <w:t>9</w:t>
      </w:r>
      <w:r>
        <w:rPr>
          <w:rFonts w:cs="Arial" w:hAnsi="Arial" w:ascii="Arial"/>
          <w:sz w:val="24"/>
          <w:szCs w:val="24"/>
        </w:rPr>
        <w:t>.2018.</w:t>
      </w:r>
    </w:p>
    <w:p w:rsidRDefault="00AC1BB3" w:rsidP="00711F48" w:rsidR="00AC1BB3" w:rsidRPr="00DD283C">
      <w:pPr>
        <w:pStyle w:val="Srednjareetka21"/>
        <w:numPr>
          <w:ilvl w:val="0"/>
          <w:numId w:val="20"/>
        </w:numPr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Troškovi stečajnog postupka za razdoblje od </w:t>
      </w:r>
      <w:r w:rsidR="001926F8">
        <w:rPr>
          <w:rFonts w:cs="Arial" w:hAnsi="Arial" w:ascii="Arial"/>
          <w:sz w:val="24"/>
          <w:szCs w:val="24"/>
        </w:rPr>
        <w:t>21</w:t>
      </w:r>
      <w:r>
        <w:rPr>
          <w:rFonts w:cs="Arial" w:hAnsi="Arial" w:ascii="Arial"/>
          <w:sz w:val="24"/>
          <w:szCs w:val="24"/>
        </w:rPr>
        <w:t>.</w:t>
      </w:r>
      <w:r w:rsidR="001926F8">
        <w:rPr>
          <w:rFonts w:cs="Arial" w:hAnsi="Arial" w:ascii="Arial"/>
          <w:sz w:val="24"/>
          <w:szCs w:val="24"/>
        </w:rPr>
        <w:t>05</w:t>
      </w:r>
      <w:r>
        <w:rPr>
          <w:rFonts w:cs="Arial" w:hAnsi="Arial" w:ascii="Arial"/>
          <w:sz w:val="24"/>
          <w:szCs w:val="24"/>
        </w:rPr>
        <w:t xml:space="preserve">.2017. do </w:t>
      </w:r>
      <w:r w:rsidR="001926F8">
        <w:rPr>
          <w:rFonts w:cs="Arial" w:hAnsi="Arial" w:ascii="Arial"/>
          <w:sz w:val="24"/>
          <w:szCs w:val="24"/>
        </w:rPr>
        <w:t>19</w:t>
      </w:r>
      <w:r>
        <w:rPr>
          <w:rFonts w:cs="Arial" w:hAnsi="Arial" w:ascii="Arial"/>
          <w:sz w:val="24"/>
          <w:szCs w:val="24"/>
        </w:rPr>
        <w:t>.0</w:t>
      </w:r>
      <w:r w:rsidR="001926F8">
        <w:rPr>
          <w:rFonts w:cs="Arial" w:hAnsi="Arial" w:ascii="Arial"/>
          <w:sz w:val="24"/>
          <w:szCs w:val="24"/>
        </w:rPr>
        <w:t>9</w:t>
      </w:r>
      <w:r>
        <w:rPr>
          <w:rFonts w:cs="Arial" w:hAnsi="Arial" w:ascii="Arial"/>
          <w:sz w:val="24"/>
          <w:szCs w:val="24"/>
        </w:rPr>
        <w:t>.201</w:t>
      </w:r>
      <w:r w:rsidR="001926F8">
        <w:rPr>
          <w:rFonts w:cs="Arial" w:hAnsi="Arial" w:ascii="Arial"/>
          <w:sz w:val="24"/>
          <w:szCs w:val="24"/>
        </w:rPr>
        <w:t>8.</w:t>
      </w:r>
    </w:p>
    <w:p w:rsidRDefault="00AC1BB3" w:rsidP="00711F48" w:rsidR="00AC1BB3">
      <w:pPr>
        <w:shd w:fill="FFFFFF" w:color="auto" w:val="clear"/>
        <w:spacing w:lineRule="auto" w:line="288"/>
        <w:rPr>
          <w:rFonts w:cs="Arial" w:hAnsi="Arial" w:ascii="Arial"/>
          <w:lang w:eastAsia="x-none"/>
        </w:rPr>
      </w:pPr>
    </w:p>
    <w:p w:rsidRDefault="00AC1BB3" w:rsidP="00AC1BB3" w:rsidR="00AC1BB3" w:rsidRPr="00711F48">
      <w:pPr>
        <w:shd w:fill="FFFFFF" w:color="auto" w:val="clear"/>
        <w:rPr>
          <w:rFonts w:cs="Arial" w:hAnsi="Arial" w:ascii="Arial"/>
          <w:i/>
          <w:sz w:val="24"/>
          <w:szCs w:val="24"/>
          <w:u w:val="single"/>
        </w:rPr>
      </w:pPr>
      <w:r w:rsidRPr="00711F48">
        <w:rPr>
          <w:rFonts w:cs="Arial" w:hAnsi="Arial" w:ascii="Arial"/>
          <w:b/>
          <w:i/>
          <w:sz w:val="24"/>
          <w:szCs w:val="24"/>
          <w:u w:val="single"/>
        </w:rPr>
        <w:t xml:space="preserve">Prihod stečajnog dužnika u razdoblju od </w:t>
      </w:r>
      <w:r w:rsidR="00075E8D">
        <w:rPr>
          <w:rFonts w:cs="Arial" w:hAnsi="Arial" w:ascii="Arial"/>
          <w:b/>
          <w:i/>
          <w:sz w:val="24"/>
          <w:szCs w:val="24"/>
          <w:u w:val="single"/>
        </w:rPr>
        <w:t>21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</w:t>
      </w:r>
      <w:r w:rsidR="00075E8D">
        <w:rPr>
          <w:rFonts w:cs="Arial" w:hAnsi="Arial" w:ascii="Arial"/>
          <w:b/>
          <w:i/>
          <w:sz w:val="24"/>
          <w:szCs w:val="24"/>
          <w:u w:val="single"/>
        </w:rPr>
        <w:t>05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.201</w:t>
      </w:r>
      <w:r w:rsidR="00075E8D">
        <w:rPr>
          <w:rFonts w:cs="Arial" w:hAnsi="Arial" w:ascii="Arial"/>
          <w:b/>
          <w:i/>
          <w:sz w:val="24"/>
          <w:szCs w:val="24"/>
          <w:u w:val="single"/>
        </w:rPr>
        <w:t>8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.-</w:t>
      </w:r>
      <w:r w:rsidR="00075E8D">
        <w:rPr>
          <w:rFonts w:cs="Arial" w:hAnsi="Arial" w:ascii="Arial"/>
          <w:b/>
          <w:i/>
          <w:sz w:val="24"/>
          <w:szCs w:val="24"/>
          <w:u w:val="single"/>
        </w:rPr>
        <w:t>19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.0</w:t>
      </w:r>
      <w:r w:rsidR="00075E8D">
        <w:rPr>
          <w:rFonts w:cs="Arial" w:hAnsi="Arial" w:ascii="Arial"/>
          <w:b/>
          <w:i/>
          <w:sz w:val="24"/>
          <w:szCs w:val="24"/>
          <w:u w:val="single"/>
        </w:rPr>
        <w:t>9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.2018.godine</w:t>
      </w:r>
    </w:p>
    <w:p w:rsidRDefault="00AC1BB3" w:rsidP="00AC1BB3" w:rsidR="00AC1BB3" w:rsidRPr="007450D5">
      <w:pPr>
        <w:spacing w:lineRule="auto" w:line="288"/>
        <w:jc w:val="both"/>
        <w:rPr>
          <w:rFonts w:cs="Arial" w:hAnsi="Arial" w:ascii="Arial"/>
        </w:rPr>
      </w:pPr>
    </w:p>
    <w:p w:rsidRDefault="00AC1BB3" w:rsidP="00AC1BB3" w:rsidR="00AC1BB3" w:rsidRPr="00381275">
      <w:pPr>
        <w:spacing w:lineRule="auto" w:line="288"/>
        <w:rPr>
          <w:rFonts w:cs="Arial" w:hAnsi="Arial" w:ascii="Arial"/>
          <w:i/>
        </w:rPr>
      </w:pPr>
      <w:r w:rsidRPr="00C6794F">
        <w:rPr>
          <w:rFonts w:cs="Arial" w:hAnsi="Arial" w:ascii="Arial"/>
          <w:i/>
          <w:u w:val="single"/>
        </w:rPr>
        <w:t>Tabela 1</w:t>
      </w:r>
      <w:r w:rsidRPr="00381275">
        <w:rPr>
          <w:rFonts w:cs="Arial" w:hAnsi="Arial" w:ascii="Arial"/>
          <w:i/>
        </w:rPr>
        <w:t xml:space="preserve">. </w:t>
      </w:r>
    </w:p>
    <w:tbl>
      <w:tblPr>
        <w:tblW w:type="dxa" w:w="8246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4764"/>
        <w:gridCol w:w="3482"/>
      </w:tblGrid>
      <w:tr w:rsidTr="00302B15" w:rsidR="00AC1BB3" w:rsidRPr="00730DF7">
        <w:trPr>
          <w:trHeight w:val="256"/>
          <w:jc w:val="center"/>
        </w:trPr>
        <w:tc>
          <w:tcPr>
            <w:tcW w:type="dxa" w:w="4764"/>
            <w:shd w:fill="D9D9D9" w:color="auto" w:val="clear"/>
          </w:tcPr>
          <w:p w:rsidRDefault="00AC1BB3" w:rsidP="00302B15" w:rsidR="00AC1BB3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E253BF">
              <w:rPr>
                <w:rFonts w:cs="Arial" w:hAnsi="Arial" w:ascii="Arial"/>
                <w:b/>
              </w:rPr>
              <w:t>OPIS OSTVARENIH P</w:t>
            </w:r>
            <w:r>
              <w:rPr>
                <w:rFonts w:cs="Arial" w:hAnsi="Arial" w:ascii="Arial"/>
                <w:b/>
              </w:rPr>
              <w:t>RIHODA</w:t>
            </w:r>
          </w:p>
        </w:tc>
        <w:tc>
          <w:tcPr>
            <w:tcW w:type="dxa" w:w="3482"/>
            <w:shd w:fill="D9D9D9" w:color="auto" w:val="clear"/>
          </w:tcPr>
          <w:p w:rsidRDefault="00AC1BB3" w:rsidP="00AC1BB3" w:rsidR="00AC1BB3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E253BF">
              <w:rPr>
                <w:rFonts w:cs="Arial" w:hAnsi="Arial" w:ascii="Arial"/>
                <w:b/>
              </w:rPr>
              <w:t>UKUPNO</w:t>
            </w:r>
            <w:r w:rsidR="00711F48">
              <w:rPr>
                <w:rFonts w:cs="Arial" w:hAnsi="Arial" w:ascii="Arial"/>
                <w:b/>
              </w:rPr>
              <w:t>/kn</w:t>
            </w:r>
          </w:p>
          <w:p w:rsidRDefault="00AC1BB3" w:rsidP="00AC1BB3" w:rsidR="00AC1BB3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01.12.2017.-21..05</w:t>
            </w:r>
            <w:r w:rsidRPr="00E253B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18</w:t>
            </w:r>
            <w:r w:rsidRPr="00E253BF">
              <w:rPr>
                <w:rFonts w:cs="Arial" w:hAnsi="Arial" w:ascii="Arial"/>
                <w:b/>
              </w:rPr>
              <w:t>.</w:t>
            </w:r>
          </w:p>
        </w:tc>
      </w:tr>
      <w:tr w:rsidTr="00075E8D" w:rsidR="00075E8D" w:rsidRPr="00730DF7">
        <w:trPr>
          <w:trHeight w:val="256"/>
          <w:jc w:val="center"/>
        </w:trPr>
        <w:tc>
          <w:tcPr>
            <w:tcW w:type="dxa" w:w="4764"/>
            <w:shd w:fill="auto" w:color="auto" w:val="clear"/>
          </w:tcPr>
          <w:p w:rsidRDefault="00075E8D" w:rsidP="00075E8D" w:rsidR="00075E8D" w:rsidRPr="00663169">
            <w:pPr>
              <w:spacing w:lineRule="auto" w:line="288"/>
              <w:rPr>
                <w:rFonts w:cs="Arial" w:hAnsi="Arial" w:ascii="Arial"/>
              </w:rPr>
            </w:pPr>
            <w:r w:rsidRPr="00663169">
              <w:rPr>
                <w:rFonts w:cs="Arial" w:hAnsi="Arial" w:ascii="Arial"/>
              </w:rPr>
              <w:t>Prethodno stanje računa</w:t>
            </w:r>
          </w:p>
        </w:tc>
        <w:tc>
          <w:tcPr>
            <w:tcW w:type="dxa" w:w="3482"/>
            <w:shd w:fill="auto" w:color="auto" w:val="clear"/>
          </w:tcPr>
          <w:p w:rsidRDefault="001926F8" w:rsidP="00AC1BB3" w:rsidR="00075E8D" w:rsidRPr="00B848C5">
            <w:pPr>
              <w:spacing w:lineRule="auto" w:line="288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30.609,21</w:t>
            </w:r>
          </w:p>
        </w:tc>
      </w:tr>
      <w:tr w:rsidTr="00021AE7" w:rsidR="00AC1BB3" w:rsidRPr="00730DF7">
        <w:trPr>
          <w:trHeight w:val="570"/>
          <w:jc w:val="center"/>
        </w:trPr>
        <w:tc>
          <w:tcPr>
            <w:tcW w:type="dxa" w:w="4764"/>
            <w:tcBorders>
              <w:bottom w:space="0" w:sz="4" w:color="auto" w:val="single"/>
            </w:tcBorders>
            <w:shd w:fill="auto" w:color="auto" w:val="clear"/>
          </w:tcPr>
          <w:p w:rsidRDefault="00AC1BB3" w:rsidP="00302B15" w:rsidR="00AC1BB3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Prihodi temeljem Ugovora o zakupu materijalne imovine</w:t>
            </w:r>
          </w:p>
        </w:tc>
        <w:tc>
          <w:tcPr>
            <w:tcW w:type="dxa" w:w="3482"/>
            <w:tcBorders>
              <w:bottom w:space="0" w:sz="4" w:color="auto" w:val="single"/>
            </w:tcBorders>
          </w:tcPr>
          <w:p w:rsidRDefault="00DB50D6" w:rsidP="00DB50D6" w:rsidR="00DB50D6">
            <w:pPr>
              <w:spacing w:lineRule="auto" w:line="288"/>
              <w:jc w:val="center"/>
              <w:rPr>
                <w:rFonts w:cs="Arial" w:hAnsi="Arial" w:ascii="Arial"/>
              </w:rPr>
            </w:pPr>
          </w:p>
          <w:p w:rsidRDefault="00B848C5" w:rsidP="00DB50D6" w:rsidR="00AC1BB3" w:rsidRPr="00DA5AC3">
            <w:pPr>
              <w:spacing w:lineRule="auto" w:line="288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70.000,00</w:t>
            </w:r>
          </w:p>
        </w:tc>
      </w:tr>
      <w:tr w:rsidTr="00021AE7" w:rsidR="00021AE7" w:rsidRPr="00730DF7">
        <w:trPr>
          <w:trHeight w:val="495"/>
          <w:jc w:val="center"/>
        </w:trPr>
        <w:tc>
          <w:tcPr>
            <w:tcW w:type="dxa" w:w="4764"/>
            <w:tcBorders>
              <w:top w:space="0" w:sz="4" w:color="auto" w:val="single"/>
            </w:tcBorders>
            <w:shd w:fill="auto" w:color="auto" w:val="clear"/>
          </w:tcPr>
          <w:p w:rsidRDefault="00021AE7" w:rsidP="00302B15" w:rsidR="00021AE7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Pozitivna bankarska kamata</w:t>
            </w:r>
          </w:p>
        </w:tc>
        <w:tc>
          <w:tcPr>
            <w:tcW w:type="dxa" w:w="3482"/>
            <w:tcBorders>
              <w:top w:space="0" w:sz="4" w:color="auto" w:val="single"/>
            </w:tcBorders>
          </w:tcPr>
          <w:p w:rsidRDefault="00021AE7" w:rsidP="00DB50D6" w:rsidR="00021AE7">
            <w:pPr>
              <w:spacing w:lineRule="auto" w:line="288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0,</w:t>
            </w:r>
            <w:r w:rsidR="00B848C5">
              <w:rPr>
                <w:rFonts w:cs="Arial" w:hAnsi="Arial" w:ascii="Arial"/>
              </w:rPr>
              <w:t>60</w:t>
            </w:r>
          </w:p>
        </w:tc>
      </w:tr>
      <w:tr w:rsidTr="00302B15" w:rsidR="00AC1BB3" w:rsidRPr="00DA5AC3">
        <w:trPr>
          <w:trHeight w:val="256"/>
          <w:jc w:val="center"/>
        </w:trPr>
        <w:tc>
          <w:tcPr>
            <w:tcW w:type="dxa" w:w="4764"/>
            <w:shd w:fill="D9D9D9" w:color="auto" w:val="clear"/>
          </w:tcPr>
          <w:p w:rsidRDefault="00AC1BB3" w:rsidP="00B85E62" w:rsidR="00AC1BB3" w:rsidRPr="00DA5AC3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Ukupn</w:t>
            </w:r>
            <w:r w:rsidR="00B85E62">
              <w:rPr>
                <w:rFonts w:cs="Arial" w:hAnsi="Arial" w:ascii="Arial"/>
                <w:b/>
              </w:rPr>
              <w:t>o ostvareni prihodi</w:t>
            </w:r>
          </w:p>
        </w:tc>
        <w:tc>
          <w:tcPr>
            <w:tcW w:type="dxa" w:w="3482"/>
            <w:shd w:fill="D9D9D9" w:color="auto" w:val="clear"/>
          </w:tcPr>
          <w:p w:rsidRDefault="001926F8" w:rsidP="00DB50D6" w:rsidR="00AC1BB3" w:rsidRPr="007E45DA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105.610,21</w:t>
            </w:r>
          </w:p>
        </w:tc>
      </w:tr>
    </w:tbl>
    <w:p w:rsidRDefault="00AC1BB3" w:rsidP="00AC1BB3" w:rsidR="00AC1BB3">
      <w:pPr>
        <w:rPr>
          <w:rFonts w:cs="Arial" w:hAnsi="Arial" w:ascii="Arial"/>
          <w:i/>
          <w:u w:val="single"/>
        </w:rPr>
      </w:pPr>
    </w:p>
    <w:p w:rsidRDefault="00AC1BB3" w:rsidP="00AC1BB3" w:rsidR="00AC1BB3">
      <w:pPr>
        <w:rPr>
          <w:rFonts w:cs="Arial" w:hAnsi="Arial" w:ascii="Arial"/>
          <w:i/>
          <w:u w:val="single"/>
        </w:rPr>
      </w:pPr>
    </w:p>
    <w:p w:rsidRDefault="00AC1BB3" w:rsidP="00AC1BB3" w:rsidR="00AC1BB3">
      <w:pPr>
        <w:shd w:fill="FFFFFF" w:color="auto" w:val="clear"/>
        <w:rPr>
          <w:rFonts w:cs="Arial" w:hAnsi="Arial" w:ascii="Arial"/>
          <w:b/>
          <w:i/>
        </w:rPr>
      </w:pPr>
    </w:p>
    <w:p w:rsidRDefault="00AC1BB3" w:rsidP="00AC1BB3" w:rsidR="00AC1BB3" w:rsidRPr="00711F48">
      <w:pPr>
        <w:shd w:fill="FFFFFF" w:color="auto" w:val="clear"/>
        <w:rPr>
          <w:rFonts w:cs="Arial" w:hAnsi="Arial" w:ascii="Arial"/>
          <w:i/>
          <w:sz w:val="24"/>
          <w:szCs w:val="24"/>
          <w:u w:val="single"/>
        </w:rPr>
      </w:pPr>
      <w:r w:rsidRPr="00711F48">
        <w:rPr>
          <w:rFonts w:cs="Arial" w:hAnsi="Arial" w:ascii="Arial"/>
          <w:b/>
          <w:i/>
          <w:sz w:val="24"/>
          <w:szCs w:val="24"/>
          <w:u w:val="single"/>
        </w:rPr>
        <w:t xml:space="preserve">Rashodi stečajnog dužnika u razdoblju od </w:t>
      </w:r>
      <w:r w:rsidR="00B848C5">
        <w:rPr>
          <w:rFonts w:cs="Arial" w:hAnsi="Arial" w:ascii="Arial"/>
          <w:b/>
          <w:i/>
          <w:sz w:val="24"/>
          <w:szCs w:val="24"/>
          <w:u w:val="single"/>
        </w:rPr>
        <w:t>21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</w:t>
      </w:r>
      <w:r w:rsidR="00B848C5">
        <w:rPr>
          <w:rFonts w:cs="Arial" w:hAnsi="Arial" w:ascii="Arial"/>
          <w:b/>
          <w:i/>
          <w:sz w:val="24"/>
          <w:szCs w:val="24"/>
          <w:u w:val="single"/>
        </w:rPr>
        <w:t>05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.201</w:t>
      </w:r>
      <w:r w:rsidR="00B848C5">
        <w:rPr>
          <w:rFonts w:cs="Arial" w:hAnsi="Arial" w:ascii="Arial"/>
          <w:b/>
          <w:i/>
          <w:sz w:val="24"/>
          <w:szCs w:val="24"/>
          <w:u w:val="single"/>
        </w:rPr>
        <w:t>8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.-</w:t>
      </w:r>
      <w:r w:rsidR="00B848C5">
        <w:rPr>
          <w:rFonts w:cs="Arial" w:hAnsi="Arial" w:ascii="Arial"/>
          <w:b/>
          <w:i/>
          <w:sz w:val="24"/>
          <w:szCs w:val="24"/>
          <w:u w:val="single"/>
        </w:rPr>
        <w:t>19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</w:t>
      </w:r>
      <w:r w:rsidR="00B85E62" w:rsidRPr="00711F48">
        <w:rPr>
          <w:rFonts w:cs="Arial" w:hAnsi="Arial" w:ascii="Arial"/>
          <w:b/>
          <w:i/>
          <w:sz w:val="24"/>
          <w:szCs w:val="24"/>
          <w:u w:val="single"/>
        </w:rPr>
        <w:t>0</w:t>
      </w:r>
      <w:r w:rsidR="00B848C5">
        <w:rPr>
          <w:rFonts w:cs="Arial" w:hAnsi="Arial" w:ascii="Arial"/>
          <w:b/>
          <w:i/>
          <w:sz w:val="24"/>
          <w:szCs w:val="24"/>
          <w:u w:val="single"/>
        </w:rPr>
        <w:t>9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.201</w:t>
      </w:r>
      <w:r w:rsidR="00B85E62" w:rsidRPr="00711F48">
        <w:rPr>
          <w:rFonts w:cs="Arial" w:hAnsi="Arial" w:ascii="Arial"/>
          <w:b/>
          <w:i/>
          <w:sz w:val="24"/>
          <w:szCs w:val="24"/>
          <w:u w:val="single"/>
        </w:rPr>
        <w:t>8</w:t>
      </w:r>
      <w:r w:rsidRPr="00711F48">
        <w:rPr>
          <w:rFonts w:cs="Arial" w:hAnsi="Arial" w:ascii="Arial"/>
          <w:b/>
          <w:i/>
          <w:sz w:val="24"/>
          <w:szCs w:val="24"/>
          <w:u w:val="single"/>
        </w:rPr>
        <w:t>.godine</w:t>
      </w:r>
    </w:p>
    <w:p w:rsidRDefault="00AC1BB3" w:rsidP="00AC1BB3" w:rsidR="00AC1BB3" w:rsidRPr="00516789">
      <w:pPr>
        <w:pStyle w:val="Odlomakpopisa"/>
        <w:shd w:fill="FFFFFF" w:color="auto" w:val="clear"/>
        <w:rPr>
          <w:rFonts w:cs="Arial" w:hAnsi="Arial" w:ascii="Arial"/>
        </w:rPr>
      </w:pPr>
    </w:p>
    <w:p w:rsidRDefault="00AC1BB3" w:rsidP="00AC1BB3" w:rsidR="00AC1BB3" w:rsidRPr="00C6794F">
      <w:pPr>
        <w:spacing w:lineRule="auto" w:line="288"/>
        <w:rPr>
          <w:rFonts w:cs="Arial" w:hAnsi="Arial" w:ascii="Arial"/>
          <w:i/>
          <w:u w:val="single"/>
        </w:rPr>
      </w:pPr>
      <w:r w:rsidRPr="00C6794F">
        <w:rPr>
          <w:rFonts w:cs="Arial" w:hAnsi="Arial" w:ascii="Arial"/>
          <w:i/>
          <w:u w:val="single"/>
        </w:rPr>
        <w:t>Tabela 2.</w:t>
      </w:r>
    </w:p>
    <w:tbl>
      <w:tblPr>
        <w:tblW w:type="dxa" w:w="8427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796"/>
        <w:gridCol w:w="2631"/>
      </w:tblGrid>
      <w:tr w:rsidTr="00302B15" w:rsidR="00AC1BB3" w:rsidRPr="00516789">
        <w:trPr>
          <w:jc w:val="center"/>
        </w:trPr>
        <w:tc>
          <w:tcPr>
            <w:tcW w:type="dxa" w:w="5796"/>
            <w:shd w:fill="D9D9D9" w:color="auto" w:val="clear"/>
          </w:tcPr>
          <w:p w:rsidRDefault="00AC1BB3" w:rsidP="00302B15" w:rsidR="00AC1BB3" w:rsidRPr="00516789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516789">
              <w:rPr>
                <w:rFonts w:cs="Arial" w:hAnsi="Arial" w:ascii="Arial"/>
                <w:b/>
              </w:rPr>
              <w:t>OPIS OSTVARENIH RASHODI</w:t>
            </w:r>
          </w:p>
        </w:tc>
        <w:tc>
          <w:tcPr>
            <w:tcW w:type="dxa" w:w="2631"/>
            <w:shd w:fill="D9D9D9" w:color="auto" w:val="clear"/>
          </w:tcPr>
          <w:p w:rsidRDefault="00AC1BB3" w:rsidP="00302B15" w:rsidR="00AC1BB3" w:rsidRPr="00516789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516789">
              <w:rPr>
                <w:rFonts w:cs="Arial" w:hAnsi="Arial" w:ascii="Arial"/>
                <w:b/>
              </w:rPr>
              <w:t>UKUPNO</w:t>
            </w:r>
            <w:r w:rsidR="00711F48">
              <w:rPr>
                <w:rFonts w:cs="Arial" w:hAnsi="Arial" w:ascii="Arial"/>
                <w:b/>
              </w:rPr>
              <w:t>/kn</w:t>
            </w:r>
          </w:p>
          <w:p w:rsidRDefault="00B848C5" w:rsidP="00302B15" w:rsidR="00AC1BB3" w:rsidRPr="00516789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lastRenderedPageBreak/>
              <w:t>21</w:t>
            </w:r>
            <w:r w:rsidR="00AC1BB3" w:rsidRPr="00516789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05</w:t>
            </w:r>
            <w:r w:rsidR="00AC1BB3" w:rsidRPr="00516789">
              <w:rPr>
                <w:rFonts w:cs="Arial" w:hAnsi="Arial" w:ascii="Arial"/>
                <w:b/>
              </w:rPr>
              <w:t>.1</w:t>
            </w:r>
            <w:r>
              <w:rPr>
                <w:rFonts w:cs="Arial" w:hAnsi="Arial" w:ascii="Arial"/>
                <w:b/>
              </w:rPr>
              <w:t>8</w:t>
            </w:r>
            <w:r w:rsidR="00AC1BB3" w:rsidRPr="00516789">
              <w:rPr>
                <w:rFonts w:cs="Arial" w:hAnsi="Arial" w:ascii="Arial"/>
                <w:b/>
              </w:rPr>
              <w:t xml:space="preserve">.- </w:t>
            </w:r>
            <w:r>
              <w:rPr>
                <w:rFonts w:cs="Arial" w:hAnsi="Arial" w:ascii="Arial"/>
                <w:b/>
              </w:rPr>
              <w:t>19</w:t>
            </w:r>
            <w:r w:rsidR="00AC1BB3" w:rsidRPr="00516789">
              <w:rPr>
                <w:rFonts w:cs="Arial" w:hAnsi="Arial" w:ascii="Arial"/>
                <w:b/>
              </w:rPr>
              <w:t>.</w:t>
            </w:r>
            <w:r w:rsidR="00DB50D6">
              <w:rPr>
                <w:rFonts w:cs="Arial" w:hAnsi="Arial" w:ascii="Arial"/>
                <w:b/>
              </w:rPr>
              <w:t>0</w:t>
            </w:r>
            <w:r>
              <w:rPr>
                <w:rFonts w:cs="Arial" w:hAnsi="Arial" w:ascii="Arial"/>
                <w:b/>
              </w:rPr>
              <w:t>9</w:t>
            </w:r>
            <w:r w:rsidR="00AC1BB3" w:rsidRPr="00516789">
              <w:rPr>
                <w:rFonts w:cs="Arial" w:hAnsi="Arial" w:ascii="Arial"/>
                <w:b/>
              </w:rPr>
              <w:t>.1</w:t>
            </w:r>
            <w:r w:rsidR="00DB50D6">
              <w:rPr>
                <w:rFonts w:cs="Arial" w:hAnsi="Arial" w:ascii="Arial"/>
                <w:b/>
              </w:rPr>
              <w:t>8</w:t>
            </w:r>
            <w:r w:rsidR="00AC1BB3" w:rsidRPr="00516789">
              <w:rPr>
                <w:rFonts w:cs="Arial" w:hAnsi="Arial" w:ascii="Arial"/>
                <w:b/>
              </w:rPr>
              <w:t>.</w:t>
            </w:r>
          </w:p>
        </w:tc>
      </w:tr>
      <w:tr w:rsidTr="00302B15" w:rsidR="00AC1BB3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B848C5" w:rsidP="00302B15" w:rsidR="00AC1BB3" w:rsidRPr="00F36B66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Troškovi police osiguranja (plaćene 4 rate</w:t>
            </w:r>
            <w:r w:rsidR="00663169">
              <w:rPr>
                <w:rFonts w:cs="Arial" w:hAnsi="Arial" w:ascii="Arial"/>
              </w:rPr>
              <w:t>)</w:t>
            </w:r>
          </w:p>
        </w:tc>
        <w:tc>
          <w:tcPr>
            <w:tcW w:type="dxa" w:w="2631"/>
            <w:shd w:fill="auto" w:color="auto" w:val="clear"/>
          </w:tcPr>
          <w:p w:rsidRDefault="00AC1BB3" w:rsidP="00302B15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 xml:space="preserve">                    </w:t>
            </w:r>
            <w:r w:rsidR="00B848C5">
              <w:rPr>
                <w:rFonts w:cs="Arial" w:hAnsi="Arial" w:ascii="Arial"/>
              </w:rPr>
              <w:t>33.049,85</w:t>
            </w:r>
          </w:p>
        </w:tc>
      </w:tr>
      <w:tr w:rsidTr="00302B15" w:rsidR="00AC1BB3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AC1BB3" w:rsidP="00302B15" w:rsidR="00AC1BB3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Bank</w:t>
            </w:r>
            <w:r w:rsidR="00C6794F">
              <w:rPr>
                <w:rFonts w:cs="Arial" w:hAnsi="Arial" w:ascii="Arial"/>
              </w:rPr>
              <w:t>arske</w:t>
            </w:r>
            <w:r w:rsidRPr="00F36B66">
              <w:rPr>
                <w:rFonts w:cs="Arial" w:hAnsi="Arial" w:ascii="Arial"/>
              </w:rPr>
              <w:t xml:space="preserve"> usluge</w:t>
            </w:r>
          </w:p>
        </w:tc>
        <w:tc>
          <w:tcPr>
            <w:tcW w:type="dxa" w:w="2631"/>
            <w:shd w:fill="auto" w:color="auto" w:val="clear"/>
          </w:tcPr>
          <w:p w:rsidRDefault="00DB50D6" w:rsidP="00302B15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</w:t>
            </w:r>
            <w:r w:rsidR="00B848C5">
              <w:rPr>
                <w:rFonts w:cs="Arial" w:hAnsi="Arial" w:ascii="Arial"/>
              </w:rPr>
              <w:t>5,17</w:t>
            </w:r>
          </w:p>
        </w:tc>
      </w:tr>
      <w:tr w:rsidTr="00302B15" w:rsidR="00AC1BB3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AC1BB3" w:rsidP="00302B15" w:rsidR="004752F0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Knjigovodstvene usluge</w:t>
            </w:r>
            <w:r w:rsidR="004752F0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2631"/>
            <w:shd w:fill="auto" w:color="auto" w:val="clear"/>
          </w:tcPr>
          <w:p w:rsidRDefault="00B848C5" w:rsidP="00302B15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5.750,00</w:t>
            </w:r>
          </w:p>
        </w:tc>
      </w:tr>
      <w:tr w:rsidTr="003503B9" w:rsidR="00AC1BB3" w:rsidRPr="00312C2F">
        <w:trPr>
          <w:trHeight w:val="330"/>
          <w:jc w:val="center"/>
        </w:trPr>
        <w:tc>
          <w:tcPr>
            <w:tcW w:type="dxa" w:w="5796"/>
            <w:tcBorders>
              <w:bottom w:space="0" w:sz="4" w:color="auto" w:val="single"/>
            </w:tcBorders>
            <w:shd w:fill="auto" w:color="auto" w:val="clear"/>
          </w:tcPr>
          <w:p w:rsidRDefault="00AC1BB3" w:rsidP="00302B15" w:rsidR="003503B9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 xml:space="preserve">Troškovi procjena </w:t>
            </w:r>
            <w:r w:rsidR="00B848C5">
              <w:rPr>
                <w:rFonts w:cs="Arial" w:hAnsi="Arial" w:ascii="Arial"/>
              </w:rPr>
              <w:t>po</w:t>
            </w:r>
            <w:r w:rsidR="004752F0">
              <w:rPr>
                <w:rFonts w:cs="Arial" w:hAnsi="Arial" w:ascii="Arial"/>
              </w:rPr>
              <w:t>kretnina</w:t>
            </w:r>
          </w:p>
        </w:tc>
        <w:tc>
          <w:tcPr>
            <w:tcW w:type="dxa" w:w="2631"/>
            <w:tcBorders>
              <w:bottom w:space="0" w:sz="4" w:color="auto" w:val="single"/>
            </w:tcBorders>
            <w:shd w:fill="auto" w:color="auto" w:val="clear"/>
          </w:tcPr>
          <w:p w:rsidRDefault="00B848C5" w:rsidP="00302B15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32.750,00</w:t>
            </w:r>
          </w:p>
        </w:tc>
      </w:tr>
      <w:tr w:rsidTr="00302B15" w:rsidR="00AC1BB3" w:rsidRPr="00312C2F">
        <w:trPr>
          <w:trHeight w:val="407"/>
          <w:jc w:val="center"/>
        </w:trPr>
        <w:tc>
          <w:tcPr>
            <w:tcW w:type="dxa" w:w="5796"/>
            <w:shd w:fill="auto" w:color="auto" w:val="clear"/>
          </w:tcPr>
          <w:p w:rsidRDefault="00AC1BB3" w:rsidP="00302B15" w:rsidR="00AC1BB3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Plaćanje PDV-a u stečaju</w:t>
            </w:r>
          </w:p>
        </w:tc>
        <w:tc>
          <w:tcPr>
            <w:tcW w:type="dxa" w:w="2631"/>
            <w:shd w:fill="auto" w:color="auto" w:val="clear"/>
          </w:tcPr>
          <w:p w:rsidRDefault="00AC1BB3" w:rsidP="004752F0" w:rsidR="00AC1BB3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1</w:t>
            </w:r>
            <w:r w:rsidR="00B848C5">
              <w:rPr>
                <w:rFonts w:cs="Arial" w:hAnsi="Arial" w:ascii="Arial"/>
              </w:rPr>
              <w:t>5.209,96</w:t>
            </w:r>
          </w:p>
        </w:tc>
      </w:tr>
      <w:tr w:rsidTr="00302B15" w:rsidR="00AC1BB3" w:rsidRPr="00312C2F">
        <w:trPr>
          <w:jc w:val="center"/>
        </w:trPr>
        <w:tc>
          <w:tcPr>
            <w:tcW w:type="dxa" w:w="5796"/>
            <w:shd w:fill="D9D9D9" w:color="auto" w:val="clear"/>
          </w:tcPr>
          <w:p w:rsidRDefault="00AC1BB3" w:rsidP="00302B15" w:rsidR="00AC1BB3" w:rsidRPr="00F36B66">
            <w:pPr>
              <w:spacing w:lineRule="auto" w:line="288"/>
              <w:rPr>
                <w:rFonts w:cs="Arial" w:hAnsi="Arial" w:ascii="Arial"/>
                <w:b/>
                <w:bCs/>
              </w:rPr>
            </w:pPr>
            <w:r w:rsidRPr="00F36B66">
              <w:rPr>
                <w:rFonts w:cs="Arial" w:hAnsi="Arial" w:ascii="Arial"/>
                <w:b/>
                <w:bCs/>
              </w:rPr>
              <w:t>Ukupno rashodi</w:t>
            </w:r>
          </w:p>
        </w:tc>
        <w:tc>
          <w:tcPr>
            <w:tcW w:type="dxa" w:w="2631"/>
            <w:shd w:fill="D9D9D9" w:color="auto" w:val="clear"/>
          </w:tcPr>
          <w:p w:rsidRDefault="003503B9" w:rsidP="004752F0" w:rsidR="00AC1BB3" w:rsidRPr="00F36B66">
            <w:pPr>
              <w:spacing w:lineRule="auto" w:line="288"/>
              <w:jc w:val="right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8</w:t>
            </w:r>
            <w:r w:rsidR="00663169">
              <w:rPr>
                <w:rFonts w:cs="Arial" w:hAnsi="Arial" w:ascii="Arial"/>
                <w:b/>
                <w:bCs/>
              </w:rPr>
              <w:t>7.014,98</w:t>
            </w:r>
          </w:p>
        </w:tc>
      </w:tr>
    </w:tbl>
    <w:p w:rsidRDefault="00663169" w:rsidP="005062F3" w:rsidR="00663169">
      <w:pPr>
        <w:pStyle w:val="Odlomakpopisa"/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663169" w:rsidP="00663169" w:rsidR="00663169" w:rsidRPr="00663169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Svi t</w:t>
      </w:r>
      <w:r w:rsidRPr="00663169">
        <w:rPr>
          <w:rFonts w:cs="Arial" w:hAnsi="Arial" w:ascii="Arial"/>
          <w:sz w:val="24"/>
          <w:szCs w:val="24"/>
        </w:rPr>
        <w:t>roškovi nastali temeljem police osiguranja</w:t>
      </w:r>
      <w:r>
        <w:rPr>
          <w:rFonts w:cs="Arial" w:hAnsi="Arial" w:ascii="Arial"/>
          <w:sz w:val="24"/>
          <w:szCs w:val="24"/>
        </w:rPr>
        <w:t xml:space="preserve"> čije je plaćanje ugovoreno u 7 obroka</w:t>
      </w:r>
      <w:r w:rsidRPr="00663169">
        <w:rPr>
          <w:rFonts w:cs="Arial" w:hAnsi="Arial" w:ascii="Arial"/>
          <w:sz w:val="24"/>
          <w:szCs w:val="24"/>
        </w:rPr>
        <w:t xml:space="preserve"> prefakturirani su zakupcu</w:t>
      </w:r>
      <w:r>
        <w:rPr>
          <w:rFonts w:cs="Arial" w:hAnsi="Arial" w:ascii="Arial"/>
          <w:sz w:val="24"/>
          <w:szCs w:val="24"/>
        </w:rPr>
        <w:t>,</w:t>
      </w:r>
      <w:r w:rsidRPr="00663169">
        <w:rPr>
          <w:rFonts w:cs="Arial" w:hAnsi="Arial" w:ascii="Arial"/>
          <w:sz w:val="24"/>
          <w:szCs w:val="24"/>
        </w:rPr>
        <w:t xml:space="preserve"> te </w:t>
      </w:r>
      <w:r>
        <w:rPr>
          <w:rFonts w:cs="Arial" w:hAnsi="Arial" w:ascii="Arial"/>
          <w:sz w:val="24"/>
          <w:szCs w:val="24"/>
        </w:rPr>
        <w:t>isti ima obvezu da ih podmiri a zakašnjela plaćanja obvezao se podmiriti najkasnije do 10.10.2018.</w:t>
      </w:r>
    </w:p>
    <w:p w:rsidRDefault="00021AE7" w:rsidP="005062F3" w:rsidR="00663169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>U daljnjem tijeku stečajnog postupka</w:t>
      </w:r>
      <w:r w:rsidR="00663169">
        <w:rPr>
          <w:rFonts w:cs="Arial" w:hAnsi="Arial" w:ascii="Arial"/>
          <w:sz w:val="24"/>
          <w:szCs w:val="24"/>
        </w:rPr>
        <w:t xml:space="preserve"> podmirit će se troškovi izrade energetskog certifikata u iznosu od 18.500,00 kn sa uključenim PDV-om i redoviti troškovi knjogovodstvenih i bankarskih usluga </w:t>
      </w:r>
    </w:p>
    <w:p w:rsidRDefault="00021AE7" w:rsidP="005062F3" w:rsidR="00021AE7" w:rsidRPr="00E84AB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021AE7" w:rsidP="005062F3" w:rsidR="00021AE7" w:rsidRPr="00E84AB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 xml:space="preserve">Na dan </w:t>
      </w:r>
      <w:r w:rsidR="001926F8">
        <w:rPr>
          <w:rFonts w:cs="Arial" w:hAnsi="Arial" w:ascii="Arial"/>
          <w:sz w:val="24"/>
          <w:szCs w:val="24"/>
        </w:rPr>
        <w:t>19</w:t>
      </w:r>
      <w:r w:rsidRPr="00E84AB7">
        <w:rPr>
          <w:rFonts w:cs="Arial" w:hAnsi="Arial" w:ascii="Arial"/>
          <w:sz w:val="24"/>
          <w:szCs w:val="24"/>
        </w:rPr>
        <w:t>.0</w:t>
      </w:r>
      <w:r w:rsidR="001926F8">
        <w:rPr>
          <w:rFonts w:cs="Arial" w:hAnsi="Arial" w:ascii="Arial"/>
          <w:sz w:val="24"/>
          <w:szCs w:val="24"/>
        </w:rPr>
        <w:t>9</w:t>
      </w:r>
      <w:r w:rsidRPr="00E84AB7">
        <w:rPr>
          <w:rFonts w:cs="Arial" w:hAnsi="Arial" w:ascii="Arial"/>
          <w:sz w:val="24"/>
          <w:szCs w:val="24"/>
        </w:rPr>
        <w:t xml:space="preserve">.2018. godine, na računu stečajnog dužnika nalaze se novčana sredstva u iznosu od </w:t>
      </w:r>
      <w:r w:rsidR="001926F8">
        <w:rPr>
          <w:rFonts w:cs="Arial" w:hAnsi="Arial" w:ascii="Arial"/>
          <w:sz w:val="24"/>
          <w:szCs w:val="24"/>
        </w:rPr>
        <w:t xml:space="preserve">19.595,23 </w:t>
      </w:r>
      <w:r w:rsidR="003503B9" w:rsidRPr="00E84AB7">
        <w:rPr>
          <w:rFonts w:cs="Arial" w:hAnsi="Arial" w:ascii="Arial"/>
          <w:sz w:val="24"/>
          <w:szCs w:val="24"/>
        </w:rPr>
        <w:t xml:space="preserve"> </w:t>
      </w:r>
      <w:r w:rsidR="00C6794F" w:rsidRPr="00E84AB7">
        <w:rPr>
          <w:rFonts w:cs="Arial" w:hAnsi="Arial" w:ascii="Arial"/>
          <w:sz w:val="24"/>
          <w:szCs w:val="24"/>
        </w:rPr>
        <w:t>kn.</w:t>
      </w:r>
    </w:p>
    <w:p w:rsidRDefault="001C648A" w:rsidP="005062F3" w:rsidR="001C648A" w:rsidRPr="00E84AB7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1C648A" w:rsidP="00AC1BB3" w:rsidR="001C648A">
      <w:pPr>
        <w:spacing w:lineRule="auto" w:line="288"/>
        <w:rPr>
          <w:rFonts w:cs="Arial" w:hAnsi="Arial" w:ascii="Arial"/>
        </w:rPr>
      </w:pPr>
    </w:p>
    <w:p w:rsidRDefault="001C648A" w:rsidP="001C648A" w:rsidR="001C648A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</w:rPr>
      </w:pPr>
      <w:r w:rsidRPr="001C648A">
        <w:rPr>
          <w:rFonts w:cs="Arial" w:hAnsi="Arial" w:ascii="Arial"/>
          <w:b/>
          <w:i/>
          <w:sz w:val="24"/>
          <w:szCs w:val="24"/>
          <w:u w:val="single"/>
        </w:rPr>
        <w:t>III. DALJNJE RADNJE KOJE ĆE SE PODUZIMATI U STEČAJNOM POSTUPKU</w:t>
      </w:r>
    </w:p>
    <w:p w:rsidRDefault="001C648A" w:rsidP="00E84AB7" w:rsidR="005062F3" w:rsidRPr="00E84AB7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E84AB7">
        <w:rPr>
          <w:rFonts w:cs="Arial" w:hAnsi="Arial" w:ascii="Arial"/>
          <w:sz w:val="24"/>
          <w:szCs w:val="24"/>
        </w:rPr>
        <w:t>U daljnjem tijeku stečajnog postupka, predlažem</w:t>
      </w:r>
      <w:r w:rsidR="005062F3" w:rsidRPr="00E84AB7">
        <w:rPr>
          <w:rFonts w:cs="Arial" w:hAnsi="Arial" w:ascii="Arial"/>
          <w:sz w:val="24"/>
          <w:szCs w:val="24"/>
        </w:rPr>
        <w:t>:</w:t>
      </w:r>
    </w:p>
    <w:p w:rsidRDefault="001C648A" w:rsidP="00E84AB7" w:rsidR="001C648A" w:rsidRPr="0059465B">
      <w:pPr>
        <w:pStyle w:val="Odlomakpopisa"/>
        <w:numPr>
          <w:ilvl w:val="0"/>
          <w:numId w:val="18"/>
        </w:numPr>
        <w:spacing w:lineRule="auto" w:line="288"/>
        <w:jc w:val="both"/>
        <w:rPr>
          <w:rFonts w:cs="Arial" w:hAnsi="Arial" w:ascii="Arial"/>
          <w:b/>
          <w:sz w:val="24"/>
          <w:szCs w:val="24"/>
        </w:rPr>
      </w:pPr>
      <w:r w:rsidRPr="0059465B">
        <w:rPr>
          <w:rFonts w:cs="Arial" w:hAnsi="Arial" w:ascii="Arial"/>
          <w:b/>
          <w:sz w:val="24"/>
          <w:szCs w:val="24"/>
        </w:rPr>
        <w:t xml:space="preserve">da stečajni sudac zakaže ročište radi </w:t>
      </w:r>
      <w:r w:rsidR="001926F8" w:rsidRPr="0059465B">
        <w:rPr>
          <w:rFonts w:cs="Arial" w:hAnsi="Arial" w:ascii="Arial"/>
          <w:b/>
          <w:sz w:val="24"/>
          <w:szCs w:val="24"/>
        </w:rPr>
        <w:t>donošenja odluke o</w:t>
      </w:r>
      <w:r w:rsidRPr="0059465B">
        <w:rPr>
          <w:rFonts w:cs="Arial" w:hAnsi="Arial" w:ascii="Arial"/>
          <w:b/>
          <w:sz w:val="24"/>
          <w:szCs w:val="24"/>
        </w:rPr>
        <w:t xml:space="preserve"> način</w:t>
      </w:r>
      <w:r w:rsidR="005062F3" w:rsidRPr="0059465B">
        <w:rPr>
          <w:rFonts w:cs="Arial" w:hAnsi="Arial" w:ascii="Arial"/>
          <w:b/>
          <w:sz w:val="24"/>
          <w:szCs w:val="24"/>
        </w:rPr>
        <w:t>a</w:t>
      </w:r>
      <w:r w:rsidRPr="0059465B">
        <w:rPr>
          <w:rFonts w:cs="Arial" w:hAnsi="Arial" w:ascii="Arial"/>
          <w:b/>
          <w:sz w:val="24"/>
          <w:szCs w:val="24"/>
        </w:rPr>
        <w:t xml:space="preserve"> prodaje </w:t>
      </w:r>
      <w:r w:rsidR="001926F8" w:rsidRPr="0059465B">
        <w:rPr>
          <w:rFonts w:cs="Arial" w:hAnsi="Arial" w:ascii="Arial"/>
          <w:b/>
          <w:sz w:val="24"/>
          <w:szCs w:val="24"/>
        </w:rPr>
        <w:t>pokretnina i nekretnine</w:t>
      </w:r>
      <w:r w:rsidRPr="0059465B">
        <w:rPr>
          <w:rFonts w:cs="Arial" w:hAnsi="Arial" w:ascii="Arial"/>
          <w:b/>
          <w:sz w:val="24"/>
          <w:szCs w:val="24"/>
        </w:rPr>
        <w:t xml:space="preserve"> u vlasništvu stečajnog dužnika, upisane u zemljišne knjige Općinskog suda u Zadru, zemljišnoknjižni odjel Obrovac, zemljišnoknjižne oznake zk. ul. 2238 k.o. Kruševo i zk. ul. 1168 k.o. Kruševo</w:t>
      </w:r>
    </w:p>
    <w:p w:rsidRDefault="005062F3" w:rsidP="00E84AB7" w:rsidR="005062F3" w:rsidRPr="00E84AB7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5062F3" w:rsidP="001926F8" w:rsidR="005062F3" w:rsidRPr="00E84AB7">
      <w:pPr>
        <w:pStyle w:val="Odlomakpopisa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5062F3" w:rsidP="00E84AB7" w:rsidR="005062F3" w:rsidRPr="00E84AB7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1C648A" w:rsidP="001C648A" w:rsidR="001C648A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1C648A" w:rsidP="00E84AB7" w:rsidR="00E84AB7" w:rsidRPr="00E84AB7">
      <w:pPr>
        <w:spacing w:lineRule="auto" w:line="288"/>
        <w:jc w:val="both"/>
        <w:rPr>
          <w:rFonts w:cs="Arial" w:hAnsi="Arial" w:ascii="Arial"/>
        </w:rPr>
      </w:pPr>
      <w:r w:rsidRPr="00E84AB7">
        <w:rPr>
          <w:rFonts w:cs="Arial" w:hAnsi="Arial" w:ascii="Arial"/>
        </w:rPr>
        <w:t xml:space="preserve">Čakovec, </w:t>
      </w:r>
      <w:r w:rsidR="001926F8">
        <w:rPr>
          <w:rFonts w:cs="Arial" w:hAnsi="Arial" w:ascii="Arial"/>
        </w:rPr>
        <w:t>19</w:t>
      </w:r>
      <w:r w:rsidRPr="00E84AB7">
        <w:rPr>
          <w:rFonts w:cs="Arial" w:hAnsi="Arial" w:ascii="Arial"/>
        </w:rPr>
        <w:t xml:space="preserve">. </w:t>
      </w:r>
      <w:r w:rsidR="001926F8">
        <w:rPr>
          <w:rFonts w:cs="Arial" w:hAnsi="Arial" w:ascii="Arial"/>
        </w:rPr>
        <w:t>rujna</w:t>
      </w:r>
      <w:r w:rsidRPr="00E84AB7">
        <w:rPr>
          <w:rFonts w:cs="Arial" w:hAnsi="Arial" w:ascii="Arial"/>
        </w:rPr>
        <w:t xml:space="preserve"> 2018.</w:t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="00E6706E">
        <w:rPr>
          <w:rFonts w:cs="Arial" w:hAnsi="Arial" w:ascii="Arial"/>
        </w:rPr>
        <w:tab/>
      </w:r>
      <w:r w:rsidRPr="00E84AB7">
        <w:rPr>
          <w:rFonts w:cs="Arial" w:hAnsi="Arial" w:ascii="Arial"/>
        </w:rPr>
        <w:t>Stečajna upraviteljic</w:t>
      </w:r>
      <w:r w:rsidR="00E84AB7" w:rsidRPr="00E84AB7">
        <w:rPr>
          <w:rFonts w:cs="Arial" w:hAnsi="Arial" w:ascii="Arial"/>
        </w:rPr>
        <w:t>a</w:t>
      </w:r>
    </w:p>
    <w:p w:rsidRDefault="00E84AB7" w:rsidP="00E84AB7" w:rsidR="00CE24A5" w:rsidRPr="00E84AB7">
      <w:pPr>
        <w:spacing w:lineRule="auto" w:line="288"/>
        <w:ind w:firstLine="708" w:left="7080"/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  <w:r w:rsidRPr="00E84AB7">
        <w:rPr>
          <w:rFonts w:cs="Arial" w:hAnsi="Arial" w:ascii="Arial"/>
        </w:rPr>
        <w:t>Slavica Orehovec</w:t>
      </w:r>
      <w:r w:rsidR="001C648A" w:rsidRPr="00E84AB7">
        <w:rPr>
          <w:rFonts w:cs="Arial" w:hAnsi="Arial" w:ascii="Arial"/>
        </w:rPr>
        <w:tab/>
      </w:r>
      <w:r w:rsidR="001C648A">
        <w:rPr>
          <w:rFonts w:cs="Arial" w:hAnsi="Arial" w:ascii="Arial"/>
        </w:rPr>
        <w:tab/>
      </w:r>
    </w:p>
    <w:sectPr w:rsidSect="00CE24A5" w:rsidR="00CE24A5" w:rsidRPr="00E84AB7">
      <w:footerReference w:type="even" r:id="rId10"/>
      <w:footerReference w:type="default" r:id="rId11"/>
      <w:footerReference w:type="first" r:id="rId12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B2E" w:rsidR="002F1B2E">
      <w:r>
        <w:separator/>
      </w:r>
    </w:p>
  </w:endnote>
  <w:endnote w:id="0" w:type="continuationSeparator">
    <w:p w:rsidRDefault="002F1B2E" w:rsidR="002F1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5AC" w:rsidP="00582628" w:rsidR="000635A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35AC" w:rsidP="00582628" w:rsidR="000635A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6013988"/>
      <w:docPartObj>
        <w:docPartGallery w:val="Page Numbers (Bottom of Page)"/>
        <w:docPartUnique/>
      </w:docPartObj>
    </w:sdtPr>
    <w:sdtEndPr/>
    <w:sdtContent>
      <w:p w:rsidRDefault="00E6706E" w:rsidR="00E6706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B22">
          <w:rPr>
            <w:noProof/>
          </w:rPr>
          <w:t>3</w:t>
        </w:r>
        <w:r>
          <w:fldChar w:fldCharType="end"/>
        </w:r>
      </w:p>
    </w:sdtContent>
  </w:sdt>
  <w:p w:rsidRDefault="000635AC" w:rsidP="00866458" w:rsidR="000635AC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5917784"/>
      <w:docPartObj>
        <w:docPartGallery w:val="Page Numbers (Bottom of Page)"/>
        <w:docPartUnique/>
      </w:docPartObj>
    </w:sdtPr>
    <w:sdtEndPr/>
    <w:sdtContent>
      <w:p w:rsidRDefault="007A5470" w:rsidR="007A54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B22">
          <w:rPr>
            <w:noProof/>
          </w:rPr>
          <w:t>1</w:t>
        </w:r>
        <w:r>
          <w:fldChar w:fldCharType="end"/>
        </w:r>
      </w:p>
    </w:sdtContent>
  </w:sdt>
  <w:p w:rsidRDefault="003B3346" w:rsidR="003B33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B2E" w:rsidR="002F1B2E">
      <w:r>
        <w:separator/>
      </w:r>
    </w:p>
  </w:footnote>
  <w:footnote w:id="0" w:type="continuationSeparator">
    <w:p w:rsidRDefault="002F1B2E" w:rsidR="002F1B2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17B0A"/>
    <w:multiLevelType w:val="hybridMultilevel"/>
    <w:tmpl w:val="FEC8C87A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863B61"/>
    <w:multiLevelType w:val="hybridMultilevel"/>
    <w:tmpl w:val="77AEF4C2"/>
    <w:lvl w:tplc="E4866A40" w:ilvl="0">
      <w:start w:val="1"/>
      <w:numFmt w:val="upperLetter"/>
      <w:lvlText w:val="%1)"/>
      <w:lvlJc w:val="left"/>
      <w:pPr>
        <w:ind w:hanging="360" w:left="720"/>
      </w:pPr>
      <w:rPr>
        <w:rFonts w:cs="Tahoma"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4958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596555"/>
    <w:multiLevelType w:val="hybridMultilevel"/>
    <w:tmpl w:val="425E5EB2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57062A"/>
    <w:multiLevelType w:val="hybridMultilevel"/>
    <w:tmpl w:val="39887AA0"/>
    <w:lvl w:tplc="DA743FD4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8">
    <w:nsid w:val="448439AB"/>
    <w:multiLevelType w:val="hybridMultilevel"/>
    <w:tmpl w:val="2D4AB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101904"/>
    <w:multiLevelType w:val="hybridMultilevel"/>
    <w:tmpl w:val="8A9E7A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2641CFF"/>
    <w:multiLevelType w:val="hybridMultilevel"/>
    <w:tmpl w:val="58EE07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3">
    <w:nsid w:val="58ED5101"/>
    <w:multiLevelType w:val="hybridMultilevel"/>
    <w:tmpl w:val="75F46F58"/>
    <w:lvl w:tplc="219EEF2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A34086"/>
    <w:multiLevelType w:val="hybridMultilevel"/>
    <w:tmpl w:val="55C0FCEC"/>
    <w:lvl w:tplc="3EFCA286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6">
    <w:nsid w:val="72DC3E1A"/>
    <w:multiLevelType w:val="hybridMultilevel"/>
    <w:tmpl w:val="9786805E"/>
    <w:lvl w:tplc="B622AEA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7BE970C9"/>
    <w:multiLevelType w:val="hybridMultilevel"/>
    <w:tmpl w:val="0924F1C8"/>
    <w:lvl w:tplc="852EC11C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20">
    <w:nsid w:val="7BEC5731"/>
    <w:multiLevelType w:val="hybridMultilevel"/>
    <w:tmpl w:val="87C283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7"/>
  </w:num>
  <w:num w:numId="3">
    <w:abstractNumId w:val="6"/>
  </w:num>
  <w:num w:numId="4">
    <w:abstractNumId w:val="2"/>
  </w:num>
  <w:num w:numId="5">
    <w:abstractNumId w:val="18"/>
  </w:num>
  <w:num w:numId="6">
    <w:abstractNumId w:val="3"/>
  </w:num>
  <w:num w:numId="7">
    <w:abstractNumId w:val="5"/>
  </w:num>
  <w:num w:numId="8">
    <w:abstractNumId w:val="11"/>
  </w:num>
  <w:num w:numId="9">
    <w:abstractNumId w:val="13"/>
  </w:num>
  <w:num w:numId="10">
    <w:abstractNumId w:val="15"/>
  </w:num>
  <w:num w:numId="11">
    <w:abstractNumId w:val="7"/>
  </w:num>
  <w:num w:numId="12">
    <w:abstractNumId w:val="19"/>
  </w:num>
  <w:num w:numId="13">
    <w:abstractNumId w:val="16"/>
  </w:num>
  <w:num w:numId="14">
    <w:abstractNumId w:val="1"/>
  </w:num>
  <w:num w:numId="15">
    <w:abstractNumId w:val="8"/>
  </w:num>
  <w:num w:numId="16">
    <w:abstractNumId w:val="20"/>
  </w:num>
  <w:num w:numId="17">
    <w:abstractNumId w:val="10"/>
  </w:num>
  <w:num w:numId="18">
    <w:abstractNumId w:val="9"/>
  </w:num>
  <w:num w:numId="19">
    <w:abstractNumId w:val="14"/>
  </w:num>
  <w:num w:numId="20">
    <w:abstractNumId w:val="4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A5"/>
    <w:rsid w:val="00005605"/>
    <w:rsid w:val="00005AFF"/>
    <w:rsid w:val="00007FE8"/>
    <w:rsid w:val="0002045F"/>
    <w:rsid w:val="00021AE7"/>
    <w:rsid w:val="000635AC"/>
    <w:rsid w:val="00074005"/>
    <w:rsid w:val="00075E8D"/>
    <w:rsid w:val="000C24D5"/>
    <w:rsid w:val="000C4E4B"/>
    <w:rsid w:val="001038EA"/>
    <w:rsid w:val="00110E70"/>
    <w:rsid w:val="00147B88"/>
    <w:rsid w:val="001521AF"/>
    <w:rsid w:val="00152B17"/>
    <w:rsid w:val="001721AC"/>
    <w:rsid w:val="00182981"/>
    <w:rsid w:val="001926F8"/>
    <w:rsid w:val="001B12C8"/>
    <w:rsid w:val="001C648A"/>
    <w:rsid w:val="001D1B22"/>
    <w:rsid w:val="001E32A1"/>
    <w:rsid w:val="002075F6"/>
    <w:rsid w:val="0028570B"/>
    <w:rsid w:val="002943D8"/>
    <w:rsid w:val="002B3727"/>
    <w:rsid w:val="002B5742"/>
    <w:rsid w:val="002D0248"/>
    <w:rsid w:val="002F1B2E"/>
    <w:rsid w:val="002F5526"/>
    <w:rsid w:val="0031489E"/>
    <w:rsid w:val="003308F6"/>
    <w:rsid w:val="00345715"/>
    <w:rsid w:val="0034671F"/>
    <w:rsid w:val="003503B9"/>
    <w:rsid w:val="00352414"/>
    <w:rsid w:val="00360958"/>
    <w:rsid w:val="00361B23"/>
    <w:rsid w:val="003A1E1B"/>
    <w:rsid w:val="003B3346"/>
    <w:rsid w:val="003C6C66"/>
    <w:rsid w:val="003E3398"/>
    <w:rsid w:val="003F3B41"/>
    <w:rsid w:val="004133AB"/>
    <w:rsid w:val="00417134"/>
    <w:rsid w:val="00433725"/>
    <w:rsid w:val="00445B69"/>
    <w:rsid w:val="00462D02"/>
    <w:rsid w:val="00462DB4"/>
    <w:rsid w:val="004752F0"/>
    <w:rsid w:val="004A6D59"/>
    <w:rsid w:val="005062F3"/>
    <w:rsid w:val="005119B2"/>
    <w:rsid w:val="00535A2C"/>
    <w:rsid w:val="00552E66"/>
    <w:rsid w:val="00582628"/>
    <w:rsid w:val="0059465B"/>
    <w:rsid w:val="005D108C"/>
    <w:rsid w:val="005F0EAF"/>
    <w:rsid w:val="005F1170"/>
    <w:rsid w:val="0061320A"/>
    <w:rsid w:val="0062642A"/>
    <w:rsid w:val="00642D55"/>
    <w:rsid w:val="00644C1A"/>
    <w:rsid w:val="00663169"/>
    <w:rsid w:val="00672280"/>
    <w:rsid w:val="006741C7"/>
    <w:rsid w:val="006830A3"/>
    <w:rsid w:val="00691965"/>
    <w:rsid w:val="0069557B"/>
    <w:rsid w:val="006F533D"/>
    <w:rsid w:val="006F5F82"/>
    <w:rsid w:val="00707DCB"/>
    <w:rsid w:val="00711F48"/>
    <w:rsid w:val="007215D2"/>
    <w:rsid w:val="0072183F"/>
    <w:rsid w:val="0072244A"/>
    <w:rsid w:val="00743289"/>
    <w:rsid w:val="00746E4A"/>
    <w:rsid w:val="0076023D"/>
    <w:rsid w:val="007A508E"/>
    <w:rsid w:val="007A5470"/>
    <w:rsid w:val="007B1220"/>
    <w:rsid w:val="007D0B29"/>
    <w:rsid w:val="007D619E"/>
    <w:rsid w:val="00805BCC"/>
    <w:rsid w:val="008276DF"/>
    <w:rsid w:val="008356D8"/>
    <w:rsid w:val="00856A29"/>
    <w:rsid w:val="008641C8"/>
    <w:rsid w:val="00866458"/>
    <w:rsid w:val="008706C2"/>
    <w:rsid w:val="00875264"/>
    <w:rsid w:val="008A6566"/>
    <w:rsid w:val="008E0C10"/>
    <w:rsid w:val="009265DF"/>
    <w:rsid w:val="009467E2"/>
    <w:rsid w:val="00946A17"/>
    <w:rsid w:val="00956836"/>
    <w:rsid w:val="00992784"/>
    <w:rsid w:val="009A140F"/>
    <w:rsid w:val="009C76DE"/>
    <w:rsid w:val="009F7F8F"/>
    <w:rsid w:val="00A03A19"/>
    <w:rsid w:val="00A44AE3"/>
    <w:rsid w:val="00A53119"/>
    <w:rsid w:val="00A57580"/>
    <w:rsid w:val="00A613CE"/>
    <w:rsid w:val="00A7062B"/>
    <w:rsid w:val="00A96606"/>
    <w:rsid w:val="00AA38C0"/>
    <w:rsid w:val="00AB2908"/>
    <w:rsid w:val="00AC1BB3"/>
    <w:rsid w:val="00AE759B"/>
    <w:rsid w:val="00B115FE"/>
    <w:rsid w:val="00B21B38"/>
    <w:rsid w:val="00B40B5E"/>
    <w:rsid w:val="00B428A5"/>
    <w:rsid w:val="00B710AE"/>
    <w:rsid w:val="00B719DB"/>
    <w:rsid w:val="00B728E5"/>
    <w:rsid w:val="00B735F2"/>
    <w:rsid w:val="00B848C5"/>
    <w:rsid w:val="00B85E62"/>
    <w:rsid w:val="00BC56F8"/>
    <w:rsid w:val="00BD3CD3"/>
    <w:rsid w:val="00BD5931"/>
    <w:rsid w:val="00BE12CC"/>
    <w:rsid w:val="00BF53AD"/>
    <w:rsid w:val="00C238A2"/>
    <w:rsid w:val="00C37D9A"/>
    <w:rsid w:val="00C469D3"/>
    <w:rsid w:val="00C52EE8"/>
    <w:rsid w:val="00C6794F"/>
    <w:rsid w:val="00CB2A23"/>
    <w:rsid w:val="00CB7DE4"/>
    <w:rsid w:val="00CE24A5"/>
    <w:rsid w:val="00CE2508"/>
    <w:rsid w:val="00CE579E"/>
    <w:rsid w:val="00D16254"/>
    <w:rsid w:val="00D31294"/>
    <w:rsid w:val="00D4214E"/>
    <w:rsid w:val="00D4377E"/>
    <w:rsid w:val="00D60AFA"/>
    <w:rsid w:val="00D75906"/>
    <w:rsid w:val="00D81F81"/>
    <w:rsid w:val="00D928E2"/>
    <w:rsid w:val="00D97014"/>
    <w:rsid w:val="00DA184E"/>
    <w:rsid w:val="00DA3C68"/>
    <w:rsid w:val="00DA6827"/>
    <w:rsid w:val="00DB50D6"/>
    <w:rsid w:val="00DB582B"/>
    <w:rsid w:val="00DC2565"/>
    <w:rsid w:val="00DD4625"/>
    <w:rsid w:val="00DF1241"/>
    <w:rsid w:val="00DF2F9D"/>
    <w:rsid w:val="00DF4EE2"/>
    <w:rsid w:val="00DF5859"/>
    <w:rsid w:val="00E111C0"/>
    <w:rsid w:val="00E25AC2"/>
    <w:rsid w:val="00E55000"/>
    <w:rsid w:val="00E63614"/>
    <w:rsid w:val="00E6706E"/>
    <w:rsid w:val="00E74166"/>
    <w:rsid w:val="00E76541"/>
    <w:rsid w:val="00E84AB7"/>
    <w:rsid w:val="00E86648"/>
    <w:rsid w:val="00E96047"/>
    <w:rsid w:val="00E96F82"/>
    <w:rsid w:val="00EA374F"/>
    <w:rsid w:val="00EA788E"/>
    <w:rsid w:val="00EB3933"/>
    <w:rsid w:val="00EC1A8F"/>
    <w:rsid w:val="00ED4E1A"/>
    <w:rsid w:val="00F039C3"/>
    <w:rsid w:val="00F241C7"/>
    <w:rsid w:val="00F56157"/>
    <w:rsid w:val="00F64B40"/>
    <w:rsid w:val="00F77F8E"/>
    <w:rsid w:val="00F919CA"/>
    <w:rsid w:val="00FB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Plain Tex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A5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true" w:styleId="Standard" w:type="paragraph">
    <w:name w:val="Standard"/>
    <w:rsid w:val="00CE24A5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E24A5"/>
    <w:rPr>
      <w:rFonts w:eastAsia="Calibri" w:hAnsi="Calibri" w:asci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E759B"/>
    <w:rPr>
      <w:rFonts w:cstheme="minorBidi" w:eastAsiaTheme="minorHAnsi" w:hAnsi="Calibri" w:ascii="Calibri"/>
      <w:sz w:val="22"/>
      <w:szCs w:val="21"/>
      <w:lang w:eastAsia="en-US"/>
    </w:rPr>
  </w:style>
  <w:style w:customStyle="true" w:styleId="Srednjareetka21" w:type="paragraph">
    <w:name w:val="Srednja rešetka 21"/>
    <w:uiPriority w:val="1"/>
    <w:qFormat/>
    <w:rsid w:val="00AC1BB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1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B2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B22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B22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B22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A5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1" w:styleId="Standard" w:type="paragraph">
    <w:name w:val="Standard"/>
    <w:rsid w:val="00CE24A5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E24A5"/>
    <w:rPr>
      <w:rFonts w:ascii="Calibri" w:eastAsia="Calibri" w:hAns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AE759B"/>
    <w:rPr>
      <w:rFonts w:ascii="Calibri" w:cstheme="minorBidi" w:eastAsiaTheme="minorHAnsi" w:hAnsi="Calibri"/>
      <w:sz w:val="22"/>
      <w:szCs w:val="21"/>
      <w:lang w:eastAsia="en-US"/>
    </w:rPr>
  </w:style>
  <w:style w:customStyle="1" w:styleId="Srednjareetka21" w:type="paragraph">
    <w:name w:val="Srednja rešetka 21"/>
    <w:uiPriority w:val="1"/>
    <w:qFormat/>
    <w:rsid w:val="00AC1BB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1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B2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B22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B22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B22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2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55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0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1B407-8382-4315-9C32-A654A1E2C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3</properties:Pages>
  <properties:Words>649</properties:Words>
  <properties:Characters>3967</properties:Characters>
  <properties:Lines>126</properties:Lines>
  <properties:Paragraphs>57</properties:Paragraphs>
  <properties:TotalTime>597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4630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2018-03-07T22:46:00Z</dcterms:created>
  <dc:creator>Windows korisnik</dc:creator>
  <cp:lastModifiedBy>Valentina Gabud</cp:lastModifiedBy>
  <cp:lastPrinted>2018-09-19T23:20:00Z</cp:lastPrinted>
  <dcterms:modified xmlns:xsi="http://www.w3.org/2001/XMLSchema-instance" xsi:type="dcterms:W3CDTF">2018-09-21T09:34:00Z</dcterms:modified>
  <cp:revision>36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St-6500/2016-21 / Podnesak - Izvješće stečajnog upravitelja (19_09_2018_Kvartalno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