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933077" w14:paraId="9933077" w:rsidRDefault="00003B58" w:rsidP="00ED177D" w:rsidR="00003B58" w:rsidRPr="00497323">
      <w:pPr>
        <w:jc w:val="both"/>
        <w15:collapsed w:val="false"/>
        <w:rPr>
          <w:rFonts w:cs="Arial" w:hAnsi="Arial" w:ascii="Arial"/>
          <w:sz w:val="22"/>
          <w:szCs w:val="22"/>
        </w:rPr>
      </w:pPr>
      <w:bookmarkStart w:name="_GoBack" w:id="0"/>
      <w:bookmarkEnd w:id="0"/>
    </w:p>
    <w:p w:rsidRDefault="00003B58" w:rsidP="00ED177D" w:rsidR="00003B58" w:rsidRPr="00497323">
      <w:pPr>
        <w:jc w:val="both"/>
        <w:rPr>
          <w:sz w:val="22"/>
          <w:szCs w:val="22"/>
        </w:rPr>
      </w:pPr>
    </w:p>
    <w:p w:rsidRDefault="004F6142" w:rsidP="00ED177D" w:rsidR="004F6142" w:rsidRPr="00497323">
      <w:pPr>
        <w:jc w:val="both"/>
        <w:rPr>
          <w:sz w:val="22"/>
          <w:szCs w:val="22"/>
        </w:rPr>
      </w:pPr>
    </w:p>
    <w:p w:rsidRDefault="00003B58" w:rsidP="00ED177D" w:rsidR="00003B58" w:rsidRPr="00497323">
      <w:pPr>
        <w:jc w:val="both"/>
        <w:rPr>
          <w:b/>
          <w:bCs/>
          <w:sz w:val="22"/>
          <w:szCs w:val="22"/>
        </w:rPr>
      </w:pPr>
      <w:r w:rsidRPr="00497323">
        <w:rPr>
          <w:b/>
          <w:bCs/>
          <w:sz w:val="22"/>
          <w:szCs w:val="22"/>
        </w:rPr>
        <w:t>REPUBLIKA HRVATSKA</w:t>
      </w:r>
    </w:p>
    <w:p w:rsidRDefault="00003B58" w:rsidP="00ED177D" w:rsidR="004F6142" w:rsidRPr="00497323">
      <w:pPr>
        <w:jc w:val="both"/>
        <w:rPr>
          <w:b/>
          <w:bCs/>
          <w:sz w:val="22"/>
          <w:szCs w:val="22"/>
        </w:rPr>
      </w:pPr>
      <w:r w:rsidRPr="00497323">
        <w:rPr>
          <w:b/>
          <w:bCs/>
          <w:sz w:val="22"/>
          <w:szCs w:val="22"/>
        </w:rPr>
        <w:t>TRGOVAČKI SUD U ZADRU</w:t>
      </w:r>
    </w:p>
    <w:p w:rsidRDefault="004F6142" w:rsidP="00ED177D" w:rsidR="00003B58" w:rsidRPr="00497323">
      <w:pPr>
        <w:jc w:val="both"/>
        <w:rPr>
          <w:sz w:val="22"/>
          <w:szCs w:val="22"/>
        </w:rPr>
      </w:pPr>
      <w:r w:rsidRPr="00497323">
        <w:rPr>
          <w:sz w:val="22"/>
          <w:szCs w:val="22"/>
        </w:rPr>
        <w:t>Ulica dr. Franje Tuđmana 35</w:t>
      </w:r>
      <w:r w:rsidR="00003B58" w:rsidRPr="00497323">
        <w:rPr>
          <w:sz w:val="22"/>
          <w:szCs w:val="22"/>
        </w:rPr>
        <w:t xml:space="preserve">                                                              </w:t>
      </w:r>
    </w:p>
    <w:p w:rsidRDefault="004F6142" w:rsidP="0027534F" w:rsidR="004F6142" w:rsidRPr="00497323">
      <w:pPr>
        <w:rPr>
          <w:b/>
          <w:bCs/>
          <w:sz w:val="22"/>
          <w:szCs w:val="22"/>
        </w:rPr>
      </w:pPr>
    </w:p>
    <w:p w:rsidRDefault="00003B58" w:rsidP="00010784" w:rsidR="00003B58" w:rsidRPr="00497323">
      <w:pPr>
        <w:jc w:val="center"/>
        <w:rPr>
          <w:b/>
          <w:bCs/>
          <w:sz w:val="22"/>
          <w:szCs w:val="22"/>
        </w:rPr>
      </w:pPr>
      <w:r w:rsidRPr="00497323">
        <w:rPr>
          <w:b/>
          <w:bCs/>
          <w:sz w:val="22"/>
          <w:szCs w:val="22"/>
        </w:rPr>
        <w:t xml:space="preserve">R E P U B L I K A  H R V A T S K A </w:t>
      </w:r>
    </w:p>
    <w:p w:rsidRDefault="00003B58" w:rsidP="00ED177D" w:rsidR="00003B58" w:rsidRPr="00497323">
      <w:pPr>
        <w:jc w:val="both"/>
        <w:rPr>
          <w:b/>
          <w:bCs/>
          <w:sz w:val="22"/>
          <w:szCs w:val="22"/>
        </w:rPr>
      </w:pPr>
    </w:p>
    <w:p w:rsidRDefault="00003B58" w:rsidP="00ED177D" w:rsidR="00003B58" w:rsidRPr="00497323">
      <w:pPr>
        <w:jc w:val="center"/>
        <w:rPr>
          <w:b/>
          <w:bCs/>
          <w:sz w:val="22"/>
          <w:szCs w:val="22"/>
        </w:rPr>
      </w:pPr>
      <w:r w:rsidRPr="00497323">
        <w:rPr>
          <w:b/>
          <w:bCs/>
          <w:sz w:val="22"/>
          <w:szCs w:val="22"/>
        </w:rPr>
        <w:t xml:space="preserve"> Z A K LJ U Č A K </w:t>
      </w:r>
    </w:p>
    <w:p w:rsidRDefault="00003B58" w:rsidP="00ED177D" w:rsidR="00003B58" w:rsidRPr="00497323">
      <w:pPr>
        <w:jc w:val="both"/>
        <w:rPr>
          <w:sz w:val="22"/>
          <w:szCs w:val="22"/>
        </w:rPr>
      </w:pPr>
    </w:p>
    <w:p w:rsidRDefault="003434DC" w:rsidP="004F6142" w:rsidR="004F6142" w:rsidRPr="00497323">
      <w:pPr>
        <w:ind w:firstLine="708"/>
        <w:jc w:val="both"/>
        <w:rPr>
          <w:b/>
          <w:sz w:val="22"/>
          <w:szCs w:val="22"/>
        </w:rPr>
      </w:pPr>
      <w:r w:rsidRPr="00497323">
        <w:rPr>
          <w:sz w:val="22"/>
          <w:szCs w:val="22"/>
        </w:rPr>
        <w:t xml:space="preserve">Trgovački sud u Zadru, </w:t>
      </w:r>
      <w:r w:rsidR="004F6142" w:rsidRPr="00497323">
        <w:rPr>
          <w:sz w:val="22"/>
          <w:szCs w:val="22"/>
        </w:rPr>
        <w:t xml:space="preserve">OIB:39670464653 po sutkinji Ani Markač, nad stečajnim dužnikom TLM Aluminium d.d., Šibenik u stečaju, Ulica Narodnog preporoda 12, Šibenik, OIB:82733440679, kojeg zastupa stečajni upravitelj Branko </w:t>
      </w:r>
      <w:proofErr w:type="spellStart"/>
      <w:r w:rsidR="004F6142" w:rsidRPr="00497323">
        <w:rPr>
          <w:sz w:val="22"/>
          <w:szCs w:val="22"/>
        </w:rPr>
        <w:t>Morić</w:t>
      </w:r>
      <w:proofErr w:type="spellEnd"/>
      <w:r w:rsidR="004F6142" w:rsidRPr="00497323">
        <w:rPr>
          <w:sz w:val="22"/>
          <w:szCs w:val="22"/>
        </w:rPr>
        <w:t xml:space="preserve">, dana </w:t>
      </w:r>
      <w:r w:rsidR="006F2917" w:rsidRPr="00497323">
        <w:rPr>
          <w:sz w:val="22"/>
          <w:szCs w:val="22"/>
        </w:rPr>
        <w:t>10. svibnja 2017.,</w:t>
      </w:r>
    </w:p>
    <w:p w:rsidRDefault="00003B58" w:rsidP="00ED177D" w:rsidR="00003B58" w:rsidRPr="00497323">
      <w:pPr>
        <w:jc w:val="both"/>
        <w:rPr>
          <w:sz w:val="22"/>
          <w:szCs w:val="22"/>
        </w:rPr>
      </w:pPr>
    </w:p>
    <w:p w:rsidRDefault="00003B58" w:rsidP="00ED177D" w:rsidR="00003B58" w:rsidRPr="00497323">
      <w:pPr>
        <w:jc w:val="center"/>
        <w:rPr>
          <w:sz w:val="22"/>
          <w:szCs w:val="22"/>
        </w:rPr>
      </w:pPr>
      <w:r w:rsidRPr="00497323">
        <w:rPr>
          <w:sz w:val="22"/>
          <w:szCs w:val="22"/>
        </w:rPr>
        <w:t xml:space="preserve">z a k </w:t>
      </w:r>
      <w:proofErr w:type="spellStart"/>
      <w:r w:rsidRPr="00497323">
        <w:rPr>
          <w:sz w:val="22"/>
          <w:szCs w:val="22"/>
        </w:rPr>
        <w:t>lj</w:t>
      </w:r>
      <w:proofErr w:type="spellEnd"/>
      <w:r w:rsidRPr="00497323">
        <w:rPr>
          <w:sz w:val="22"/>
          <w:szCs w:val="22"/>
        </w:rPr>
        <w:t xml:space="preserve"> u č i o   j e</w:t>
      </w:r>
    </w:p>
    <w:p w:rsidRDefault="00003B58" w:rsidP="00D54117" w:rsidR="00003B58" w:rsidRPr="00497323">
      <w:pPr>
        <w:rPr>
          <w:sz w:val="22"/>
          <w:szCs w:val="22"/>
        </w:rPr>
      </w:pPr>
    </w:p>
    <w:p w:rsidRDefault="00003B58" w:rsidP="00D71C38" w:rsidR="00434826" w:rsidRPr="00497323">
      <w:pPr>
        <w:ind w:firstLine="709"/>
        <w:jc w:val="both"/>
        <w:rPr>
          <w:sz w:val="22"/>
          <w:szCs w:val="22"/>
        </w:rPr>
      </w:pPr>
      <w:r w:rsidRPr="00497323">
        <w:rPr>
          <w:sz w:val="22"/>
          <w:szCs w:val="22"/>
        </w:rPr>
        <w:t xml:space="preserve">Odobrava se  stečajnom upravitelju </w:t>
      </w:r>
      <w:r w:rsidR="00434826" w:rsidRPr="00497323">
        <w:rPr>
          <w:sz w:val="22"/>
          <w:szCs w:val="22"/>
        </w:rPr>
        <w:t xml:space="preserve">Branku </w:t>
      </w:r>
      <w:proofErr w:type="spellStart"/>
      <w:r w:rsidR="00434826" w:rsidRPr="00497323">
        <w:rPr>
          <w:sz w:val="22"/>
          <w:szCs w:val="22"/>
        </w:rPr>
        <w:t>Moriću</w:t>
      </w:r>
      <w:proofErr w:type="spellEnd"/>
      <w:r w:rsidR="00434826" w:rsidRPr="00497323">
        <w:rPr>
          <w:sz w:val="22"/>
          <w:szCs w:val="22"/>
        </w:rPr>
        <w:t xml:space="preserve"> iz Zadra, </w:t>
      </w:r>
      <w:r w:rsidRPr="00497323">
        <w:rPr>
          <w:sz w:val="22"/>
          <w:szCs w:val="22"/>
        </w:rPr>
        <w:t xml:space="preserve">sklapanje ugovora o </w:t>
      </w:r>
      <w:r w:rsidR="006F2917" w:rsidRPr="00497323">
        <w:rPr>
          <w:sz w:val="22"/>
          <w:szCs w:val="22"/>
        </w:rPr>
        <w:t xml:space="preserve">djelu </w:t>
      </w:r>
      <w:r w:rsidR="00E81CE0" w:rsidRPr="00497323">
        <w:rPr>
          <w:sz w:val="22"/>
          <w:szCs w:val="22"/>
        </w:rPr>
        <w:t xml:space="preserve">prema obrazloženom zahtjevu </w:t>
      </w:r>
      <w:r w:rsidR="00434826" w:rsidRPr="00497323">
        <w:rPr>
          <w:sz w:val="22"/>
          <w:szCs w:val="22"/>
        </w:rPr>
        <w:t xml:space="preserve">istoga </w:t>
      </w:r>
      <w:r w:rsidR="00E81CE0" w:rsidRPr="00497323">
        <w:rPr>
          <w:sz w:val="22"/>
          <w:szCs w:val="22"/>
        </w:rPr>
        <w:t xml:space="preserve">od </w:t>
      </w:r>
      <w:r w:rsidR="006F2917" w:rsidRPr="00497323">
        <w:rPr>
          <w:sz w:val="22"/>
          <w:szCs w:val="22"/>
        </w:rPr>
        <w:t xml:space="preserve">4. svibnja 2017. </w:t>
      </w:r>
      <w:r w:rsidR="004F6142" w:rsidRPr="00497323">
        <w:rPr>
          <w:sz w:val="22"/>
          <w:szCs w:val="22"/>
        </w:rPr>
        <w:t xml:space="preserve">(list spisa </w:t>
      </w:r>
      <w:r w:rsidR="006F2917" w:rsidRPr="00497323">
        <w:rPr>
          <w:sz w:val="22"/>
          <w:szCs w:val="22"/>
        </w:rPr>
        <w:t>3385 do 3386)</w:t>
      </w:r>
      <w:r w:rsidR="00255F97" w:rsidRPr="00497323">
        <w:rPr>
          <w:sz w:val="22"/>
          <w:szCs w:val="22"/>
        </w:rPr>
        <w:t xml:space="preserve"> </w:t>
      </w:r>
      <w:r w:rsidRPr="00497323">
        <w:rPr>
          <w:sz w:val="22"/>
          <w:szCs w:val="22"/>
        </w:rPr>
        <w:t xml:space="preserve">sa </w:t>
      </w:r>
      <w:r w:rsidR="006F2917" w:rsidRPr="00497323">
        <w:rPr>
          <w:sz w:val="22"/>
          <w:szCs w:val="22"/>
        </w:rPr>
        <w:t xml:space="preserve">MATOM KITAROVIĆEM </w:t>
      </w:r>
      <w:r w:rsidR="00D71C38" w:rsidRPr="00497323">
        <w:rPr>
          <w:sz w:val="22"/>
          <w:szCs w:val="22"/>
        </w:rPr>
        <w:t xml:space="preserve">iz Šibenika, OIB:84779106371, </w:t>
      </w:r>
      <w:r w:rsidR="00497323">
        <w:rPr>
          <w:sz w:val="22"/>
          <w:szCs w:val="22"/>
        </w:rPr>
        <w:t xml:space="preserve">za obavljanje </w:t>
      </w:r>
      <w:r w:rsidR="006F2917" w:rsidRPr="00497323">
        <w:rPr>
          <w:sz w:val="22"/>
          <w:szCs w:val="22"/>
        </w:rPr>
        <w:t>poslov</w:t>
      </w:r>
      <w:r w:rsidR="00497323">
        <w:rPr>
          <w:sz w:val="22"/>
          <w:szCs w:val="22"/>
        </w:rPr>
        <w:t>a</w:t>
      </w:r>
      <w:r w:rsidR="006F2917" w:rsidRPr="00497323">
        <w:rPr>
          <w:sz w:val="22"/>
          <w:szCs w:val="22"/>
        </w:rPr>
        <w:t xml:space="preserve"> prikupljanja i sređivanja dokumentacije</w:t>
      </w:r>
      <w:r w:rsidR="00497323">
        <w:rPr>
          <w:sz w:val="22"/>
          <w:szCs w:val="22"/>
        </w:rPr>
        <w:t>,</w:t>
      </w:r>
      <w:r w:rsidR="006F2917" w:rsidRPr="00497323">
        <w:rPr>
          <w:sz w:val="22"/>
          <w:szCs w:val="22"/>
        </w:rPr>
        <w:t xml:space="preserve"> za skidanje carinskog nadzora sa uskladištenog otpada, aluminijskog otpada i aluminijske  šljake, kao i sve druge stručne poslove i radnje u vezi sa prodajom i predajom otpada ovlaštenoj domaćoj ili stranoj tvrtki za zbrinjavanje aluminijskog otpada i aluminijske šljake koji je</w:t>
      </w:r>
      <w:r w:rsidR="00D71C38" w:rsidRPr="00497323">
        <w:rPr>
          <w:sz w:val="22"/>
          <w:szCs w:val="22"/>
        </w:rPr>
        <w:t xml:space="preserve"> u skladištu tvornice u Šibeniku i </w:t>
      </w:r>
      <w:r w:rsidR="00497323">
        <w:rPr>
          <w:sz w:val="22"/>
          <w:szCs w:val="22"/>
        </w:rPr>
        <w:t>koji se nalazi</w:t>
      </w:r>
      <w:r w:rsidR="00D71C38" w:rsidRPr="00497323">
        <w:rPr>
          <w:sz w:val="22"/>
          <w:szCs w:val="22"/>
        </w:rPr>
        <w:t xml:space="preserve"> pod carinskim nadzorom Carinarnice u Šibeniku, a temeljem rješenja Inspekcije zaštitite okoliša Ministarstva </w:t>
      </w:r>
      <w:r w:rsidR="00497323" w:rsidRPr="00497323">
        <w:rPr>
          <w:sz w:val="22"/>
          <w:szCs w:val="22"/>
        </w:rPr>
        <w:t xml:space="preserve">zaštite </w:t>
      </w:r>
      <w:r w:rsidR="00D71C38" w:rsidRPr="00497323">
        <w:rPr>
          <w:sz w:val="22"/>
          <w:szCs w:val="22"/>
        </w:rPr>
        <w:t>okoliša.</w:t>
      </w:r>
    </w:p>
    <w:p w:rsidRDefault="00003B58" w:rsidP="007A333E" w:rsidR="00003B58" w:rsidRPr="00497323">
      <w:pPr>
        <w:jc w:val="both"/>
        <w:rPr>
          <w:sz w:val="22"/>
          <w:szCs w:val="22"/>
        </w:rPr>
      </w:pPr>
    </w:p>
    <w:p w:rsidRDefault="00003B58" w:rsidP="00384E98" w:rsidR="00003B58" w:rsidRPr="00497323">
      <w:pPr>
        <w:jc w:val="center"/>
        <w:rPr>
          <w:sz w:val="22"/>
          <w:szCs w:val="22"/>
        </w:rPr>
      </w:pPr>
      <w:r w:rsidRPr="00497323">
        <w:rPr>
          <w:sz w:val="22"/>
          <w:szCs w:val="22"/>
        </w:rPr>
        <w:t>O</w:t>
      </w:r>
      <w:r w:rsidR="00434826" w:rsidRPr="00497323">
        <w:rPr>
          <w:sz w:val="22"/>
          <w:szCs w:val="22"/>
        </w:rPr>
        <w:t xml:space="preserve">brazloženje </w:t>
      </w:r>
    </w:p>
    <w:p w:rsidRDefault="00003B58" w:rsidP="00CC6CE2" w:rsidR="00003B58" w:rsidRPr="00497323">
      <w:pPr>
        <w:rPr>
          <w:sz w:val="22"/>
          <w:szCs w:val="22"/>
        </w:rPr>
      </w:pPr>
    </w:p>
    <w:p w:rsidRDefault="00003B58" w:rsidP="00F92471" w:rsidR="00D71C38" w:rsidRPr="00497323">
      <w:pPr>
        <w:ind w:firstLine="709"/>
        <w:jc w:val="both"/>
        <w:rPr>
          <w:sz w:val="22"/>
          <w:szCs w:val="22"/>
        </w:rPr>
      </w:pPr>
      <w:r w:rsidRPr="00497323">
        <w:rPr>
          <w:sz w:val="22"/>
          <w:szCs w:val="22"/>
        </w:rPr>
        <w:t>Stečajni upravitelj k</w:t>
      </w:r>
      <w:r w:rsidR="00D71C38" w:rsidRPr="00497323">
        <w:rPr>
          <w:sz w:val="22"/>
          <w:szCs w:val="22"/>
        </w:rPr>
        <w:t xml:space="preserve">oji je imenovan u ovom postupku, </w:t>
      </w:r>
      <w:r w:rsidR="003434DC" w:rsidRPr="00497323">
        <w:rPr>
          <w:sz w:val="22"/>
          <w:szCs w:val="22"/>
        </w:rPr>
        <w:t xml:space="preserve">podneskom od </w:t>
      </w:r>
      <w:r w:rsidR="00D71C38" w:rsidRPr="00497323">
        <w:rPr>
          <w:sz w:val="22"/>
          <w:szCs w:val="22"/>
        </w:rPr>
        <w:t xml:space="preserve">4. svibnja 2017. </w:t>
      </w:r>
      <w:r w:rsidR="0027534F" w:rsidRPr="00497323">
        <w:rPr>
          <w:sz w:val="22"/>
          <w:szCs w:val="22"/>
        </w:rPr>
        <w:t xml:space="preserve">zatražio </w:t>
      </w:r>
      <w:r w:rsidR="00D71C38" w:rsidRPr="00497323">
        <w:rPr>
          <w:sz w:val="22"/>
          <w:szCs w:val="22"/>
        </w:rPr>
        <w:t xml:space="preserve">je </w:t>
      </w:r>
      <w:r w:rsidR="00255F97" w:rsidRPr="00497323">
        <w:rPr>
          <w:sz w:val="22"/>
          <w:szCs w:val="22"/>
        </w:rPr>
        <w:t xml:space="preserve">suglasnost stečajnog suca </w:t>
      </w:r>
      <w:r w:rsidR="00D71C38" w:rsidRPr="00497323">
        <w:rPr>
          <w:sz w:val="22"/>
          <w:szCs w:val="22"/>
        </w:rPr>
        <w:t>za angažiranje stručne osobe za obavljanje poslova pobliže navedenih u izreci ovog zaključka i to konkretno osobe Mate Kitarovića, koji je i prije otvaranja stečajnog postupka radio na konkretnim poslovima u TLM Aluminium d.d., Šibenik.</w:t>
      </w:r>
    </w:p>
    <w:p w:rsidRDefault="00497323" w:rsidP="00F92471" w:rsidR="00D71C38" w:rsidRPr="00497323">
      <w:pPr>
        <w:ind w:firstLine="709"/>
        <w:jc w:val="both"/>
        <w:rPr>
          <w:sz w:val="22"/>
          <w:szCs w:val="22"/>
        </w:rPr>
      </w:pPr>
      <w:r>
        <w:rPr>
          <w:sz w:val="22"/>
          <w:szCs w:val="22"/>
        </w:rPr>
        <w:t xml:space="preserve">Stečajni upravitelj je pojasnio, kako je </w:t>
      </w:r>
      <w:r w:rsidR="00D71C38" w:rsidRPr="00497323">
        <w:rPr>
          <w:sz w:val="22"/>
          <w:szCs w:val="22"/>
        </w:rPr>
        <w:t xml:space="preserve">iz obavijesti Carinarnice u Šibeniku saznao da je pod carinskim nadzorom u skladištu u </w:t>
      </w:r>
      <w:r>
        <w:rPr>
          <w:sz w:val="22"/>
          <w:szCs w:val="22"/>
        </w:rPr>
        <w:t>krugu tvornice uskladišten i po</w:t>
      </w:r>
      <w:r w:rsidR="00D71C38" w:rsidRPr="00497323">
        <w:rPr>
          <w:sz w:val="22"/>
          <w:szCs w:val="22"/>
        </w:rPr>
        <w:t>d carinskim nadzorom otpad kojim da se ne može raspolagati dok se ne riješi pitanje zabrane raspolaganja istim, a koji je pod carinski nadzor stavljen temeljem rješenja Inspekcije zaštite okoliša. Predmetni otpad da se sastoji od aluminijske šljake i aluminijskog otpada, a koji otpada da je uvezen iz Italije</w:t>
      </w:r>
      <w:r>
        <w:rPr>
          <w:sz w:val="22"/>
          <w:szCs w:val="22"/>
        </w:rPr>
        <w:t xml:space="preserve">. Isti da je </w:t>
      </w:r>
      <w:r w:rsidR="00D71C38" w:rsidRPr="00497323">
        <w:rPr>
          <w:sz w:val="22"/>
          <w:szCs w:val="22"/>
        </w:rPr>
        <w:t xml:space="preserve">trebalo vratiti natrag u Italiju, ali do otvaranja stečajnog postupka to da nije učinjeno. </w:t>
      </w:r>
    </w:p>
    <w:p w:rsidRDefault="00D71C38" w:rsidP="00497323" w:rsidR="00D71C38" w:rsidRPr="00497323">
      <w:pPr>
        <w:ind w:firstLine="709"/>
        <w:jc w:val="both"/>
        <w:rPr>
          <w:sz w:val="22"/>
          <w:szCs w:val="22"/>
        </w:rPr>
      </w:pPr>
      <w:r w:rsidRPr="00497323">
        <w:rPr>
          <w:sz w:val="22"/>
          <w:szCs w:val="22"/>
        </w:rPr>
        <w:t xml:space="preserve">TLM Aluminium d.d., Šibenik da je predmetni otpad platio, a kako se radi o korisnom otpadu, stečajni upravitelj da je poduzeo radnje kod </w:t>
      </w:r>
      <w:r w:rsidR="00497323" w:rsidRPr="00497323">
        <w:rPr>
          <w:sz w:val="22"/>
          <w:szCs w:val="22"/>
        </w:rPr>
        <w:t xml:space="preserve">Ministarstva zaštite okoliša i kod Carinarnice Šibenik u cilju izuzimanja predmetnog otpada iz carinskog nadzora, a nakon toga unovčenja istoga kao stečajne mase dužnika. </w:t>
      </w:r>
    </w:p>
    <w:p w:rsidRDefault="00003B58" w:rsidP="00434826" w:rsidR="00003B58" w:rsidRPr="00497323">
      <w:pPr>
        <w:ind w:firstLine="709"/>
        <w:jc w:val="both"/>
        <w:rPr>
          <w:sz w:val="22"/>
          <w:szCs w:val="22"/>
        </w:rPr>
      </w:pPr>
      <w:r w:rsidRPr="00497323">
        <w:rPr>
          <w:sz w:val="22"/>
          <w:szCs w:val="22"/>
        </w:rPr>
        <w:t xml:space="preserve">Obzirom da je stečajni upravitelj obrazložio potrebu za sklapanjem ugovora o </w:t>
      </w:r>
      <w:r w:rsidR="00497323" w:rsidRPr="00497323">
        <w:rPr>
          <w:sz w:val="22"/>
          <w:szCs w:val="22"/>
        </w:rPr>
        <w:t>djelu sa Matom Kitarovićem</w:t>
      </w:r>
      <w:r w:rsidR="00434826" w:rsidRPr="00497323">
        <w:rPr>
          <w:sz w:val="22"/>
          <w:szCs w:val="22"/>
        </w:rPr>
        <w:t xml:space="preserve">, </w:t>
      </w:r>
      <w:r w:rsidRPr="00497323">
        <w:rPr>
          <w:sz w:val="22"/>
          <w:szCs w:val="22"/>
        </w:rPr>
        <w:t xml:space="preserve">to je zahtjevu valjalo udovoljiti, a sve temeljem odredbe čl. </w:t>
      </w:r>
      <w:r w:rsidR="007A333E" w:rsidRPr="00497323">
        <w:rPr>
          <w:sz w:val="22"/>
          <w:szCs w:val="22"/>
        </w:rPr>
        <w:t>191</w:t>
      </w:r>
      <w:r w:rsidR="00434826" w:rsidRPr="00497323">
        <w:rPr>
          <w:sz w:val="22"/>
          <w:szCs w:val="22"/>
        </w:rPr>
        <w:t>. st. 5. i 6. Stečajnog zakona.</w:t>
      </w:r>
    </w:p>
    <w:p w:rsidRDefault="007A333E" w:rsidP="007A333E" w:rsidR="00003B58" w:rsidRPr="00497323">
      <w:pPr>
        <w:ind w:firstLine="709"/>
        <w:jc w:val="both"/>
        <w:rPr>
          <w:sz w:val="22"/>
          <w:szCs w:val="22"/>
        </w:rPr>
      </w:pPr>
      <w:r w:rsidRPr="00497323">
        <w:rPr>
          <w:sz w:val="22"/>
          <w:szCs w:val="22"/>
        </w:rPr>
        <w:t>S</w:t>
      </w:r>
      <w:r w:rsidR="00434826" w:rsidRPr="00497323">
        <w:rPr>
          <w:sz w:val="22"/>
          <w:szCs w:val="22"/>
        </w:rPr>
        <w:t xml:space="preserve">lijedom navedenog odlučeno je </w:t>
      </w:r>
      <w:r w:rsidRPr="00497323">
        <w:rPr>
          <w:sz w:val="22"/>
          <w:szCs w:val="22"/>
        </w:rPr>
        <w:t>kao u izreci.</w:t>
      </w:r>
      <w:r w:rsidR="00003B58" w:rsidRPr="00497323">
        <w:rPr>
          <w:sz w:val="22"/>
          <w:szCs w:val="22"/>
        </w:rPr>
        <w:t xml:space="preserve"> </w:t>
      </w:r>
    </w:p>
    <w:p w:rsidRDefault="00003B58" w:rsidP="00384E98" w:rsidR="00003B58" w:rsidRPr="00497323">
      <w:pPr>
        <w:ind w:left="1428"/>
        <w:jc w:val="both"/>
        <w:rPr>
          <w:sz w:val="22"/>
          <w:szCs w:val="22"/>
        </w:rPr>
      </w:pPr>
    </w:p>
    <w:p w:rsidRDefault="00F92471" w:rsidP="00497323" w:rsidR="00F362C4" w:rsidRPr="00497323">
      <w:pPr>
        <w:ind w:firstLine="708"/>
        <w:jc w:val="center"/>
        <w:rPr>
          <w:sz w:val="22"/>
          <w:szCs w:val="22"/>
        </w:rPr>
      </w:pPr>
      <w:r w:rsidRPr="00497323">
        <w:rPr>
          <w:sz w:val="22"/>
          <w:szCs w:val="22"/>
        </w:rPr>
        <w:t>U Zadru</w:t>
      </w:r>
      <w:r w:rsidR="00003B58" w:rsidRPr="00497323">
        <w:rPr>
          <w:sz w:val="22"/>
          <w:szCs w:val="22"/>
        </w:rPr>
        <w:t xml:space="preserve"> </w:t>
      </w:r>
      <w:r w:rsidR="00E81CE0" w:rsidRPr="00497323">
        <w:rPr>
          <w:sz w:val="22"/>
          <w:szCs w:val="22"/>
        </w:rPr>
        <w:t>1</w:t>
      </w:r>
      <w:r w:rsidR="00497323" w:rsidRPr="00497323">
        <w:rPr>
          <w:sz w:val="22"/>
          <w:szCs w:val="22"/>
        </w:rPr>
        <w:t xml:space="preserve">0. svibnja </w:t>
      </w:r>
      <w:r w:rsidR="00255F97" w:rsidRPr="00497323">
        <w:rPr>
          <w:sz w:val="22"/>
          <w:szCs w:val="22"/>
        </w:rPr>
        <w:t xml:space="preserve">2017. </w:t>
      </w:r>
      <w:r w:rsidR="00497323">
        <w:rPr>
          <w:sz w:val="22"/>
          <w:szCs w:val="22"/>
        </w:rPr>
        <w:tab/>
      </w:r>
      <w:r w:rsidR="00497323">
        <w:rPr>
          <w:sz w:val="22"/>
          <w:szCs w:val="22"/>
        </w:rPr>
        <w:tab/>
      </w:r>
      <w:r w:rsidRPr="00497323">
        <w:rPr>
          <w:sz w:val="22"/>
          <w:szCs w:val="22"/>
        </w:rPr>
        <w:tab/>
        <w:t xml:space="preserve">   </w:t>
      </w:r>
    </w:p>
    <w:p w:rsidRDefault="00F362C4" w:rsidP="00497323" w:rsidR="00003B58" w:rsidRPr="00497323">
      <w:pPr>
        <w:jc w:val="right"/>
        <w:rPr>
          <w:sz w:val="22"/>
          <w:szCs w:val="22"/>
        </w:rPr>
      </w:pPr>
      <w:r w:rsidRPr="00497323">
        <w:rPr>
          <w:sz w:val="22"/>
          <w:szCs w:val="22"/>
        </w:rPr>
        <w:tab/>
      </w:r>
      <w:r w:rsidRPr="00497323">
        <w:rPr>
          <w:sz w:val="22"/>
          <w:szCs w:val="22"/>
        </w:rPr>
        <w:tab/>
      </w:r>
      <w:r w:rsidRPr="00497323">
        <w:rPr>
          <w:sz w:val="22"/>
          <w:szCs w:val="22"/>
        </w:rPr>
        <w:tab/>
      </w:r>
      <w:r w:rsidRPr="00497323">
        <w:rPr>
          <w:sz w:val="22"/>
          <w:szCs w:val="22"/>
        </w:rPr>
        <w:tab/>
      </w:r>
      <w:r w:rsidRPr="00497323">
        <w:rPr>
          <w:sz w:val="22"/>
          <w:szCs w:val="22"/>
        </w:rPr>
        <w:tab/>
        <w:t xml:space="preserve">               </w:t>
      </w:r>
      <w:r w:rsidR="00F92471" w:rsidRPr="00497323">
        <w:rPr>
          <w:sz w:val="22"/>
          <w:szCs w:val="22"/>
        </w:rPr>
        <w:t xml:space="preserve">    </w:t>
      </w:r>
      <w:r w:rsidR="004F6142" w:rsidRPr="00497323">
        <w:rPr>
          <w:sz w:val="22"/>
          <w:szCs w:val="22"/>
        </w:rPr>
        <w:t>Sutkinja</w:t>
      </w:r>
    </w:p>
    <w:p w:rsidRDefault="00F362C4" w:rsidP="00497323" w:rsidR="00F92471" w:rsidRPr="00497323">
      <w:pPr>
        <w:jc w:val="right"/>
        <w:rPr>
          <w:sz w:val="22"/>
          <w:szCs w:val="22"/>
        </w:rPr>
      </w:pPr>
      <w:r w:rsidRPr="00497323">
        <w:rPr>
          <w:sz w:val="22"/>
          <w:szCs w:val="22"/>
        </w:rPr>
        <w:tab/>
      </w:r>
      <w:r w:rsidRPr="00497323">
        <w:rPr>
          <w:sz w:val="22"/>
          <w:szCs w:val="22"/>
        </w:rPr>
        <w:tab/>
      </w:r>
      <w:r w:rsidRPr="00497323">
        <w:rPr>
          <w:sz w:val="22"/>
          <w:szCs w:val="22"/>
        </w:rPr>
        <w:tab/>
      </w:r>
      <w:r w:rsidRPr="00497323">
        <w:rPr>
          <w:sz w:val="22"/>
          <w:szCs w:val="22"/>
        </w:rPr>
        <w:tab/>
      </w:r>
      <w:r w:rsidRPr="00497323">
        <w:rPr>
          <w:sz w:val="22"/>
          <w:szCs w:val="22"/>
        </w:rPr>
        <w:tab/>
      </w:r>
      <w:r w:rsidRPr="00497323">
        <w:rPr>
          <w:sz w:val="22"/>
          <w:szCs w:val="22"/>
        </w:rPr>
        <w:tab/>
        <w:t xml:space="preserve">     </w:t>
      </w:r>
      <w:r w:rsidR="00497323">
        <w:rPr>
          <w:sz w:val="22"/>
          <w:szCs w:val="22"/>
        </w:rPr>
        <w:t xml:space="preserve">              </w:t>
      </w:r>
      <w:r w:rsidR="004F6142" w:rsidRPr="00497323">
        <w:rPr>
          <w:sz w:val="22"/>
          <w:szCs w:val="22"/>
        </w:rPr>
        <w:t>Ana Markač</w:t>
      </w:r>
      <w:r w:rsidR="00497323" w:rsidRPr="00497323">
        <w:rPr>
          <w:sz w:val="22"/>
          <w:szCs w:val="22"/>
        </w:rPr>
        <w:t xml:space="preserve"> </w:t>
      </w:r>
    </w:p>
    <w:p w:rsidRDefault="000B1B42" w:rsidP="00346874" w:rsidR="000B1B42" w:rsidRPr="00497323">
      <w:pPr>
        <w:rPr>
          <w:sz w:val="22"/>
          <w:szCs w:val="22"/>
        </w:rPr>
      </w:pPr>
      <w:r w:rsidRPr="00497323">
        <w:rPr>
          <w:sz w:val="22"/>
          <w:szCs w:val="22"/>
        </w:rPr>
        <w:t>UPUTA O PRAVNOM LIJEKU:</w:t>
      </w:r>
    </w:p>
    <w:p w:rsidRDefault="008E34E6" w:rsidP="00346874" w:rsidR="000B1B42" w:rsidRPr="00497323">
      <w:pPr>
        <w:rPr>
          <w:sz w:val="22"/>
          <w:szCs w:val="22"/>
        </w:rPr>
      </w:pPr>
      <w:r w:rsidRPr="00497323">
        <w:rPr>
          <w:sz w:val="22"/>
          <w:szCs w:val="22"/>
        </w:rPr>
        <w:t>Protiv ovog zaključka nije dopuštena žalba.</w:t>
      </w:r>
    </w:p>
    <w:p w:rsidRDefault="008E34E6" w:rsidP="00346874" w:rsidR="008E34E6" w:rsidRPr="00497323">
      <w:pPr>
        <w:rPr>
          <w:sz w:val="22"/>
          <w:szCs w:val="22"/>
        </w:rPr>
      </w:pPr>
    </w:p>
    <w:p w:rsidRDefault="00003B58" w:rsidP="00346874" w:rsidR="00003B58" w:rsidRPr="00497323">
      <w:pPr>
        <w:rPr>
          <w:sz w:val="22"/>
          <w:szCs w:val="22"/>
        </w:rPr>
      </w:pPr>
      <w:r w:rsidRPr="00497323">
        <w:rPr>
          <w:sz w:val="22"/>
          <w:szCs w:val="22"/>
        </w:rPr>
        <w:t>Dostaviti:</w:t>
      </w:r>
    </w:p>
    <w:p w:rsidRDefault="00003B58" w:rsidP="00346874" w:rsidR="00003B58" w:rsidRPr="00497323">
      <w:pPr>
        <w:numPr>
          <w:ilvl w:val="0"/>
          <w:numId w:val="4"/>
        </w:numPr>
        <w:rPr>
          <w:sz w:val="22"/>
          <w:szCs w:val="22"/>
        </w:rPr>
      </w:pPr>
      <w:r w:rsidRPr="00497323">
        <w:rPr>
          <w:sz w:val="22"/>
          <w:szCs w:val="22"/>
        </w:rPr>
        <w:t>stečajnom upravitelju</w:t>
      </w:r>
    </w:p>
    <w:p w:rsidRDefault="008E34E6" w:rsidP="00346874" w:rsidR="008E34E6" w:rsidRPr="00497323">
      <w:pPr>
        <w:numPr>
          <w:ilvl w:val="0"/>
          <w:numId w:val="4"/>
        </w:numPr>
        <w:rPr>
          <w:sz w:val="22"/>
          <w:szCs w:val="22"/>
        </w:rPr>
      </w:pPr>
      <w:r w:rsidRPr="00497323">
        <w:rPr>
          <w:sz w:val="22"/>
          <w:szCs w:val="22"/>
        </w:rPr>
        <w:t xml:space="preserve">e-Oglasna ploča sudova </w:t>
      </w:r>
    </w:p>
    <w:p w:rsidRDefault="00003B58" w:rsidP="006B1627" w:rsidR="00003B58" w:rsidRPr="00497323">
      <w:pPr>
        <w:numPr>
          <w:ilvl w:val="0"/>
          <w:numId w:val="4"/>
        </w:numPr>
        <w:rPr>
          <w:sz w:val="22"/>
          <w:szCs w:val="22"/>
        </w:rPr>
      </w:pPr>
      <w:r w:rsidRPr="00497323">
        <w:rPr>
          <w:sz w:val="22"/>
          <w:szCs w:val="22"/>
        </w:rPr>
        <w:t>u spis</w:t>
      </w:r>
    </w:p>
    <w:sectPr w:rsidSect="00F92471" w:rsidR="00003B58" w:rsidRPr="00497323">
      <w:headerReference w:type="default" r:id="rId10"/>
      <w:pgSz w:h="16838" w:w="11906"/>
      <w:pgMar w:gutter="0" w:footer="708" w:header="708" w:left="1417" w:bottom="851"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5319D" w:rsidP="004F6142" w:rsidR="00F5319D">
      <w:r>
        <w:separator/>
      </w:r>
    </w:p>
  </w:endnote>
  <w:endnote w:id="0" w:type="continuationSeparator">
    <w:p w:rsidRDefault="00F5319D" w:rsidP="004F6142" w:rsidR="00F531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5319D" w:rsidP="004F6142" w:rsidR="00F5319D">
      <w:r>
        <w:separator/>
      </w:r>
    </w:p>
  </w:footnote>
  <w:footnote w:id="0" w:type="continuationSeparator">
    <w:p w:rsidRDefault="00F5319D" w:rsidP="004F6142" w:rsidR="00F531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5319D" w:rsidP="004F6142" w:rsidR="00F5319D" w:rsidRPr="00497323">
    <w:pPr>
      <w:pStyle w:val="Zaglavlje"/>
      <w:jc w:val="right"/>
      <w:rPr>
        <w:sz w:val="22"/>
        <w:szCs w:val="22"/>
      </w:rPr>
    </w:pPr>
    <w:r w:rsidRPr="00497323">
      <w:rPr>
        <w:sz w:val="22"/>
        <w:szCs w:val="22"/>
      </w:rPr>
      <w:t>P</w:t>
    </w:r>
    <w:r w:rsidR="007D3551" w:rsidRPr="00497323">
      <w:rPr>
        <w:sz w:val="22"/>
        <w:szCs w:val="22"/>
      </w:rPr>
      <w:t>oslovni broj: 2 St-653/15-401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7413FB"/>
    <w:multiLevelType w:val="hybridMultilevel"/>
    <w:tmpl w:val="B8DA07EE"/>
    <w:lvl w:tplc="D6FC2646" w:ilvl="0">
      <w:numFmt w:val="bullet"/>
      <w:lvlText w:val="-"/>
      <w:lvlJc w:val="left"/>
      <w:pPr>
        <w:ind w:hanging="360" w:left="720"/>
      </w:pPr>
      <w:rPr>
        <w:rFonts w:eastAsia="Times New Roman" w:hAnsi="Arial" w:ascii="Arial"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D311A72"/>
    <w:multiLevelType w:val="hybridMultilevel"/>
    <w:tmpl w:val="1C0C4942"/>
    <w:lvl w:tplc="0A5E2B9A" w:ilvl="0">
      <w:numFmt w:val="bullet"/>
      <w:lvlText w:val="-"/>
      <w:lvlJc w:val="left"/>
      <w:pPr>
        <w:tabs>
          <w:tab w:pos="720" w:val="num"/>
        </w:tabs>
        <w:ind w:hanging="360" w:left="720"/>
      </w:pPr>
      <w:rPr>
        <w:rFonts w:eastAsia="Times New Roman" w:hAnsi="Arial" w:ascii="Arial" w:hint="default"/>
      </w:rPr>
    </w:lvl>
    <w:lvl w:tplc="041A0003" w:ilvl="1">
      <w:start w:val="1"/>
      <w:numFmt w:val="decimal"/>
      <w:lvlText w:val="%2."/>
      <w:lvlJc w:val="left"/>
      <w:pPr>
        <w:tabs>
          <w:tab w:pos="1440" w:val="num"/>
        </w:tabs>
        <w:ind w:hanging="360" w:left="1440"/>
      </w:pPr>
      <w:rPr>
        <w:rFonts w:cs="Times New Roman"/>
      </w:rPr>
    </w:lvl>
    <w:lvl w:tplc="041A0005" w:ilvl="2">
      <w:start w:val="1"/>
      <w:numFmt w:val="decimal"/>
      <w:lvlText w:val="%3."/>
      <w:lvlJc w:val="left"/>
      <w:pPr>
        <w:tabs>
          <w:tab w:pos="2160" w:val="num"/>
        </w:tabs>
        <w:ind w:hanging="360" w:left="2160"/>
      </w:pPr>
      <w:rPr>
        <w:rFonts w:cs="Times New Roman"/>
      </w:rPr>
    </w:lvl>
    <w:lvl w:tplc="041A0001" w:ilvl="3">
      <w:start w:val="1"/>
      <w:numFmt w:val="decimal"/>
      <w:lvlText w:val="%4."/>
      <w:lvlJc w:val="left"/>
      <w:pPr>
        <w:tabs>
          <w:tab w:pos="2880" w:val="num"/>
        </w:tabs>
        <w:ind w:hanging="360" w:left="2880"/>
      </w:pPr>
      <w:rPr>
        <w:rFonts w:cs="Times New Roman"/>
      </w:rPr>
    </w:lvl>
    <w:lvl w:tplc="041A0003" w:ilvl="4">
      <w:start w:val="1"/>
      <w:numFmt w:val="decimal"/>
      <w:lvlText w:val="%5."/>
      <w:lvlJc w:val="left"/>
      <w:pPr>
        <w:tabs>
          <w:tab w:pos="3600" w:val="num"/>
        </w:tabs>
        <w:ind w:hanging="360" w:left="3600"/>
      </w:pPr>
      <w:rPr>
        <w:rFonts w:cs="Times New Roman"/>
      </w:rPr>
    </w:lvl>
    <w:lvl w:tplc="041A0005" w:ilvl="5">
      <w:start w:val="1"/>
      <w:numFmt w:val="decimal"/>
      <w:lvlText w:val="%6."/>
      <w:lvlJc w:val="left"/>
      <w:pPr>
        <w:tabs>
          <w:tab w:pos="4320" w:val="num"/>
        </w:tabs>
        <w:ind w:hanging="360" w:left="4320"/>
      </w:pPr>
      <w:rPr>
        <w:rFonts w:cs="Times New Roman"/>
      </w:rPr>
    </w:lvl>
    <w:lvl w:tplc="041A0001" w:ilvl="6">
      <w:start w:val="1"/>
      <w:numFmt w:val="decimal"/>
      <w:lvlText w:val="%7."/>
      <w:lvlJc w:val="left"/>
      <w:pPr>
        <w:tabs>
          <w:tab w:pos="5040" w:val="num"/>
        </w:tabs>
        <w:ind w:hanging="360" w:left="5040"/>
      </w:pPr>
      <w:rPr>
        <w:rFonts w:cs="Times New Roman"/>
      </w:rPr>
    </w:lvl>
    <w:lvl w:tplc="041A0003" w:ilvl="7">
      <w:start w:val="1"/>
      <w:numFmt w:val="decimal"/>
      <w:lvlText w:val="%8."/>
      <w:lvlJc w:val="left"/>
      <w:pPr>
        <w:tabs>
          <w:tab w:pos="5760" w:val="num"/>
        </w:tabs>
        <w:ind w:hanging="360" w:left="5760"/>
      </w:pPr>
      <w:rPr>
        <w:rFonts w:cs="Times New Roman"/>
      </w:rPr>
    </w:lvl>
    <w:lvl w:tplc="041A0005" w:ilvl="8">
      <w:start w:val="1"/>
      <w:numFmt w:val="decimal"/>
      <w:lvlText w:val="%9."/>
      <w:lvlJc w:val="left"/>
      <w:pPr>
        <w:tabs>
          <w:tab w:pos="6480" w:val="num"/>
        </w:tabs>
        <w:ind w:hanging="360" w:left="6480"/>
      </w:pPr>
      <w:rPr>
        <w:rFonts w:cs="Times New Roman"/>
      </w:rPr>
    </w:lvl>
  </w:abstractNum>
  <w:abstractNum w:abstractNumId="2">
    <w:nsid w:val="1E0A0B5D"/>
    <w:multiLevelType w:val="hybridMultilevel"/>
    <w:tmpl w:val="424A690C"/>
    <w:lvl w:tplc="56FA0DC2" w:ilvl="0">
      <w:start w:val="1"/>
      <w:numFmt w:val="upperRoman"/>
      <w:lvlText w:val="%1."/>
      <w:lvlJc w:val="left"/>
      <w:pPr>
        <w:ind w:hanging="720" w:left="1428"/>
      </w:pPr>
      <w:rPr>
        <w:rFonts w:cs="Times New Roman" w:hint="default"/>
      </w:rPr>
    </w:lvl>
    <w:lvl w:tentative="true" w:tplc="041A0019" w:ilvl="1">
      <w:start w:val="1"/>
      <w:numFmt w:val="lowerLetter"/>
      <w:lvlText w:val="%2."/>
      <w:lvlJc w:val="left"/>
      <w:pPr>
        <w:ind w:hanging="360" w:left="1788"/>
      </w:pPr>
      <w:rPr>
        <w:rFonts w:cs="Times New Roman"/>
      </w:rPr>
    </w:lvl>
    <w:lvl w:tentative="true" w:tplc="041A001B" w:ilvl="2">
      <w:start w:val="1"/>
      <w:numFmt w:val="lowerRoman"/>
      <w:lvlText w:val="%3."/>
      <w:lvlJc w:val="right"/>
      <w:pPr>
        <w:ind w:hanging="180" w:left="2508"/>
      </w:pPr>
      <w:rPr>
        <w:rFonts w:cs="Times New Roman"/>
      </w:rPr>
    </w:lvl>
    <w:lvl w:tentative="true" w:tplc="041A000F" w:ilvl="3">
      <w:start w:val="1"/>
      <w:numFmt w:val="decimal"/>
      <w:lvlText w:val="%4."/>
      <w:lvlJc w:val="left"/>
      <w:pPr>
        <w:ind w:hanging="360" w:left="3228"/>
      </w:pPr>
      <w:rPr>
        <w:rFonts w:cs="Times New Roman"/>
      </w:rPr>
    </w:lvl>
    <w:lvl w:tentative="true" w:tplc="041A0019" w:ilvl="4">
      <w:start w:val="1"/>
      <w:numFmt w:val="lowerLetter"/>
      <w:lvlText w:val="%5."/>
      <w:lvlJc w:val="left"/>
      <w:pPr>
        <w:ind w:hanging="360" w:left="3948"/>
      </w:pPr>
      <w:rPr>
        <w:rFonts w:cs="Times New Roman"/>
      </w:rPr>
    </w:lvl>
    <w:lvl w:tentative="true" w:tplc="041A001B" w:ilvl="5">
      <w:start w:val="1"/>
      <w:numFmt w:val="lowerRoman"/>
      <w:lvlText w:val="%6."/>
      <w:lvlJc w:val="right"/>
      <w:pPr>
        <w:ind w:hanging="180" w:left="4668"/>
      </w:pPr>
      <w:rPr>
        <w:rFonts w:cs="Times New Roman"/>
      </w:rPr>
    </w:lvl>
    <w:lvl w:tentative="true" w:tplc="041A000F" w:ilvl="6">
      <w:start w:val="1"/>
      <w:numFmt w:val="decimal"/>
      <w:lvlText w:val="%7."/>
      <w:lvlJc w:val="left"/>
      <w:pPr>
        <w:ind w:hanging="360" w:left="5388"/>
      </w:pPr>
      <w:rPr>
        <w:rFonts w:cs="Times New Roman"/>
      </w:rPr>
    </w:lvl>
    <w:lvl w:tentative="true" w:tplc="041A0019" w:ilvl="7">
      <w:start w:val="1"/>
      <w:numFmt w:val="lowerLetter"/>
      <w:lvlText w:val="%8."/>
      <w:lvlJc w:val="left"/>
      <w:pPr>
        <w:ind w:hanging="360" w:left="6108"/>
      </w:pPr>
      <w:rPr>
        <w:rFonts w:cs="Times New Roman"/>
      </w:rPr>
    </w:lvl>
    <w:lvl w:tentative="true" w:tplc="041A001B" w:ilvl="8">
      <w:start w:val="1"/>
      <w:numFmt w:val="lowerRoman"/>
      <w:lvlText w:val="%9."/>
      <w:lvlJc w:val="right"/>
      <w:pPr>
        <w:ind w:hanging="180" w:left="6828"/>
      </w:pPr>
      <w:rPr>
        <w:rFonts w:cs="Times New Roman"/>
      </w:rPr>
    </w:lvl>
  </w:abstractNum>
  <w:abstractNum w:abstractNumId="3">
    <w:nsid w:val="601147B3"/>
    <w:multiLevelType w:val="hybridMultilevel"/>
    <w:tmpl w:val="933270DA"/>
    <w:lvl w:tplc="85A691A2" w:ilvl="0">
      <w:numFmt w:val="bullet"/>
      <w:lvlText w:val="-"/>
      <w:lvlJc w:val="left"/>
      <w:pPr>
        <w:ind w:hanging="360" w:left="720"/>
      </w:pPr>
      <w:rPr>
        <w:rFonts w:eastAsia="Times New Roman" w:hAnsi="Times New Roman" w:ascii="Times New Roman"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D177D"/>
    <w:rsid w:val="00003B58"/>
    <w:rsid w:val="00010784"/>
    <w:rsid w:val="00086C42"/>
    <w:rsid w:val="000873B7"/>
    <w:rsid w:val="000937D7"/>
    <w:rsid w:val="0009552C"/>
    <w:rsid w:val="000B1B42"/>
    <w:rsid w:val="000E16B8"/>
    <w:rsid w:val="00111FAC"/>
    <w:rsid w:val="00114B78"/>
    <w:rsid w:val="00122B40"/>
    <w:rsid w:val="00126A1A"/>
    <w:rsid w:val="00132F04"/>
    <w:rsid w:val="00154ADA"/>
    <w:rsid w:val="001F40E9"/>
    <w:rsid w:val="001F727D"/>
    <w:rsid w:val="002105DD"/>
    <w:rsid w:val="00210BCA"/>
    <w:rsid w:val="00210CA3"/>
    <w:rsid w:val="00213F66"/>
    <w:rsid w:val="00255F97"/>
    <w:rsid w:val="002604C1"/>
    <w:rsid w:val="0027534F"/>
    <w:rsid w:val="00283494"/>
    <w:rsid w:val="002871B0"/>
    <w:rsid w:val="002C14C1"/>
    <w:rsid w:val="002F2D59"/>
    <w:rsid w:val="0031706D"/>
    <w:rsid w:val="0032432E"/>
    <w:rsid w:val="003434DC"/>
    <w:rsid w:val="00346874"/>
    <w:rsid w:val="00384E98"/>
    <w:rsid w:val="003F7FD4"/>
    <w:rsid w:val="00434826"/>
    <w:rsid w:val="004411E2"/>
    <w:rsid w:val="004454A9"/>
    <w:rsid w:val="004773AB"/>
    <w:rsid w:val="00480FA2"/>
    <w:rsid w:val="00496377"/>
    <w:rsid w:val="00497323"/>
    <w:rsid w:val="004E0419"/>
    <w:rsid w:val="004E6417"/>
    <w:rsid w:val="004F6142"/>
    <w:rsid w:val="0052134D"/>
    <w:rsid w:val="00536426"/>
    <w:rsid w:val="005A30BB"/>
    <w:rsid w:val="005A65A7"/>
    <w:rsid w:val="00603EFB"/>
    <w:rsid w:val="00613EB0"/>
    <w:rsid w:val="006567DE"/>
    <w:rsid w:val="00685294"/>
    <w:rsid w:val="006B1627"/>
    <w:rsid w:val="006C7867"/>
    <w:rsid w:val="006F2917"/>
    <w:rsid w:val="00712EDC"/>
    <w:rsid w:val="007166FF"/>
    <w:rsid w:val="007405E1"/>
    <w:rsid w:val="007A333E"/>
    <w:rsid w:val="007D3551"/>
    <w:rsid w:val="007E6279"/>
    <w:rsid w:val="007E62C1"/>
    <w:rsid w:val="008037D4"/>
    <w:rsid w:val="008203C9"/>
    <w:rsid w:val="0088556F"/>
    <w:rsid w:val="008A4E15"/>
    <w:rsid w:val="008D2A52"/>
    <w:rsid w:val="008E34E6"/>
    <w:rsid w:val="00902224"/>
    <w:rsid w:val="0091185C"/>
    <w:rsid w:val="009164E3"/>
    <w:rsid w:val="00921E94"/>
    <w:rsid w:val="009473AE"/>
    <w:rsid w:val="00953D32"/>
    <w:rsid w:val="009658A8"/>
    <w:rsid w:val="009C46B7"/>
    <w:rsid w:val="009E01C8"/>
    <w:rsid w:val="009E5844"/>
    <w:rsid w:val="00A75A32"/>
    <w:rsid w:val="00AB089D"/>
    <w:rsid w:val="00AB7743"/>
    <w:rsid w:val="00AD49C8"/>
    <w:rsid w:val="00AD6A36"/>
    <w:rsid w:val="00AF4797"/>
    <w:rsid w:val="00B172D9"/>
    <w:rsid w:val="00B174E4"/>
    <w:rsid w:val="00B37879"/>
    <w:rsid w:val="00B7032A"/>
    <w:rsid w:val="00B85399"/>
    <w:rsid w:val="00BF1469"/>
    <w:rsid w:val="00C10011"/>
    <w:rsid w:val="00C32382"/>
    <w:rsid w:val="00C63069"/>
    <w:rsid w:val="00C765C2"/>
    <w:rsid w:val="00C81C08"/>
    <w:rsid w:val="00C8728D"/>
    <w:rsid w:val="00CA2231"/>
    <w:rsid w:val="00CC6CE2"/>
    <w:rsid w:val="00CD5920"/>
    <w:rsid w:val="00CE79DD"/>
    <w:rsid w:val="00D350BA"/>
    <w:rsid w:val="00D54117"/>
    <w:rsid w:val="00D6652F"/>
    <w:rsid w:val="00D71C38"/>
    <w:rsid w:val="00DC5B8F"/>
    <w:rsid w:val="00DE0652"/>
    <w:rsid w:val="00E16C5C"/>
    <w:rsid w:val="00E31A88"/>
    <w:rsid w:val="00E32DBA"/>
    <w:rsid w:val="00E53B7F"/>
    <w:rsid w:val="00E72210"/>
    <w:rsid w:val="00E73AF8"/>
    <w:rsid w:val="00E81CE0"/>
    <w:rsid w:val="00EA3814"/>
    <w:rsid w:val="00EB433B"/>
    <w:rsid w:val="00ED177D"/>
    <w:rsid w:val="00EE0C83"/>
    <w:rsid w:val="00F175A6"/>
    <w:rsid w:val="00F178FA"/>
    <w:rsid w:val="00F362C4"/>
    <w:rsid w:val="00F5319D"/>
    <w:rsid w:val="00F60CD9"/>
    <w:rsid w:val="00F92471"/>
    <w:rsid w:val="00FB0307"/>
    <w:rsid w:val="00FF20A4"/>
  </w:rsids>
  <m:mathPr>
    <m:mathFont m:val="Cambria Math"/>
    <m:brkBin m:val="before"/>
    <m:brkBinSub m:val="--"/>
    <m:smallFrac m:val="0"/>
    <m:dispDef/>
    <m:lMargin m:val="0"/>
    <m:rMargin m:val="0"/>
    <m:defJc m:val="centerGroup"/>
    <m:wrapIndent m:val="1440"/>
    <m:intLim m:val="subSup"/>
    <m:naryLim m:val="undOvr"/>
  </m:mathPr>
  <w:themeFontLang w:bidi="ar-SA"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locked="true" w:name="caption"/>
    <w:lsdException w:qFormat="true" w:unhideWhenUsed="false" w:semiHidden="false" w:uiPriority="0" w:locked="true" w:name="Title"/>
    <w:lsdException w:uiPriority="1"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D177D"/>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rsid w:val="00ED177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355FE"/>
    <w:rPr>
      <w:sz w:val="0"/>
      <w:szCs w:val="0"/>
      <w:lang w:eastAsia="hr-HR" w:val="hr-HR"/>
    </w:rPr>
  </w:style>
  <w:style w:styleId="Zaglavlje" w:type="paragraph">
    <w:name w:val="header"/>
    <w:basedOn w:val="Normal"/>
    <w:link w:val="ZaglavljeChar"/>
    <w:uiPriority w:val="99"/>
    <w:unhideWhenUsed/>
    <w:rsid w:val="004F6142"/>
    <w:pPr>
      <w:tabs>
        <w:tab w:pos="4536" w:val="center"/>
        <w:tab w:pos="9072" w:val="right"/>
      </w:tabs>
    </w:pPr>
  </w:style>
  <w:style w:customStyle="true" w:styleId="ZaglavljeChar" w:type="character">
    <w:name w:val="Zaglavlje Char"/>
    <w:basedOn w:val="Zadanifontodlomka"/>
    <w:link w:val="Zaglavlje"/>
    <w:uiPriority w:val="99"/>
    <w:rsid w:val="004F6142"/>
    <w:rPr>
      <w:sz w:val="24"/>
      <w:szCs w:val="24"/>
      <w:lang w:eastAsia="hr-HR" w:val="hr-HR"/>
    </w:rPr>
  </w:style>
  <w:style w:styleId="Podnoje" w:type="paragraph">
    <w:name w:val="footer"/>
    <w:basedOn w:val="Normal"/>
    <w:link w:val="PodnojeChar"/>
    <w:uiPriority w:val="99"/>
    <w:unhideWhenUsed/>
    <w:rsid w:val="004F6142"/>
    <w:pPr>
      <w:tabs>
        <w:tab w:pos="4536" w:val="center"/>
        <w:tab w:pos="9072" w:val="right"/>
      </w:tabs>
    </w:pPr>
  </w:style>
  <w:style w:customStyle="true" w:styleId="PodnojeChar" w:type="character">
    <w:name w:val="Podnožje Char"/>
    <w:basedOn w:val="Zadanifontodlomka"/>
    <w:link w:val="Podnoje"/>
    <w:uiPriority w:val="99"/>
    <w:rsid w:val="004F6142"/>
    <w:rPr>
      <w:sz w:val="24"/>
      <w:szCs w:val="24"/>
      <w:lang w:eastAsia="hr-HR" w:val="hr-HR"/>
    </w:rPr>
  </w:style>
  <w:style w:styleId="Tekstrezerviranogmjesta" w:type="character">
    <w:name w:val="Placeholder Text"/>
    <w:basedOn w:val="Zadanifontodlomka"/>
    <w:uiPriority w:val="99"/>
    <w:semiHidden/>
    <w:rsid w:val="008037D4"/>
    <w:rPr>
      <w:color w:val="808080"/>
      <w:bdr w:space="0" w:sz="0" w:color="auto" w:val="none"/>
      <w:shd w:fill="auto" w:color="auto" w:val="clear"/>
    </w:rPr>
  </w:style>
  <w:style w:customStyle="true" w:styleId="eSPISCCParagraphDefaultFont" w:type="character">
    <w:name w:val="eSPIS_CC_Paragraph Default Font"/>
    <w:basedOn w:val="Zadanifontodlomka"/>
    <w:rsid w:val="008037D4"/>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8037D4"/>
    <w:rPr>
      <w:rFonts w:cs="Arial" w:hAnsi="Arial" w:ascii="Arial"/>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8037D4"/>
    <w:rPr>
      <w:rFonts w:cs="Arial" w:hAnsi="Arial" w:ascii="Arial"/>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8037D4"/>
    <w:rPr>
      <w:rFonts w:cs="Arial" w:hAnsi="Arial" w:ascii="Arial"/>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locked="1" w:name="caption" w:qFormat="1" w:uiPriority="0"/>
    <w:lsdException w:locked="1" w:name="Title" w:qFormat="1" w:semiHidden="0" w:uiPriority="0" w:unhideWhenUsed="0"/>
    <w:lsdException w:name="Default Paragraph Font" w:uiPriority="1"/>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D177D"/>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rsid w:val="00ED177D"/>
    <w:rPr>
      <w:rFonts w:ascii="Tahoma" w:cs="Tahoma" w:hAnsi="Tahoma"/>
      <w:sz w:val="16"/>
      <w:szCs w:val="16"/>
    </w:rPr>
  </w:style>
  <w:style w:customStyle="1" w:styleId="TekstbaloniaChar" w:type="character">
    <w:name w:val="Tekst balončića Char"/>
    <w:basedOn w:val="Zadanifontodlomka"/>
    <w:link w:val="Tekstbalonia"/>
    <w:uiPriority w:val="99"/>
    <w:semiHidden/>
    <w:rsid w:val="004355FE"/>
    <w:rPr>
      <w:sz w:val="0"/>
      <w:szCs w:val="0"/>
      <w:lang w:eastAsia="hr-HR" w:val="hr-HR"/>
    </w:rPr>
  </w:style>
  <w:style w:styleId="Zaglavlje" w:type="paragraph">
    <w:name w:val="header"/>
    <w:basedOn w:val="Normal"/>
    <w:link w:val="ZaglavljeChar"/>
    <w:uiPriority w:val="99"/>
    <w:unhideWhenUsed/>
    <w:rsid w:val="004F6142"/>
    <w:pPr>
      <w:tabs>
        <w:tab w:pos="4536" w:val="center"/>
        <w:tab w:pos="9072" w:val="right"/>
      </w:tabs>
    </w:pPr>
  </w:style>
  <w:style w:customStyle="1" w:styleId="ZaglavljeChar" w:type="character">
    <w:name w:val="Zaglavlje Char"/>
    <w:basedOn w:val="Zadanifontodlomka"/>
    <w:link w:val="Zaglavlje"/>
    <w:uiPriority w:val="99"/>
    <w:rsid w:val="004F6142"/>
    <w:rPr>
      <w:sz w:val="24"/>
      <w:szCs w:val="24"/>
      <w:lang w:eastAsia="hr-HR" w:val="hr-HR"/>
    </w:rPr>
  </w:style>
  <w:style w:styleId="Podnoje" w:type="paragraph">
    <w:name w:val="footer"/>
    <w:basedOn w:val="Normal"/>
    <w:link w:val="PodnojeChar"/>
    <w:uiPriority w:val="99"/>
    <w:unhideWhenUsed/>
    <w:rsid w:val="004F6142"/>
    <w:pPr>
      <w:tabs>
        <w:tab w:pos="4536" w:val="center"/>
        <w:tab w:pos="9072" w:val="right"/>
      </w:tabs>
    </w:pPr>
  </w:style>
  <w:style w:customStyle="1" w:styleId="PodnojeChar" w:type="character">
    <w:name w:val="Podnožje Char"/>
    <w:basedOn w:val="Zadanifontodlomka"/>
    <w:link w:val="Podnoje"/>
    <w:uiPriority w:val="99"/>
    <w:rsid w:val="004F6142"/>
    <w:rPr>
      <w:sz w:val="24"/>
      <w:szCs w:val="24"/>
      <w:lang w:eastAsia="hr-HR" w:val="hr-HR"/>
    </w:rPr>
  </w:style>
  <w:style w:styleId="Tekstrezerviranogmjesta" w:type="character">
    <w:name w:val="Placeholder Text"/>
    <w:basedOn w:val="Zadanifontodlomka"/>
    <w:uiPriority w:val="99"/>
    <w:semiHidden/>
    <w:rsid w:val="008037D4"/>
    <w:rPr>
      <w:color w:val="808080"/>
      <w:bdr w:color="auto" w:space="0" w:sz="0" w:val="none"/>
      <w:shd w:color="auto" w:fill="auto" w:val="clear"/>
    </w:rPr>
  </w:style>
  <w:style w:customStyle="1" w:styleId="eSPISCCParagraphDefaultFont" w:type="character">
    <w:name w:val="eSPIS_CC_Paragraph Default Font"/>
    <w:basedOn w:val="Zadanifontodlomka"/>
    <w:rsid w:val="008037D4"/>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8037D4"/>
    <w:rPr>
      <w:rFonts w:ascii="Arial" w:cs="Arial" w:hAnsi="Arial"/>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8037D4"/>
    <w:rPr>
      <w:rFonts w:ascii="Arial" w:cs="Arial" w:hAnsi="Arial"/>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8037D4"/>
    <w:rPr>
      <w:rFonts w:ascii="Arial" w:cs="Arial" w:hAnsi="Arial"/>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svibnja 2017.</izvorni_sadrzaj>
    <derivirana_varijabla naziv="DomainObject.DatumDonosenjaOdluke_1">10.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653</izvorni_sadrzaj>
    <derivirana_varijabla naziv="DomainObject.Predmet.Broj_1">653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St-653/2015</izvorni_sadrzaj>
    <derivirana_varijabla naziv="DomainObject.Predmet.OznakaBroj_1">St-653/2015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dio spisa od svežnja 2 do zaključno
svežnja 16 uključivo i taj svežanj čuva se u sobi
br. 42 (ormar)</izvorni_sadrzaj>
    <derivirana_varijabla naziv="DomainObject.Predmet.PrimjedbaSuca_1">dio spisa od svežnja 2 do zaključno
svežnja 16 uključivo i taj svežanj čuva se u sobi
br. 42 (ormar)</derivirana_varijabla>
  </DomainObject.Predmet.PrimjedbaSuca>
  <DomainObject.Predmet.ProtustrankaFormated>
    <izvorni_sadrzaj>  TLM Aluminium d.d. industrija aluminijskih proizvoda</izvorni_sadrzaj>
    <derivirana_varijabla naziv="DomainObject.Predmet.ProtustrankaFormated_1">  TLM Aluminium d.d. industrija aluminijskih proizvoda</derivirana_varijabla>
  </DomainObject.Predmet.ProtustrankaFormated>
  <DomainObject.Predmet.ProtustrankaFormatedOIB>
    <izvorni_sadrzaj>  TLM Aluminium d.d. industrija aluminijskih proizvoda, OIB 82733440679</izvorni_sadrzaj>
    <derivirana_varijabla naziv="DomainObject.Predmet.ProtustrankaFormatedOIB_1">  TLM Aluminium d.d. industrija aluminijskih proizvoda, OIB 82733440679</derivirana_varijabla>
  </DomainObject.Predmet.ProtustrankaFormatedOIB>
  <DomainObject.Predmet.ProtustrankaFormatedWithAdress>
    <izvorni_sadrzaj> TLM Aluminium d.d. industrija aluminijskih proizvoda, Ulica Narodnog preporoda 12 , 22000 Šibenik</izvorni_sadrzaj>
    <derivirana_varijabla naziv="DomainObject.Predmet.ProtustrankaFormatedWithAdress_1"> TLM Aluminium d.d. industrija aluminijskih proizvoda, Ulica Narodnog preporoda 12 , 22000 Šibenik</derivirana_varijabla>
  </DomainObject.Predmet.ProtustrankaFormatedWithAdress>
  <DomainObject.Predmet.ProtustrankaFormatedWithAdressOIB>
    <izvorni_sadrzaj> TLM Aluminium d.d. industrija aluminijskih proizvoda, OIB 82733440679, Ulica Narodnog preporoda 12 , 22000 Šibenik</izvorni_sadrzaj>
    <derivirana_varijabla naziv="DomainObject.Predmet.ProtustrankaFormatedWithAdressOIB_1"> TLM Aluminium d.d. industrija aluminijskih proizvoda, OIB 82733440679, Ulica Narodnog preporoda 12 , 22000 Šibenik</derivirana_varijabla>
  </DomainObject.Predmet.ProtustrankaFormatedWithAdressOIB>
  <DomainObject.Predmet.ProtustrankaWithAdress>
    <izvorni_sadrzaj>TLM Aluminium d.d. industrija aluminijskih proizvoda Ulica Narodnog preporoda 12 , 22000 Šibenik</izvorni_sadrzaj>
    <derivirana_varijabla naziv="DomainObject.Predmet.ProtustrankaWithAdress_1">TLM Aluminium d.d. industrija aluminijskih proizvoda Ulica Narodnog preporoda 12 , 22000 Šibenik</derivirana_varijabla>
  </DomainObject.Predmet.ProtustrankaWithAdress>
  <DomainObject.Predmet.ProtustrankaWithAdressOIB>
    <izvorni_sadrzaj>TLM Aluminium d.d. industrija aluminijskih proizvoda, OIB 82733440679, Ulica Narodnog preporoda 12 , 22000 Šibenik</izvorni_sadrzaj>
    <derivirana_varijabla naziv="DomainObject.Predmet.ProtustrankaWithAdressOIB_1">TLM Aluminium d.d. industrija aluminijskih proizvoda, OIB 82733440679, Ulica Narodnog preporoda 12 , 22000 Šibenik</derivirana_varijabla>
  </DomainObject.Predmet.ProtustrankaWithAdressOIB>
  <DomainObject.Predmet.ProtustrankaNazivFormated>
    <izvorni_sadrzaj>TLM Aluminium d.d. industrija aluminijskih proizvoda</izvorni_sadrzaj>
    <derivirana_varijabla naziv="DomainObject.Predmet.ProtustrankaNazivFormated_1">TLM Aluminium d.d. industrija aluminijskih proizvoda</derivirana_varijabla>
  </DomainObject.Predmet.ProtustrankaNazivFormated>
  <DomainObject.Predmet.ProtustrankaNazivFormatedOIB>
    <izvorni_sadrzaj>TLM Aluminium d.d. industrija aluminijskih proizvoda, OIB 82733440679</izvorni_sadrzaj>
    <derivirana_varijabla naziv="DomainObject.Predmet.ProtustrankaNazivFormatedOIB_1">TLM Aluminium d.d. industrija aluminijskih proizvoda, OIB 82733440679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 BRODOMERKUR trgovina i usluge, dioničko društvo; MONTANA ENERGIE-HANDEL GMBH &amp; CO. KG; Ozren Lacmanović</izvorni_sadrzaj>
    <derivirana_varijabla naziv="DomainObject.Predmet.StrankaFormated_1">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 BRODOMERKUR trgovina i usluge, dioničko društvo; MONTANA ENERGIE-HANDEL GMBH &amp; CO. KG; Ozren Lacmanović</derivirana_varijabla>
  </DomainObject.Predmet.StrankaFormated>
  <DomainObject.Predmet.StrankaFormatedOIB>
    <izvorni_sadrzaj>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 BRODOMERKUR trgovina i usluge, dioničko društvo, OIB 33956120458; MONTANA ENERGIE-HANDEL GMBH &amp; CO. KG, OIB 09709350931; Ozren Lacmanović, OIB 70492807214</izvorni_sadrzaj>
    <derivirana_varijabla naziv="DomainObject.Predmet.StrankaFormatedOIB_1">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 BRODOMERKUR trgovina i usluge, dioničko društvo, OIB 33956120458; MONTANA ENERGIE-HANDEL GMBH &amp; CO. KG, OIB 09709350931; Ozren Lacmanović, OIB 70492807214</derivirana_varijabla>
  </DomainObject.Predmet.StrankaFormatedOIB>
  <DomainObject.Predmet.StrankaFormatedWithAdress>
    <izvorni_sadrzaj>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 BRODOMERKUR trgovina i usluge, dioničko društvo, Poljička Cesta 35, 21000 Split; MONTANA ENERGIE-HANDEL GMBH &amp; CO. KG, Dr. Max-strasse 26, 82031 Grünwald; Ozren Lacmanović, Dubrovačka 6, 22000 Šibenik</izvorni_sadrzaj>
    <derivirana_varijabla naziv="DomainObject.Predmet.StrankaFormatedWithAdress_1">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 BRODOMERKUR trgovina i usluge, dioničko društvo, Poljička Cesta 35, 21000 Split; MONTANA ENERGIE-HANDEL GMBH &amp; CO. KG, Dr. Max-strasse 26, 82031 Grünwald; Ozren Lacmanović, Dubrovačka 6, 22000 Šibenik</derivirana_varijabla>
  </DomainObject.Predmet.StrankaFormatedWithAdress>
  <DomainObject.Predmet.StrankaFormatedWithAdressOIB>
    <izvorni_sadrzaj>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 BRODOMERKUR trgovina i usluge, dioničko društvo, OIB 33956120458, Poljička Cesta 35, 21000 Split; MONTANA ENERGIE-HANDEL GMBH &amp; CO. KG, OIB 09709350931, Dr. Max-strasse 26, 82031 Grünwald; Ozren Lacmanović, OIB 70492807214, Dubrovačka 6, 22000 Šibenik</izvorni_sadrzaj>
    <derivirana_varijabla naziv="DomainObject.Predmet.StrankaFormatedWithAdressOIB_1">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 BRODOMERKUR trgovina i usluge, dioničko društvo, OIB 33956120458, Poljička Cesta 35, 21000 Split; MONTANA ENERGIE-HANDEL GMBH &amp; CO. KG, OIB 09709350931, Dr. Max-strasse 26, 82031 Grünwald; Ozren Lacmanović, OIB 70492807214, Dubrovačka 6, 22000 Šibenik</derivirana_varijabla>
  </DomainObject.Predmet.StrankaFormatedWithAdressOIB>
  <DomainObject.Predmet.StrankaWithAdress>
    <izvorni_sadrzaj>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Rijeka,BRODOMERKUR trgovina i usluge, dioničko društvo Poljička Cesta 35,21000 Split,MONTANA ENERGIE-HANDEL GMBH &amp; CO. KG Dr. Max-strasse 26,82031 Grünwald,Ozren Lacmanović Dubrovačka 6,22000 Šibenik</izvorni_sadrzaj>
    <derivirana_varijabla naziv="DomainObject.Predmet.StrankaWithAdress_1">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Rijeka,BRODOMERKUR trgovina i usluge, dioničko društvo Poljička Cesta 35,21000 Split,MONTANA ENERGIE-HANDEL GMBH &amp; CO. KG Dr. Max-strasse 26,82031 Grünwald,Ozren Lacmanović Dubrovačka 6,22000 Šibenik</derivirana_varijabla>
  </DomainObject.Predmet.StrankaWithAdress>
  <DomainObject.Predmet.StrankaWithAdressOIB>
    <izvorni_sadrzaj>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Rijeka,BRODOMERKUR trgovina i usluge, dioničko društvo, OIB 33956120458, Poljička Cesta 35,21000 Split,MONTANA ENERGIE-HANDEL GMBH &amp; CO. KG, OIB 09709350931, Dr. Max-strasse 26,82031 Grünwald,Ozren Lacmanović, OIB 70492807214, Dubrovačka 6,22000 Šibenik</izvorni_sadrzaj>
    <derivirana_varijabla naziv="DomainObject.Predmet.StrankaWithAdressOIB_1">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Rijeka,BRODOMERKUR trgovina i usluge, dioničko društvo, OIB 33956120458, Poljička Cesta 35,21000 Split,MONTANA ENERGIE-HANDEL GMBH &amp; CO. KG, OIB 09709350931, Dr. Max-strasse 26,82031 Grünwald,Ozren Lacmanović, OIB 70492807214, Dubrovačka 6,22000 Šibenik</derivirana_varijabla>
  </DomainObject.Predmet.StrankaWithAdressOIB>
  <DomainObject.Predmet.StrankaNazivFormated>
    <izvorni_sadrzaj>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usluge,BRODOMERKUR trgovina i usluge, dioničko društvo,MONTANA ENERGIE-HANDEL GMBH &amp; CO. KG,Ozren Lacmanović</izvorni_sadrzaj>
    <derivirana_varijabla naziv="DomainObject.Predmet.StrankaNazivFormated_1">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usluge,BRODOMERKUR trgovina i usluge, dioničko društvo,MONTANA ENERGIE-HANDEL GMBH &amp; CO. KG,Ozren Lacmanović</derivirana_varijabla>
  </DomainObject.Predmet.StrankaNazivFormated>
  <DomainObject.Predmet.StrankaNazivFormatedOIB>
    <izvorni_sadrzaj>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44566331436,BRODOMERKUR trgovina i usluge, dioničko društvo, OIB 33956120458,MONTANA ENERGIE-HANDEL GMBH &amp; CO. KG, OIB 09709350931,Ozren Lacmanović, OIB 70492807214</izvorni_sadrzaj>
    <derivirana_varijabla naziv="DomainObject.Predmet.StrankaNazivFormatedOIB_1">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44566331436,BRODOMERKUR trgovina i usluge, dioničko društvo, OIB 33956120458,MONTANA ENERGIE-HANDEL GMBH &amp; CO. KG, OIB 09709350931,Ozren Lacmanović, OIB 70492807214</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Marijana Žuža</izvorni_sadrzaj>
    <derivirana_varijabla naziv="DomainObject.Predmet.Zapisnicar_1">Marijana Žuža</derivirana_varijabla>
  </DomainObject.Predmet.Zapisnicar>
  <DomainObject.Predmet.StrankaListFormated>
    <izvorni_sadrzaj>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zvorni_sadrzaj>
    <derivirana_varijabla naziv="DomainObject.Predmet.StrankaListFormated_1">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derivirana_varijabla>
  </DomainObject.Predmet.StrankaListFormated>
  <DomainObject.Predmet.StrankaListFormatedOIB>
    <izvorni_sadrzaj>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izvorni_sadrzaj>
    <derivirana_varijabla naziv="DomainObject.Predmet.StrankaListFormatedOIB_1">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derivirana_varijabla>
  </DomainObject.Predmet.StrankaListFormatedOIB>
  <DomainObject.Predmet.StrankaListFormatedWithAdress>
    <izvorni_sadrzaj>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item>BRODOMERKUR trgovina i usluge, dioničko društvo, Poljička Cesta 35, 21000 Split</item>
      <item>MONTANA ENERGIE-HANDEL GMBH &amp; CO. KG, Dr. Max-strasse 26, 82031 Grünwald</item>
      <item>Ozren Lacmanović, Dubrovačka 6, 22000 Šibenik</item>
    </izvorni_sadrzaj>
    <derivirana_varijabla naziv="DomainObject.Predmet.StrankaListFormatedWithAdress_1">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item>BRODOMERKUR trgovina i usluge, dioničko društvo, Poljička Cesta 35, 21000 Split</item>
      <item>MONTANA ENERGIE-HANDEL GMBH &amp; CO. KG, Dr. Max-strasse 26, 82031 Grünwald</item>
      <item>Ozren Lacmanović, Dubrovačka 6, 22000 Šibenik</item>
    </derivirana_varijabla>
  </DomainObject.Predmet.StrankaListFormatedWithAdress>
  <DomainObject.Predmet.StrankaListFormatedWithAdressOIB>
    <izvorni_sadrzaj>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item>BRODOMERKUR trgovina i usluge, dioničko društvo, OIB 33956120458, Poljička Cesta 35, 21000 Split</item>
      <item>MONTANA ENERGIE-HANDEL GMBH &amp; CO. KG, OIB 09709350931, Dr. Max-strasse 26, 82031 Grünwald</item>
      <item>Ozren Lacmanović, OIB 70492807214, Dubrovačka 6, 22000 Šibenik</item>
    </izvorni_sadrzaj>
    <derivirana_varijabla naziv="DomainObject.Predmet.StrankaListFormatedWithAdressOIB_1">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item>BRODOMERKUR trgovina i usluge, dioničko društvo, OIB 33956120458, Poljička Cesta 35, 21000 Split</item>
      <item>MONTANA ENERGIE-HANDEL GMBH &amp; CO. KG, OIB 09709350931, Dr. Max-strasse 26, 82031 Grünwald</item>
      <item>Ozren Lacmanović, OIB 70492807214, Dubrovačka 6, 22000 Šibenik</item>
    </derivirana_varijabla>
  </DomainObject.Predmet.StrankaListFormatedWithAdressOIB>
  <DomainObject.Predmet.StrankaListNazivFormated>
    <izvorni_sadrzaj>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zvorni_sadrzaj>
    <derivirana_varijabla naziv="DomainObject.Predmet.StrankaListNazivFormated_1">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derivirana_varijabla>
  </DomainObject.Predmet.StrankaListNazivFormated>
  <DomainObject.Predmet.StrankaListNazivFormatedOIB>
    <izvorni_sadrzaj>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izvorni_sadrzaj>
    <derivirana_varijabla naziv="DomainObject.Predmet.StrankaListNazivFormatedOIB_1">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derivirana_varijabla>
  </DomainObject.Predmet.StrankaListNazivFormatedOIB>
  <DomainObject.Predmet.ProtuStrankaListFormated>
    <izvorni_sadrzaj>
      <item>TLM Aluminium d.d. industrija aluminijskih proizvoda</item>
    </izvorni_sadrzaj>
    <derivirana_varijabla naziv="DomainObject.Predmet.ProtuStrankaListFormated_1">
      <item>TLM Aluminium d.d. industrija aluminijskih proizvoda</item>
    </derivirana_varijabla>
  </DomainObject.Predmet.ProtuStrankaListFormated>
  <DomainObject.Predmet.ProtuStrankaListFormatedOIB>
    <izvorni_sadrzaj>
      <item>TLM Aluminium d.d. industrija aluminijskih proizvoda, OIB 82733440679</item>
    </izvorni_sadrzaj>
    <derivirana_varijabla naziv="DomainObject.Predmet.ProtuStrankaListFormatedOIB_1">
      <item>TLM Aluminium d.d. industrija aluminijskih proizvoda, OIB 82733440679</item>
    </derivirana_varijabla>
  </DomainObject.Predmet.ProtuStrankaListFormatedOIB>
  <DomainObject.Predmet.ProtuStrankaListFormatedWithAdress>
    <izvorni_sadrzaj>
      <item>TLM Aluminium d.d. industrija aluminijskih proizvoda, Ulica Narodnog preporoda 12 , 22000 Šibenik</item>
    </izvorni_sadrzaj>
    <derivirana_varijabla naziv="DomainObject.Predmet.ProtuStrankaListFormatedWithAdress_1">
      <item>TLM Aluminium d.d. industrija aluminijskih proizvoda, Ulica Narodnog preporoda 12 , 22000 Šibenik</item>
    </derivirana_varijabla>
  </DomainObject.Predmet.ProtuStrankaListFormatedWithAdress>
  <DomainObject.Predmet.ProtuStrankaListFormatedWithAdressOIB>
    <izvorni_sadrzaj>
      <item>TLM Aluminium d.d. industrija aluminijskih proizvoda, OIB 82733440679, Ulica Narodnog preporoda 12 , 22000 Šibenik</item>
    </izvorni_sadrzaj>
    <derivirana_varijabla naziv="DomainObject.Predmet.ProtuStrankaListFormatedWithAdressOIB_1">
      <item>TLM Aluminium d.d. industrija aluminijskih proizvoda, OIB 82733440679, Ulica Narodnog preporoda 12 , 22000 Šibenik</item>
    </derivirana_varijabla>
  </DomainObject.Predmet.ProtuStrankaListFormatedWithAdressOIB>
  <DomainObject.Predmet.ProtuStrankaListNazivFormated>
    <izvorni_sadrzaj>
      <item>TLM Aluminium d.d. industrija aluminijskih proizvoda</item>
    </izvorni_sadrzaj>
    <derivirana_varijabla naziv="DomainObject.Predmet.ProtuStrankaListNazivFormated_1">
      <item>TLM Aluminium d.d. industrija aluminijskih proizvoda</item>
    </derivirana_varijabla>
  </DomainObject.Predmet.ProtuStrankaListNazivFormated>
  <DomainObject.Predmet.ProtuStrankaListNazivFormatedOIB>
    <izvorni_sadrzaj>
      <item>TLM Aluminium d.d. industrija aluminijskih proizvoda, OIB 82733440679</item>
    </izvorni_sadrzaj>
    <derivirana_varijabla naziv="DomainObject.Predmet.ProtuStrankaListNazivFormatedOIB_1">
      <item>TLM Aluminium d.d. industrija aluminijskih proizvoda, OIB 82733440679</item>
    </derivirana_varijabla>
  </DomainObject.Predmet.ProtuStrankaListNazivFormatedOIB>
  <DomainObject.Predmet.OstaliListFormated>
    <izvorni_sadrzaj>
      <item>Mirjam Tomljanović - pravni zastupnik Hrvatskog sindikata metalaca punomoćnik sudionika u postupku Jordanka Pauk; Anita Palinić; Dragica Stančić; Nada Nemčić</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_1">
      <item>Mirjam Tomljanović - pravni zastupnik Hrvatskog sindikata metalaca punomoćnik sudionika u postupku Jordanka Pauk; Anita Palinić; Dragica Stančić; Nada Nemčić</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
  <DomainObject.Predmet.OstaliListFormatedOIB>
    <izvorni_sadrzaj>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OIB_1">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OIB>
  <DomainObject.Predmet.OstaliListFormatedWithAdress>
    <izvorni_sadrzaj>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WithAdress_1">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WithAdress>
  <DomainObject.Predmet.OstaliListFormatedWithAdressOIB>
    <izvorni_sadrzaj>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WithAdressOIB_1">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WithAdressOIB>
  <DomainObject.Predmet.OstaliListNazivFormated>
    <izvorni_sadrzaj>
      <item>Mirjam Tomljanović - pravni zastupnik Hrvatskog sindikata metalaca</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NazivFormated_1">
      <item>Mirjam Tomljanović - pravni zastupnik Hrvatskog sindikata metalaca</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NazivFormated>
  <DomainObject.Predmet.OstaliListNazivFormatedOIB>
    <izvorni_sadrzaj>
      <item>Mirjam Tomljanović - pravni zastupnik Hrvatskog sindikata metalaca</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NazivFormatedOIB_1">
      <item>Mirjam Tomljanović - pravni zastupnik Hrvatskog sindikata metalaca</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svibnja 2017.</izvorni_sadrzaj>
    <derivirana_varijabla naziv="DomainObject.Datum_1">10. svibnja 2017.</derivirana_varijabla>
  </DomainObject.Datum>
  <DomainObject.PoslovniBrojDokumenta>
    <izvorni_sadrzaj/>
    <derivirana_varijabla naziv="DomainObject.PoslovniBrojDokumenta_1"/>
  </DomainObject.PoslovniBrojDokumenta>
  <DomainObject.Predmet.StrankaIDrugi>
    <izvorni_sadrzaj>Nada Nemčić i dr.</izvorni_sadrzaj>
    <derivirana_varijabla naziv="DomainObject.Predmet.StrankaIDrugi_1">Nada Nemčić i dr.</derivirana_varijabla>
  </DomainObject.Predmet.StrankaIDrugi>
  <DomainObject.Predmet.ProtustrankaIDrugi>
    <izvorni_sadrzaj>TLM Aluminium d.d. industrija aluminijskih proizvoda</izvorni_sadrzaj>
    <derivirana_varijabla naziv="DomainObject.Predmet.ProtustrankaIDrugi_1">TLM Aluminium d.d. industrija aluminijskih proizvoda</derivirana_varijabla>
  </DomainObject.Predmet.ProtustrankaIDrugi>
  <DomainObject.Predmet.StrankaIDrugiAdressOIB>
    <izvorni_sadrzaj>Nada Nemčić, OIB 43074036322, Prilaz Tvornici 11, 22000 Šibenik i dr.</izvorni_sadrzaj>
    <derivirana_varijabla naziv="DomainObject.Predmet.StrankaIDrugiAdressOIB_1">Nada Nemčić, OIB 43074036322, Prilaz Tvornici 11, 22000 Šibenik i dr.</derivirana_varijabla>
  </DomainObject.Predmet.StrankaIDrugiAdressOIB>
  <DomainObject.Predmet.ProtustrankaIDrugiAdressOIB>
    <izvorni_sadrzaj>TLM Aluminium d.d. industrija aluminijskih proizvoda, OIB 82733440679, Ulica Narodnog preporoda 12 , 22000 Šibenik</izvorni_sadrzaj>
    <derivirana_varijabla naziv="DomainObject.Predmet.ProtustrankaIDrugiAdressOIB_1">TLM Aluminium d.d. industrija aluminijskih proizvoda, OIB 82733440679, Ulica Narodnog preporoda 12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item>
      <item>SEIFERT I BOGOLIN društvo s ograničenom odgovornošću za unutarnju i vanjsku trgovinu, zastupanje i usluge</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item>
      <item>MONTANA ENERGIE-HANDEL GMBH &amp; CO. KG</item>
      <item>SSSH, Ured zad. i šib.-kn županija, Vedran Uranija</item>
      <item>Ozren Lacmanović</item>
    </izvorni_sadrzaj>
    <derivirana_varijabla naziv="DomainObject.Predmet.SudioniciListNaziv_1">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item>
      <item>SEIFERT I BOGOLIN društvo s ograničenom odgovornošću za unutarnju i vanjsku trgovinu, zastupanje i usluge</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item>
      <item>MONTANA ENERGIE-HANDEL GMBH &amp; CO. KG</item>
      <item>SSSH, Ured zad. i šib.-kn županija, Vedran Uranija</item>
      <item>Ozren Lacmanović</item>
    </derivirana_varijabla>
  </DomainObject.Predmet.SudioniciListNaziv>
  <DomainObject.Predmet.SudioniciListAdressOIB>
    <izvorni_sadrzaj>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 OIB 29551422308, Donje Prekrižje 28,10000 Zagreb</item>
      <item>SEIFERT I BOGOLIN društvo s ograničenom odgovornošću za unutarnju i vanjsku trgovinu, zastupanje i usluge, OIB 44566331436, Hegedušićeva 3,51000 Rijeka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 OIB 33956120458, Poljička Cesta 35,21000 Split</item>
      <item>MONTANA ENERGIE-HANDEL GMBH &amp; CO. KG, OIB 09709350931, Dr. Max-strasse 26,82031 Grünwald</item>
      <item>SSSH, Ured zad. i šib.-kn županija, Vedran Uranija</item>
      <item>Ozren Lacmanović, OIB 70492807214, Dubrovačka 6,22000 Šibenik</item>
    </izvorni_sadrzaj>
    <derivirana_varijabla naziv="DomainObject.Predmet.SudioniciListAdressOIB_1">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 OIB 29551422308, Donje Prekrižje 28,10000 Zagreb</item>
      <item>SEIFERT I BOGOLIN društvo s ograničenom odgovornošću za unutarnju i vanjsku trgovinu, zastupanje i usluge, OIB 44566331436, Hegedušićeva 3,51000 Rijeka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 OIB 33956120458, Poljička Cesta 35,21000 Split</item>
      <item>MONTANA ENERGIE-HANDEL GMBH &amp; CO. KG, OIB 09709350931, Dr. Max-strasse 26,82031 Grünwald</item>
      <item>SSSH, Ured zad. i šib.-kn županija, Vedran Uranija</item>
      <item>Ozren Lacmanović, OIB 70492807214, Dubrovačka 6,22000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29551422308</item>
      <item>, OIB 44566331436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33956120458</item>
      <item>, OIB 09709350931</item>
      <item>, OIB null</item>
      <item>, OIB 70492807214</item>
    </izvorni_sadrzaj>
    <derivirana_varijabla naziv="DomainObject.Predmet.SudioniciListNazivOIB_1">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29551422308</item>
      <item>, OIB 44566331436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33956120458</item>
      <item>, OIB 09709350931</item>
      <item>, OIB null</item>
      <item>, OIB 70492807214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Morić, OIB 89888559843, M. Krleže 1e Zadar</item>
    </izvorni_sadrzaj>
    <derivirana_varijabla naziv="DomainObject.Predmet.StecajniUpraviteljiListAddressOIB_1">
      <item>Branko Morić, OIB 89888559843, M. Krleže 1e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8EB1054-EE0F-4727-A8B2-30D2F81DD5A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442</properties:Words>
  <properties:Characters>2365</properties:Characters>
  <properties:Lines>57</properties:Lines>
  <properties:Paragraphs>23</properties:Paragraphs>
  <properties:TotalTime>42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2916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2017-05-10T11:04:00Z</dcterms:created>
  <dc:creator>Ardena Bajlo</dc:creator>
  <cp:lastModifiedBy>Marijana Žuža</cp:lastModifiedBy>
  <cp:lastPrinted>2017-05-10T11:54:00Z</cp:lastPrinted>
  <dcterms:modified xmlns:xsi="http://www.w3.org/2001/XMLSchema-instance" xsi:type="dcterms:W3CDTF">2017-05-10T12:54:00Z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