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5c24d" w14:paraId="195c24d" w:rsidRDefault="00AE649C" w:rsidP="008B6F42" w:rsidR="00AE649C" w:rsidRPr="00B76F3C">
      <w:pPr>
        <w:pStyle w:val="Naslov3"/>
        <w:spacing w:after="0" w:before="0"/>
        <w:jc w:val="both"/>
        <w15:collapsed w:val="false"/>
      </w:pPr>
    </w:p>
    <w:p w:rsidRDefault="00937FF9" w:rsidP="008B6F42" w:rsidR="00AE649C" w:rsidRPr="00B76F3C">
      <w:pPr>
        <w:pStyle w:val="SudNaziv"/>
        <w:jc w:val="both"/>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55F5A" w:rsidP="008B6F42" w:rsidR="00655F5A">
      <w:pPr>
        <w:pStyle w:val="SudSjedite"/>
        <w:jc w:val="both"/>
      </w:pPr>
      <w:r>
        <w:t>REPUBLIKA HRVATSKA</w:t>
      </w:r>
    </w:p>
    <w:p w:rsidRDefault="00655F5A" w:rsidP="008B6F42" w:rsidR="00655F5A">
      <w:pPr>
        <w:pStyle w:val="SudSjedite"/>
        <w:jc w:val="both"/>
      </w:pPr>
      <w:r>
        <w:t>Trgovački sud u Varaždinu</w:t>
      </w:r>
    </w:p>
    <w:p w:rsidRDefault="00655F5A" w:rsidP="008B6F42" w:rsidR="00655F5A">
      <w:pPr>
        <w:pStyle w:val="SudSjedite"/>
        <w:jc w:val="both"/>
      </w:pPr>
      <w:r>
        <w:t>Varaždin, Braće Radić br. 2.</w:t>
      </w:r>
    </w:p>
    <w:p w:rsidRDefault="00EA1C6D" w:rsidP="008B6F42" w:rsidR="00AE649C" w:rsidRPr="00B76F3C">
      <w:pPr>
        <w:pStyle w:val="SudSjedite"/>
        <w:jc w:val="both"/>
      </w:pPr>
      <w:r>
        <w:tab/>
      </w:r>
    </w:p>
    <w:p w:rsidRDefault="00655F5A" w:rsidP="008B6F42" w:rsidR="00655F5A">
      <w:pPr>
        <w:spacing w:after="0"/>
        <w:jc w:val="both"/>
        <w:rPr>
          <w:b/>
        </w:rPr>
      </w:pPr>
    </w:p>
    <w:p w:rsidRDefault="00C74282" w:rsidP="008B6F42" w:rsidR="00C74282">
      <w:pPr>
        <w:pStyle w:val="Poetniodjeljak"/>
        <w:jc w:val="center"/>
      </w:pPr>
      <w:r>
        <w:t>R E P U B L I K A     H R V A T S K A</w:t>
      </w:r>
    </w:p>
    <w:p w:rsidRDefault="00C74282" w:rsidP="008B6F42" w:rsidR="00C74282">
      <w:pPr>
        <w:spacing w:after="0"/>
        <w:jc w:val="center"/>
      </w:pPr>
      <w:r>
        <w:t>R    J    E   Š    E    N   J   E</w:t>
      </w:r>
    </w:p>
    <w:p w:rsidRDefault="00C74282" w:rsidP="008B6F42" w:rsidR="00C74282">
      <w:pPr>
        <w:spacing w:after="0"/>
        <w:jc w:val="both"/>
        <w:rPr>
          <w:b/>
        </w:rPr>
      </w:pPr>
    </w:p>
    <w:p w:rsidRDefault="00C74282" w:rsidP="008B6F42" w:rsidR="00C74282">
      <w:pPr>
        <w:spacing w:after="0"/>
        <w:jc w:val="both"/>
        <w:rPr>
          <w:b/>
        </w:rPr>
      </w:pPr>
    </w:p>
    <w:p w:rsidRDefault="00C74282" w:rsidP="008B6F42" w:rsidR="00C74282">
      <w:pPr>
        <w:spacing w:after="0"/>
        <w:jc w:val="both"/>
      </w:pPr>
      <w:r>
        <w:rPr>
          <w:b/>
        </w:rPr>
        <w:t xml:space="preserve">         </w:t>
      </w:r>
      <w:r>
        <w:rPr>
          <w:b/>
        </w:rPr>
        <w:tab/>
      </w:r>
      <w:r>
        <w:t xml:space="preserve">TRGOVAČKI SUD U VARAŽDINU, po sucu toga suda Hugu </w:t>
      </w:r>
      <w:proofErr w:type="spellStart"/>
      <w:r>
        <w:t>Wedemeyeru</w:t>
      </w:r>
      <w:proofErr w:type="spellEnd"/>
      <w:r>
        <w:t xml:space="preserve">, u stečajnom predmetu povodom prijedloga predlagatelja FINANCIJSKA AGENCIJA, Regionalni centar Zagreb, Podružnica Varaždin, </w:t>
      </w:r>
      <w:r w:rsidR="008B6F42">
        <w:t>A. Cesarca br. 2, za otvaranje stečajnog postupka nad</w:t>
      </w:r>
      <w:r>
        <w:t xml:space="preserve"> dužnik</w:t>
      </w:r>
      <w:r w:rsidR="008B6F42">
        <w:t>om</w:t>
      </w:r>
      <w:r>
        <w:t xml:space="preserve"> </w:t>
      </w:r>
      <w:r w:rsidR="008B6F42">
        <w:t xml:space="preserve">ELVA d.o.o. iz </w:t>
      </w:r>
      <w:proofErr w:type="spellStart"/>
      <w:r w:rsidR="008B6F42">
        <w:t>Lapšine</w:t>
      </w:r>
      <w:proofErr w:type="spellEnd"/>
      <w:r w:rsidR="008B6F42">
        <w:t xml:space="preserve">, </w:t>
      </w:r>
      <w:proofErr w:type="spellStart"/>
      <w:r w:rsidR="008B6F42">
        <w:t>Lapšina</w:t>
      </w:r>
      <w:proofErr w:type="spellEnd"/>
      <w:r w:rsidR="008B6F42">
        <w:t xml:space="preserve"> br. 18</w:t>
      </w:r>
      <w:r>
        <w:t xml:space="preserve">, OIB: </w:t>
      </w:r>
      <w:r w:rsidR="008B6F42">
        <w:t>98675570338</w:t>
      </w:r>
      <w:r>
        <w:t>,</w:t>
      </w:r>
      <w:r w:rsidR="004F63A4">
        <w:t xml:space="preserve"> kojeg zastupa punomoćnik Marko Benčić, odvjetnik iz Odvjetničkog društva </w:t>
      </w:r>
      <w:proofErr w:type="spellStart"/>
      <w:r w:rsidR="004F63A4">
        <w:t>Porobija</w:t>
      </w:r>
      <w:proofErr w:type="spellEnd"/>
      <w:r w:rsidR="004F63A4">
        <w:t xml:space="preserve"> i Špoljarić d.o.o. iz Varaždina, Kolodvorska br. 12,</w:t>
      </w:r>
      <w:r>
        <w:t xml:space="preserve"> </w:t>
      </w:r>
      <w:r w:rsidR="008B6F42">
        <w:t xml:space="preserve">izvan ročišta </w:t>
      </w:r>
      <w:r w:rsidR="00F04E1F">
        <w:t xml:space="preserve">27. veljače </w:t>
      </w:r>
      <w:r w:rsidR="008B6F42">
        <w:t>2017.,</w:t>
      </w:r>
    </w:p>
    <w:p w:rsidRDefault="00C74282" w:rsidP="008B6F42" w:rsidR="00C74282">
      <w:pPr>
        <w:spacing w:after="0"/>
        <w:ind w:firstLine="720"/>
        <w:jc w:val="both"/>
      </w:pPr>
    </w:p>
    <w:p w:rsidRDefault="00C74282" w:rsidP="008B6F42" w:rsidR="00C74282">
      <w:pPr>
        <w:spacing w:after="0"/>
        <w:jc w:val="both"/>
        <w:rPr>
          <w:b/>
        </w:rPr>
      </w:pPr>
    </w:p>
    <w:p w:rsidRDefault="00C74282" w:rsidP="008B6F42" w:rsidR="00C74282">
      <w:pPr>
        <w:spacing w:after="0"/>
        <w:jc w:val="center"/>
      </w:pPr>
      <w:r>
        <w:t>r  i  j  e  š  i  o          j  e</w:t>
      </w:r>
    </w:p>
    <w:p w:rsidRDefault="00C74282" w:rsidP="008B6F42" w:rsidR="00C74282">
      <w:pPr>
        <w:spacing w:after="0"/>
        <w:jc w:val="both"/>
      </w:pPr>
    </w:p>
    <w:p w:rsidRDefault="00C74282" w:rsidP="008B6F42" w:rsidR="00C74282">
      <w:pPr>
        <w:spacing w:after="0"/>
        <w:jc w:val="both"/>
      </w:pPr>
      <w:r>
        <w:rPr>
          <w:b/>
        </w:rPr>
        <w:t xml:space="preserve">         </w:t>
      </w:r>
      <w:r>
        <w:rPr>
          <w:b/>
        </w:rPr>
        <w:tab/>
      </w:r>
      <w:r w:rsidR="008B6F42">
        <w:t xml:space="preserve">U k i d a </w:t>
      </w:r>
      <w:r>
        <w:t xml:space="preserve">     s e</w:t>
      </w:r>
      <w:r>
        <w:rPr>
          <w:b/>
        </w:rPr>
        <w:t xml:space="preserve">     </w:t>
      </w:r>
      <w:r>
        <w:t xml:space="preserve"> </w:t>
      </w:r>
      <w:r w:rsidR="008B6F42">
        <w:t>točka IV izreke rješenja ovoga suda poslovni broj 6 St-716/16-4 od 6. listopada 2016.</w:t>
      </w:r>
    </w:p>
    <w:p w:rsidRDefault="00C74282" w:rsidP="008B6F42" w:rsidR="00C74282">
      <w:pPr>
        <w:spacing w:after="0"/>
        <w:jc w:val="both"/>
      </w:pPr>
    </w:p>
    <w:p w:rsidRDefault="00C74282" w:rsidP="008B6F42" w:rsidR="00C74282">
      <w:pPr>
        <w:spacing w:after="0"/>
        <w:jc w:val="both"/>
      </w:pPr>
    </w:p>
    <w:p w:rsidRDefault="00C74282" w:rsidP="008B6F42" w:rsidR="00C74282">
      <w:pPr>
        <w:spacing w:after="0"/>
        <w:jc w:val="center"/>
      </w:pPr>
      <w:r>
        <w:t>Obrazloženje</w:t>
      </w:r>
    </w:p>
    <w:p w:rsidRDefault="00C74282" w:rsidP="008B6F42" w:rsidR="00C74282">
      <w:pPr>
        <w:spacing w:after="0"/>
        <w:jc w:val="both"/>
      </w:pPr>
    </w:p>
    <w:p w:rsidRDefault="008B6F42" w:rsidP="008B6F42" w:rsidR="008B6F42">
      <w:pPr>
        <w:spacing w:after="0"/>
        <w:jc w:val="both"/>
      </w:pPr>
    </w:p>
    <w:p w:rsidRDefault="008B6F42" w:rsidP="008B6F42" w:rsidR="008B6F42">
      <w:pPr>
        <w:spacing w:after="0"/>
        <w:jc w:val="both"/>
      </w:pPr>
      <w:r>
        <w:tab/>
        <w:t xml:space="preserve">Sud je na prijedlog predlagatelja za otvaranje stečajnog postupka nad dužnikom ELVA d.o.o. iz </w:t>
      </w:r>
      <w:proofErr w:type="spellStart"/>
      <w:r>
        <w:t>Lapšine</w:t>
      </w:r>
      <w:proofErr w:type="spellEnd"/>
      <w:r>
        <w:t xml:space="preserve"> rješenjem poslovni broj 6 St-716/16-4 od 6. listopada 2016. pokrenuo prethodni postupak, te je, između ostalog, točkom IV izreke tog rješenja temeljem odredbe čl. 118. st. 1. i st. 2. t. 2., t. 3. i t. 4. Stečajnog zakona (Narodne novine br. 71/15., dalje : SZ-a) </w:t>
      </w:r>
      <w:r w:rsidR="00540005">
        <w:t>odredio mjere osiguranja i to privremenu odgodu provedbe ovrhe, odnosno, osiguranja protiv stečajnog dužnika, te zabranu isplate s računa dužnika, kao i raspolaganje imovinom dužnika. Navedeno je rješenje postalo pravomoćno 7. studenoga 2016.</w:t>
      </w:r>
    </w:p>
    <w:p w:rsidRDefault="00B15238" w:rsidP="008B6F42" w:rsidR="008B6F42">
      <w:pPr>
        <w:spacing w:after="0"/>
        <w:jc w:val="both"/>
      </w:pPr>
      <w:r>
        <w:tab/>
        <w:t xml:space="preserve">Na održanom ročištu radi očitovanja o prijedlogu za otvaranje stečajnog postupka punomoćnik dužnika, između ostalog, naveo je da je direktor društva dužnika 24. siječnja 2017. na žiro-račun društva uplatio iznos od 11.000,00 kuna, te je naveo da </w:t>
      </w:r>
      <w:r w:rsidR="00CE3B7E">
        <w:t xml:space="preserve">se </w:t>
      </w:r>
      <w:r>
        <w:t xml:space="preserve">na deviznom računu društva </w:t>
      </w:r>
      <w:r w:rsidR="00CE3B7E">
        <w:t>nalazi iznos od 7.325,00 eura, te je u prilog navedenome dostavio stanje transakcijskih računa po valutama Privredne banke Zagreb d.d.</w:t>
      </w:r>
      <w:r w:rsidR="00D54E9F">
        <w:t xml:space="preserve"> iz koje proizlazi da je na računu društva dužnika 21. siječnja 2017.</w:t>
      </w:r>
      <w:r w:rsidR="00523CC5">
        <w:t xml:space="preserve"> iznos od 8.789,72 eura</w:t>
      </w:r>
      <w:r w:rsidR="00B60DDD">
        <w:t>. Punomoćnik društva dužnika predložio je da se od Financijske agencije pribave podaci o stanju na žiro-računu društva, te da se nakon toga odbije prijedlog za otvaranje stečajnog postupka.</w:t>
      </w:r>
    </w:p>
    <w:p w:rsidRDefault="00B60DDD" w:rsidP="008B6F42" w:rsidR="00B60DDD">
      <w:pPr>
        <w:spacing w:after="0"/>
        <w:jc w:val="both"/>
      </w:pPr>
      <w:r>
        <w:tab/>
      </w:r>
      <w:r w:rsidR="004B5824">
        <w:t xml:space="preserve">Sud je od Financijske agencije pribavio podatke o novčanim sredstvima na računima stečajnog dužnika, a iz kojeg dopisa Financijske agencije od 27. siječnja 2017. proizlazi da u </w:t>
      </w:r>
      <w:r w:rsidR="004B5824">
        <w:lastRenderedPageBreak/>
        <w:t>očevidniku redoslijeda osnova za plaćanje</w:t>
      </w:r>
      <w:r w:rsidR="00364E28">
        <w:t xml:space="preserve"> nepodmirene obveze na dan 27. siječnja 2017. iznose 9.647,16 kuna, te da je za dužnika evidentirano rješenje ovoga suda poslovni broj 6 St-716/16-4 od 6. listopada 2016. o zabrani provedbe ovrhe</w:t>
      </w:r>
      <w:r w:rsidR="00700569">
        <w:t xml:space="preserve"> po čl. 118. st. 2. t. 3. SZ-a.</w:t>
      </w:r>
    </w:p>
    <w:p w:rsidRDefault="00B81A9C" w:rsidP="008B6F42" w:rsidR="00B81A9C">
      <w:pPr>
        <w:spacing w:after="0"/>
        <w:jc w:val="both"/>
      </w:pPr>
      <w:r>
        <w:tab/>
        <w:t>31. siječnja 2017. sud je zaprimio podnesak dužnika u kojem je isti naveo da je on imao prihode na svoje račune i to 23. siječnja 2017.</w:t>
      </w:r>
      <w:r w:rsidR="009D0913">
        <w:t>uplatu iznosa od 7.325,00 eura na devizni račun, te 24. siječnja 2017. uplatu od 11.000,00 kuna na kunski račun</w:t>
      </w:r>
      <w:r w:rsidR="00AF76B7">
        <w:t>, da je očito da postoji više nego dovoljno sredstava za izlazak iz blokade, te za odbijanje prijedloga za otvaranje stečaja, ali da Financijska agencija odbija provesti prijenos sredstava koja postoje na njegovom računu na račune vjerovnika koji su u redoslijedu za naplatu</w:t>
      </w:r>
      <w:r w:rsidR="00664AD1">
        <w:t>, i to pozivom na točku IV rješenja ovoga suda od 6. listopada 2016. kojim su privremeno odgođene provedbe ovrhe i zabranjene isplate s računa dužnika.</w:t>
      </w:r>
      <w:r w:rsidR="004C2AB0">
        <w:t xml:space="preserve"> </w:t>
      </w:r>
    </w:p>
    <w:p w:rsidRDefault="004C2AB0" w:rsidP="008B6F42" w:rsidR="004C2AB0">
      <w:pPr>
        <w:spacing w:after="0"/>
        <w:jc w:val="both"/>
      </w:pPr>
      <w:r>
        <w:tab/>
        <w:t>Radi navedenog dužnik je predložio da se stavi izvan snage, odnosno, ukine točka IV navedenog rješenja ovoga suda od 6. listopada 2016., odnosno, da se donese rješenje kojim će se dozvoliti Financijskoj agenciji provedbu ovrhe protiv dužnika, te isplatu s računa dužnika na račune vjerovnika koji su u redoslijedu plaćanja prema očevidniku Financijske agencije.</w:t>
      </w:r>
    </w:p>
    <w:p w:rsidRDefault="004C2AB0" w:rsidP="008B6F42" w:rsidR="004C2AB0">
      <w:pPr>
        <w:spacing w:after="0"/>
        <w:jc w:val="both"/>
      </w:pPr>
      <w:r>
        <w:tab/>
      </w:r>
      <w:r w:rsidR="00930440">
        <w:t xml:space="preserve">Uvidom u </w:t>
      </w:r>
      <w:r w:rsidR="00A9281E">
        <w:t xml:space="preserve">stanje transakcijskih računa po valutama, te uvidom u izvadak po transakcijskom računu izdanog od strane Privredne banke Zagreb d.d. </w:t>
      </w:r>
      <w:r w:rsidR="00460AB2">
        <w:t>od 24. siječnja 2017. (list 21-23</w:t>
      </w:r>
      <w:r w:rsidR="00A9281E">
        <w:t xml:space="preserve"> spisa), kao i uvidom u dopis Financijske agencije od 27. siječnja 2017.</w:t>
      </w:r>
      <w:r w:rsidR="00460AB2">
        <w:t xml:space="preserve"> (list 26 spisa) sud je utvrdio da se na računima društva dužnika nalaze navedeni iznosi od 7.325,00 eura, te iznos od 11.000,00 kuna, da su navedeni iznosi dovoljni za podmirenje vjerovnika koji su u očevidniku redoslijeda osnova za plaćanje kojeg vodi Financijska agencija </w:t>
      </w:r>
      <w:r w:rsidR="001C05C9">
        <w:t xml:space="preserve">navedeni kao vjerovnici društva dužnika, a da Financijska agencija </w:t>
      </w:r>
      <w:r w:rsidR="00BD303C">
        <w:t>odbija</w:t>
      </w:r>
      <w:r w:rsidR="001C05C9">
        <w:t xml:space="preserve"> provesti prijenos sredstava</w:t>
      </w:r>
      <w:r w:rsidR="00BD303C">
        <w:t xml:space="preserve"> s računa dužnika na račune vjerovnika pozivajući se na mjeru osiguranja iz točke IV izreke rješenja ovoga suda poslovni broj 6 St-716/16-4 od 6. listopada 2016.</w:t>
      </w:r>
      <w:r w:rsidR="006E5B85">
        <w:t xml:space="preserve"> </w:t>
      </w:r>
    </w:p>
    <w:p w:rsidRDefault="006E5B85" w:rsidP="008B6F42" w:rsidR="006E5B85">
      <w:pPr>
        <w:spacing w:after="0"/>
        <w:jc w:val="both"/>
      </w:pPr>
      <w:r>
        <w:tab/>
        <w:t xml:space="preserve">Radi svega iznijetog valjalo je </w:t>
      </w:r>
      <w:r w:rsidR="008509EA">
        <w:t xml:space="preserve">temeljem odredbe čl. 122. st. 1. SZ-a, </w:t>
      </w:r>
      <w:r>
        <w:t>ukinuti navedenu mjeru osiguranja privremene odgode provedbe ovrhe, odnosno, osiguranja protiv stečajnog dužnika, te mjeru zabrane isplate s računa dužnika i raspolaganja imovinom, a kako bi Financijska agencija mogla provesti ovrhu, odnosno, prijenos novčanih sredstava sa računa društva dužnika na račune onih vjerovnika koji su u redoslijedu za naplatu prema očevidniku koji vodi Financijska agencija.</w:t>
      </w:r>
    </w:p>
    <w:p w:rsidRDefault="00C74282" w:rsidP="00B60DDD" w:rsidR="00C74282">
      <w:pPr>
        <w:spacing w:after="0"/>
        <w:jc w:val="both"/>
      </w:pPr>
      <w:r>
        <w:tab/>
      </w:r>
    </w:p>
    <w:p w:rsidRDefault="00C74282" w:rsidP="008B6F42" w:rsidR="00C74282">
      <w:pPr>
        <w:pStyle w:val="Tijeloteksta"/>
        <w:spacing w:after="0"/>
        <w:jc w:val="both"/>
      </w:pPr>
    </w:p>
    <w:p w:rsidRDefault="00F04E1F" w:rsidP="008B6F42" w:rsidR="00C74282">
      <w:pPr>
        <w:pStyle w:val="Tijeloteksta"/>
        <w:spacing w:after="0"/>
        <w:jc w:val="center"/>
      </w:pPr>
      <w:r>
        <w:t>U Varaždinu, 27. veljače 2017.</w:t>
      </w:r>
    </w:p>
    <w:p w:rsidRDefault="00C74282" w:rsidP="008B6F42" w:rsidR="00C74282">
      <w:pPr>
        <w:spacing w:after="0"/>
        <w:jc w:val="both"/>
      </w:pPr>
    </w:p>
    <w:p w:rsidRDefault="00C74282" w:rsidP="008B6F42" w:rsidR="00C74282">
      <w:pPr>
        <w:spacing w:after="0"/>
        <w:jc w:val="both"/>
      </w:pPr>
      <w:r>
        <w:t xml:space="preserve">                                                                                                                             </w:t>
      </w:r>
    </w:p>
    <w:p w:rsidRDefault="00C74282" w:rsidP="008B6F42" w:rsidR="00C74282">
      <w:pPr>
        <w:spacing w:after="0"/>
        <w:jc w:val="both"/>
      </w:pPr>
      <w:r>
        <w:tab/>
      </w:r>
      <w:r>
        <w:tab/>
      </w:r>
      <w:r>
        <w:tab/>
      </w:r>
      <w:r>
        <w:tab/>
      </w:r>
      <w:r>
        <w:tab/>
      </w:r>
      <w:r>
        <w:tab/>
      </w:r>
      <w:r>
        <w:tab/>
      </w:r>
      <w:r>
        <w:tab/>
        <w:t xml:space="preserve">              </w:t>
      </w:r>
      <w:r w:rsidR="00362212">
        <w:t xml:space="preserve"> </w:t>
      </w:r>
      <w:bookmarkStart w:name="_GoBack" w:id="0"/>
      <w:bookmarkEnd w:id="0"/>
      <w:r>
        <w:t>SUDAC :</w:t>
      </w:r>
    </w:p>
    <w:p w:rsidRDefault="00C74282" w:rsidP="008B6F42" w:rsidR="00C74282">
      <w:pPr>
        <w:spacing w:after="0"/>
        <w:jc w:val="both"/>
      </w:pPr>
    </w:p>
    <w:p w:rsidRDefault="00C74282" w:rsidP="008B6F42" w:rsidR="00C74282">
      <w:pPr>
        <w:spacing w:after="0"/>
        <w:jc w:val="both"/>
      </w:pPr>
      <w:r>
        <w:tab/>
      </w:r>
      <w:r>
        <w:tab/>
      </w:r>
      <w:r>
        <w:tab/>
      </w:r>
      <w:r>
        <w:tab/>
      </w:r>
      <w:r>
        <w:tab/>
      </w:r>
      <w:r>
        <w:tab/>
      </w:r>
      <w:r>
        <w:tab/>
      </w:r>
      <w:r w:rsidR="00F04E1F">
        <w:t xml:space="preserve">               </w:t>
      </w:r>
      <w:r>
        <w:t xml:space="preserve"> Hugo </w:t>
      </w:r>
      <w:proofErr w:type="spellStart"/>
      <w:r>
        <w:t>Wedemeyer</w:t>
      </w:r>
      <w:proofErr w:type="spellEnd"/>
      <w:r w:rsidR="00F04E1F">
        <w:t>, v.r.</w:t>
      </w:r>
    </w:p>
    <w:p w:rsidRDefault="00C74282" w:rsidP="008B6F42" w:rsidR="00C74282">
      <w:pPr>
        <w:spacing w:after="0"/>
        <w:jc w:val="both"/>
      </w:pPr>
    </w:p>
    <w:p w:rsidRDefault="00362212" w:rsidP="008B6F42" w:rsidR="00362212">
      <w:pPr>
        <w:spacing w:after="0"/>
        <w:jc w:val="both"/>
      </w:pPr>
    </w:p>
    <w:p w:rsidRDefault="00362212" w:rsidP="008B6F42" w:rsidR="00362212">
      <w:pPr>
        <w:spacing w:after="0"/>
        <w:jc w:val="both"/>
      </w:pPr>
    </w:p>
    <w:p w:rsidRDefault="00F04E1F" w:rsidP="008B6F42" w:rsidR="00F04E1F">
      <w:pPr>
        <w:tabs>
          <w:tab w:pos="0" w:val="left"/>
        </w:tabs>
        <w:spacing w:after="0"/>
        <w:jc w:val="both"/>
      </w:pPr>
    </w:p>
    <w:p w:rsidRDefault="00C74282" w:rsidP="008B6F42" w:rsidR="00C74282">
      <w:pPr>
        <w:tabs>
          <w:tab w:pos="0" w:val="left"/>
        </w:tabs>
        <w:spacing w:after="0"/>
        <w:jc w:val="both"/>
      </w:pPr>
      <w:r>
        <w:tab/>
      </w:r>
      <w:r>
        <w:tab/>
      </w:r>
      <w:r>
        <w:tab/>
      </w:r>
      <w:r>
        <w:tab/>
      </w:r>
      <w:r>
        <w:tab/>
      </w:r>
      <w:r>
        <w:tab/>
      </w:r>
      <w:r>
        <w:tab/>
      </w:r>
      <w:r>
        <w:tab/>
      </w:r>
      <w:r>
        <w:tab/>
        <w:t xml:space="preserve">           </w:t>
      </w:r>
    </w:p>
    <w:p w:rsidRDefault="00C74282" w:rsidP="008B6F42" w:rsidR="00C74282">
      <w:pPr>
        <w:spacing w:after="0"/>
        <w:jc w:val="both"/>
        <w:rPr>
          <w:u w:val="single"/>
        </w:rPr>
      </w:pPr>
      <w:r>
        <w:rPr>
          <w:u w:val="single"/>
        </w:rPr>
        <w:t>UPUTA  O  PRAVNOM  LIJEKU :</w:t>
      </w:r>
    </w:p>
    <w:p w:rsidRDefault="00C74282" w:rsidP="008B6F42" w:rsidR="00C74282">
      <w:pPr>
        <w:spacing w:after="0"/>
        <w:jc w:val="both"/>
        <w:rPr>
          <w:b/>
          <w:u w:val="single"/>
        </w:rPr>
      </w:pPr>
    </w:p>
    <w:p w:rsidRDefault="00C74282" w:rsidP="008B6F42" w:rsidR="00C74282">
      <w:pPr>
        <w:spacing w:after="0"/>
        <w:ind w:firstLine="720"/>
        <w:jc w:val="both"/>
      </w:pPr>
      <w:r>
        <w:t>Protiv ovoga rješenja dopuštena je žalba u roku od osam (8) dana nakon isteka 8 dana od njegove objave na e-oglasnoj ploči suda. Žalba se podnosi u tri (3) primjerka ovome sudu, a o žalbi odlučuje Visoki trgovački sud Republike Hrvatske u Zagrebu.</w:t>
      </w:r>
    </w:p>
    <w:p w:rsidRDefault="00C74282" w:rsidP="008B6F42" w:rsidR="00C74282">
      <w:pPr>
        <w:spacing w:after="0"/>
        <w:jc w:val="both"/>
      </w:pPr>
      <w:r>
        <w:lastRenderedPageBreak/>
        <w:t>DNA:</w:t>
      </w:r>
    </w:p>
    <w:p w:rsidRDefault="00C74282" w:rsidP="008B6F42" w:rsidR="00C74282">
      <w:pPr>
        <w:spacing w:after="0"/>
        <w:jc w:val="both"/>
      </w:pPr>
    </w:p>
    <w:p w:rsidRDefault="00C74282" w:rsidP="008B6F42" w:rsidR="00C74282">
      <w:pPr>
        <w:spacing w:after="0"/>
        <w:jc w:val="both"/>
      </w:pPr>
      <w:r>
        <w:t>Predlagatelj FINANCIJSKA AGENCIJA, Regionalni centar Zagreb, Podružnica Varaždin, A. Cesarca br. 2,</w:t>
      </w:r>
    </w:p>
    <w:p w:rsidRDefault="00C74282" w:rsidP="008B6F42" w:rsidR="00C74282">
      <w:pPr>
        <w:spacing w:after="0"/>
        <w:jc w:val="both"/>
      </w:pPr>
    </w:p>
    <w:p w:rsidRDefault="00C74282" w:rsidP="008B6F42" w:rsidR="00C74282">
      <w:pPr>
        <w:spacing w:after="0"/>
        <w:jc w:val="both"/>
      </w:pPr>
      <w:r>
        <w:t xml:space="preserve">Dužnik </w:t>
      </w:r>
      <w:r w:rsidR="00F04E1F">
        <w:t xml:space="preserve">ELVA d.o.o. iz </w:t>
      </w:r>
      <w:proofErr w:type="spellStart"/>
      <w:r w:rsidR="00F04E1F">
        <w:t>Lapšine</w:t>
      </w:r>
      <w:proofErr w:type="spellEnd"/>
      <w:r w:rsidR="00F04E1F">
        <w:t xml:space="preserve">, </w:t>
      </w:r>
      <w:proofErr w:type="spellStart"/>
      <w:r w:rsidR="00F04E1F">
        <w:t>Lapšina</w:t>
      </w:r>
      <w:proofErr w:type="spellEnd"/>
      <w:r w:rsidR="00F04E1F">
        <w:t xml:space="preserve"> br. 18</w:t>
      </w:r>
      <w:r w:rsidR="00F04E1F">
        <w:t xml:space="preserve">, </w:t>
      </w:r>
      <w:r w:rsidR="00F04E1F">
        <w:t xml:space="preserve">kojeg zastupa punomoćnik Marko Benčić, odvjetnik iz Odvjetničkog društva </w:t>
      </w:r>
      <w:proofErr w:type="spellStart"/>
      <w:r w:rsidR="00F04E1F">
        <w:t>Porobija</w:t>
      </w:r>
      <w:proofErr w:type="spellEnd"/>
      <w:r w:rsidR="00F04E1F">
        <w:t xml:space="preserve"> i Špoljarić d.o.o. iz Varaždina, Kolodvorska br. 12</w:t>
      </w:r>
    </w:p>
    <w:p w:rsidRDefault="00C74282" w:rsidP="008B6F42" w:rsidR="00C74282">
      <w:pPr>
        <w:spacing w:after="0"/>
        <w:jc w:val="both"/>
      </w:pPr>
    </w:p>
    <w:p w:rsidRDefault="004F63A4" w:rsidP="008B6F42" w:rsidR="00C74282">
      <w:pPr>
        <w:spacing w:after="0"/>
        <w:jc w:val="both"/>
      </w:pPr>
      <w:r>
        <w:t>e-O</w:t>
      </w:r>
      <w:r w:rsidR="00C74282">
        <w:t>glasna ploča ovoga suda,</w:t>
      </w:r>
    </w:p>
    <w:p w:rsidRDefault="00C74282" w:rsidP="008B6F42" w:rsidR="00C74282">
      <w:pPr>
        <w:spacing w:after="0"/>
        <w:jc w:val="both"/>
      </w:pPr>
    </w:p>
    <w:p w:rsidRDefault="00C74282" w:rsidP="008B6F42" w:rsidR="00C74282">
      <w:pPr>
        <w:spacing w:after="0"/>
        <w:jc w:val="both"/>
      </w:pPr>
    </w:p>
    <w:p w:rsidRDefault="00F04E1F" w:rsidP="008B6F42" w:rsidR="00F04E1F">
      <w:pPr>
        <w:spacing w:after="0"/>
        <w:jc w:val="both"/>
      </w:pPr>
    </w:p>
    <w:p w:rsidRDefault="00F04E1F" w:rsidP="008B6F42" w:rsidR="00F04E1F">
      <w:pPr>
        <w:spacing w:after="0"/>
        <w:jc w:val="both"/>
      </w:pPr>
    </w:p>
    <w:p w:rsidRDefault="00C74282" w:rsidP="008B6F42" w:rsidR="00C74282">
      <w:pPr>
        <w:spacing w:after="0"/>
        <w:jc w:val="both"/>
      </w:pPr>
      <w:r>
        <w:t>Pisarnica - kal. pravomoćnosti – 8 dana,</w:t>
      </w:r>
    </w:p>
    <w:p w:rsidRDefault="00C74282" w:rsidP="008B6F42" w:rsidR="00C74282">
      <w:pPr>
        <w:spacing w:after="0"/>
        <w:jc w:val="both"/>
      </w:pPr>
    </w:p>
    <w:p w:rsidRDefault="00C74282" w:rsidP="008B6F42" w:rsidR="00C74282">
      <w:pPr>
        <w:spacing w:after="0"/>
        <w:jc w:val="both"/>
      </w:pPr>
    </w:p>
    <w:p w:rsidRDefault="00F04E1F" w:rsidP="00F04E1F" w:rsidR="00C74282">
      <w:pPr>
        <w:spacing w:after="0"/>
        <w:ind w:left="960"/>
        <w:jc w:val="center"/>
      </w:pPr>
      <w:r>
        <w:t>U Varaždinu, 27. veljače 2017.</w:t>
      </w:r>
    </w:p>
    <w:p w:rsidRDefault="00C74282" w:rsidP="008B6F42" w:rsidR="00C74282">
      <w:pPr>
        <w:spacing w:after="0"/>
        <w:ind w:left="960"/>
        <w:jc w:val="both"/>
      </w:pPr>
    </w:p>
    <w:p w:rsidRDefault="00C74282" w:rsidP="008B6F42" w:rsidR="00C74282">
      <w:pPr>
        <w:spacing w:after="0"/>
        <w:ind w:left="960"/>
        <w:jc w:val="both"/>
      </w:pPr>
      <w:r>
        <w:tab/>
      </w:r>
      <w:r>
        <w:tab/>
      </w:r>
      <w:r>
        <w:tab/>
      </w:r>
      <w:r>
        <w:tab/>
      </w:r>
      <w:r>
        <w:tab/>
        <w:t xml:space="preserve">                                                      SUDAC :</w:t>
      </w:r>
    </w:p>
    <w:p w:rsidRDefault="00A21F0D" w:rsidP="008B6F42" w:rsidR="00A21F0D">
      <w:pPr>
        <w:pStyle w:val="NormaleSPIS"/>
        <w:spacing w:after="0"/>
        <w:rPr>
          <w:noProof/>
        </w:rPr>
      </w:pPr>
    </w:p>
    <w:p w:rsidRDefault="00DA0242" w:rsidP="008B6F42" w:rsidR="00DA0242">
      <w:pPr>
        <w:pStyle w:val="ZapisniarPotpis"/>
        <w:spacing w:after="0" w:before="0"/>
        <w:jc w:val="both"/>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422D" w:rsidP="00537B78" w:rsidR="0066422D">
      <w:r>
        <w:separator/>
      </w:r>
    </w:p>
  </w:endnote>
  <w:endnote w:id="0" w:type="continuationSeparator">
    <w:p w:rsidRDefault="0066422D" w:rsidP="00537B78" w:rsidR="006642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9553744"/>
      <w:docPartObj>
        <w:docPartGallery w:val="Page Numbers (Bottom of Page)"/>
        <w:docPartUnique/>
      </w:docPartObj>
    </w:sdtPr>
    <w:sdtEndPr/>
    <w:sdtContent>
      <w:p w:rsidRDefault="00655F5A" w:rsidR="00655F5A">
        <w:pPr>
          <w:pStyle w:val="Podnoje"/>
        </w:pPr>
        <w:r>
          <w:fldChar w:fldCharType="begin"/>
        </w:r>
        <w:r>
          <w:instrText>PAGE   \* MERGEFORMAT</w:instrText>
        </w:r>
        <w:r>
          <w:fldChar w:fldCharType="separate"/>
        </w:r>
        <w:r w:rsidR="00362212">
          <w:t>2</w:t>
        </w:r>
        <w:r>
          <w:fldChar w:fldCharType="end"/>
        </w:r>
      </w:p>
    </w:sdtContent>
  </w:sdt>
  <w:p w:rsidRDefault="00655F5A" w:rsidR="00655F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422D" w:rsidP="00537B78" w:rsidR="0066422D">
      <w:r>
        <w:separator/>
      </w:r>
    </w:p>
  </w:footnote>
  <w:footnote w:id="0" w:type="continuationSeparator">
    <w:p w:rsidRDefault="0066422D" w:rsidP="00537B78" w:rsidR="006642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5F5A" w:rsidR="008333A9">
    <w:pPr>
      <w:pStyle w:val="Zaglavlje"/>
    </w:pPr>
    <w:r>
      <w:rPr>
        <w:rStyle w:val="PozadinaSvijetloCrvena"/>
        <w:shd w:fill="auto" w:color="auto" w:val="clear"/>
      </w:rPr>
      <w:t>POSL. BROJ : 6 St-716/16-10</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05C9"/>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2212"/>
    <w:rsid w:val="00363199"/>
    <w:rsid w:val="00363A73"/>
    <w:rsid w:val="003641C9"/>
    <w:rsid w:val="00364780"/>
    <w:rsid w:val="00364E28"/>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0AB2"/>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5824"/>
    <w:rsid w:val="004B6CB4"/>
    <w:rsid w:val="004B6EFB"/>
    <w:rsid w:val="004C0C30"/>
    <w:rsid w:val="004C251B"/>
    <w:rsid w:val="004C2AB0"/>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63A4"/>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23CC5"/>
    <w:rsid w:val="00531269"/>
    <w:rsid w:val="00533860"/>
    <w:rsid w:val="00536C20"/>
    <w:rsid w:val="00537B78"/>
    <w:rsid w:val="00540005"/>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5A"/>
    <w:rsid w:val="00655F73"/>
    <w:rsid w:val="00656C95"/>
    <w:rsid w:val="006613CD"/>
    <w:rsid w:val="0066296C"/>
    <w:rsid w:val="006637A9"/>
    <w:rsid w:val="0066422D"/>
    <w:rsid w:val="00664AD1"/>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5B85"/>
    <w:rsid w:val="006E6966"/>
    <w:rsid w:val="006E7207"/>
    <w:rsid w:val="006F1302"/>
    <w:rsid w:val="006F1AF5"/>
    <w:rsid w:val="006F20E6"/>
    <w:rsid w:val="006F3112"/>
    <w:rsid w:val="006F31E3"/>
    <w:rsid w:val="006F4417"/>
    <w:rsid w:val="006F445B"/>
    <w:rsid w:val="006F4B6B"/>
    <w:rsid w:val="006F4CBC"/>
    <w:rsid w:val="006F4DD9"/>
    <w:rsid w:val="006F5C74"/>
    <w:rsid w:val="00700569"/>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09EA"/>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6F42"/>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0440"/>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913"/>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281E"/>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6B7"/>
    <w:rsid w:val="00AF77C3"/>
    <w:rsid w:val="00B02678"/>
    <w:rsid w:val="00B02957"/>
    <w:rsid w:val="00B042BD"/>
    <w:rsid w:val="00B10371"/>
    <w:rsid w:val="00B13C4D"/>
    <w:rsid w:val="00B14971"/>
    <w:rsid w:val="00B15238"/>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0DDD"/>
    <w:rsid w:val="00B61EED"/>
    <w:rsid w:val="00B62D2E"/>
    <w:rsid w:val="00B655E0"/>
    <w:rsid w:val="00B6639F"/>
    <w:rsid w:val="00B71CDE"/>
    <w:rsid w:val="00B71DCF"/>
    <w:rsid w:val="00B7318E"/>
    <w:rsid w:val="00B75B8B"/>
    <w:rsid w:val="00B76F3C"/>
    <w:rsid w:val="00B81261"/>
    <w:rsid w:val="00B81A9C"/>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303C"/>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4282"/>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3B7E"/>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4E9F"/>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151F"/>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4E1F"/>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52851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027029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St-716/2016-10</izvorni_sadrzaj>
    <derivirana_varijabla naziv="DomainObject.Oznaka_1">St-716/2016-10</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716</izvorni_sadrzaj>
    <derivirana_varijabla naziv="DomainObject.Predmet.Broj_1">716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St-716/2016</izvorni_sadrzaj>
    <derivirana_varijabla naziv="DomainObject.Predmet.OznakaBroj_1">St-716/2016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ELVA društvo s ograničenom odgovornošću za proizvodnju i usluge</izvorni_sadrzaj>
    <derivirana_varijabla naziv="DomainObject.Predmet.ProtustrankaFormated_1">  ELVA društvo s ograničenom odgovornošću za proizvodnju i usluge</derivirana_varijabla>
  </DomainObject.Predmet.ProtustrankaFormated>
  <DomainObject.Predmet.ProtustrankaFormatedOIB>
    <izvorni_sadrzaj>  ELVA društvo s ograničenom odgovornošću za proizvodnju i usluge, OIB 98675570338</izvorni_sadrzaj>
    <derivirana_varijabla naziv="DomainObject.Predmet.ProtustrankaFormatedOIB_1">  ELVA društvo s ograničenom odgovornošću za proizvodnju i usluge, OIB 98675570338</derivirana_varijabla>
  </DomainObject.Predmet.ProtustrankaFormatedOIB>
  <DomainObject.Predmet.ProtustrankaFormatedWithAdress>
    <izvorni_sadrzaj> ELVA društvo s ograničenom odgovornošću za proizvodnju i usluge, Lapšina 18, 40313 Lapšina</izvorni_sadrzaj>
    <derivirana_varijabla naziv="DomainObject.Predmet.ProtustrankaFormatedWithAdress_1"> ELVA društvo s ograničenom odgovornošću za proizvodnju i usluge, Lapšina 18, 40313 Lapšina</derivirana_varijabla>
  </DomainObject.Predmet.ProtustrankaFormatedWithAdress>
  <DomainObject.Predmet.ProtustrankaFormatedWithAdressOIB>
    <izvorni_sadrzaj> ELVA društvo s ograničenom odgovornošću za proizvodnju i usluge, OIB 98675570338, Lapšina 18, 40313 Lapšina</izvorni_sadrzaj>
    <derivirana_varijabla naziv="DomainObject.Predmet.ProtustrankaFormatedWithAdressOIB_1"> ELVA društvo s ograničenom odgovornošću za proizvodnju i usluge, OIB 98675570338, Lapšina 18, 40313 Lapšina</derivirana_varijabla>
  </DomainObject.Predmet.ProtustrankaFormatedWithAdressOIB>
  <DomainObject.Predmet.ProtustrankaWithAdress>
    <izvorni_sadrzaj>ELVA društvo s ograničenom odgovornošću za proizvodnju i usluge Lapšina 18, 40313 Lapšina</izvorni_sadrzaj>
    <derivirana_varijabla naziv="DomainObject.Predmet.ProtustrankaWithAdress_1">ELVA društvo s ograničenom odgovornošću za proizvodnju i usluge Lapšina 18, 40313 Lapšina</derivirana_varijabla>
  </DomainObject.Predmet.ProtustrankaWithAdress>
  <DomainObject.Predmet.ProtustrankaWithAdressOIB>
    <izvorni_sadrzaj>ELVA društvo s ograničenom odgovornošću za proizvodnju i usluge, OIB 98675570338, Lapšina 18, 40313 Lapšina</izvorni_sadrzaj>
    <derivirana_varijabla naziv="DomainObject.Predmet.ProtustrankaWithAdressOIB_1">ELVA društvo s ograničenom odgovornošću za proizvodnju i usluge, OIB 98675570338, Lapšina 18, 40313 Lapšina</derivirana_varijabla>
  </DomainObject.Predmet.ProtustrankaWithAdressOIB>
  <DomainObject.Predmet.ProtustrankaNazivFormated>
    <izvorni_sadrzaj>ELVA društvo s ograničenom odgovornošću za proizvodnju i usluge</izvorni_sadrzaj>
    <derivirana_varijabla naziv="DomainObject.Predmet.ProtustrankaNazivFormated_1">ELVA društvo s ograničenom odgovornošću za proizvodnju i usluge</derivirana_varijabla>
  </DomainObject.Predmet.ProtustrankaNazivFormated>
  <DomainObject.Predmet.ProtustrankaNazivFormatedOIB>
    <izvorni_sadrzaj>ELVA društvo s ograničenom odgovornošću za proizvodnju i usluge, OIB 98675570338</izvorni_sadrzaj>
    <derivirana_varijabla naziv="DomainObject.Predmet.ProtustrankaNazivFormatedOIB_1">ELVA društvo s ograničenom odgovornošću za proizvodnju i usluge, OIB 98675570338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9084.05</izvorni_sadrzaj>
    <derivirana_varijabla naziv="DomainObject.Predmet.TrenutnaVrijednost_1">9084.05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ELVA društvo s ograničenom odgovornošću za proizvodnju i usluge</item>
    </izvorni_sadrzaj>
    <derivirana_varijabla naziv="DomainObject.Predmet.ProtuStrankaListFormated_1">
      <item>ELVA društvo s ograničenom odgovornošću za proizvodnju i usluge</item>
    </derivirana_varijabla>
  </DomainObject.Predmet.ProtuStrankaListFormated>
  <DomainObject.Predmet.ProtuStrankaListFormatedOIB>
    <izvorni_sadrzaj>
      <item>ELVA društvo s ograničenom odgovornošću za proizvodnju i usluge, OIB 98675570338</item>
    </izvorni_sadrzaj>
    <derivirana_varijabla naziv="DomainObject.Predmet.ProtuStrankaListFormatedOIB_1">
      <item>ELVA društvo s ograničenom odgovornošću za proizvodnju i usluge, OIB 98675570338</item>
    </derivirana_varijabla>
  </DomainObject.Predmet.ProtuStrankaListFormatedOIB>
  <DomainObject.Predmet.ProtuStrankaListFormatedWithAdress>
    <izvorni_sadrzaj>
      <item>ELVA društvo s ograničenom odgovornošću za proizvodnju i usluge, Lapšina 18, 40313 Lapšina</item>
    </izvorni_sadrzaj>
    <derivirana_varijabla naziv="DomainObject.Predmet.ProtuStrankaListFormatedWithAdress_1">
      <item>ELVA društvo s ograničenom odgovornošću za proizvodnju i usluge, Lapšina 18, 40313 Lapšina</item>
    </derivirana_varijabla>
  </DomainObject.Predmet.ProtuStrankaListFormatedWithAdress>
  <DomainObject.Predmet.ProtuStrankaListFormatedWithAdressOIB>
    <izvorni_sadrzaj>
      <item>ELVA društvo s ograničenom odgovornošću za proizvodnju i usluge, OIB 98675570338, Lapšina 18, 40313 Lapšina</item>
    </izvorni_sadrzaj>
    <derivirana_varijabla naziv="DomainObject.Predmet.ProtuStrankaListFormatedWithAdressOIB_1">
      <item>ELVA društvo s ograničenom odgovornošću za proizvodnju i usluge, OIB 98675570338, Lapšina 18, 40313 Lapšina</item>
    </derivirana_varijabla>
  </DomainObject.Predmet.ProtuStrankaListFormatedWithAdressOIB>
  <DomainObject.Predmet.ProtuStrankaListNazivFormated>
    <izvorni_sadrzaj>
      <item>ELVA društvo s ograničenom odgovornošću za proizvodnju i usluge</item>
    </izvorni_sadrzaj>
    <derivirana_varijabla naziv="DomainObject.Predmet.ProtuStrankaListNazivFormated_1">
      <item>ELVA društvo s ograničenom odgovornošću za proizvodnju i usluge</item>
    </derivirana_varijabla>
  </DomainObject.Predmet.ProtuStrankaListNazivFormated>
  <DomainObject.Predmet.ProtuStrankaListNazivFormatedOIB>
    <izvorni_sadrzaj>
      <item>ELVA društvo s ograničenom odgovornošću za proizvodnju i usluge, OIB 98675570338</item>
    </izvorni_sadrzaj>
    <derivirana_varijabla naziv="DomainObject.Predmet.ProtuStrankaListNazivFormatedOIB_1">
      <item>ELVA društvo s ograničenom odgovornošću za proizvodnju i usluge, OIB 98675570338</item>
    </derivirana_varijabla>
  </DomainObject.Predmet.ProtuStrankaListNazivFormatedOIB>
  <DomainObject.Predmet.OstaliListFormated>
    <izvorni_sadrzaj>
      <item>sudski registar</item>
      <item>Marina Kralj</item>
      <item>Vladimir Kralj</item>
      <item>Odvjetnik Marko Benčić</item>
    </izvorni_sadrzaj>
    <derivirana_varijabla naziv="DomainObject.Predmet.OstaliListFormated_1">
      <item>sudski registar</item>
      <item>Marina Kralj</item>
      <item>Vladimir Kralj</item>
      <item>Odvjetnik Marko Benčić</item>
    </derivirana_varijabla>
  </DomainObject.Predmet.OstaliListFormated>
  <DomainObject.Predmet.OstaliListFormatedOIB>
    <izvorni_sadrzaj>
      <item>sudski registar</item>
      <item>Marina Kralj, OIB 80086097940</item>
      <item>Vladimir Kralj, OIB 07164971663</item>
      <item>Odvjetnik Marko Benčić</item>
    </izvorni_sadrzaj>
    <derivirana_varijabla naziv="DomainObject.Predmet.OstaliListFormatedOIB_1">
      <item>sudski registar</item>
      <item>Marina Kralj, OIB 80086097940</item>
      <item>Vladimir Kralj, OIB 07164971663</item>
      <item>Odvjetnik Marko Benčić</item>
    </derivirana_varijabla>
  </DomainObject.Predmet.OstaliListFormatedOIB>
  <DomainObject.Predmet.OstaliListFormatedWithAdress>
    <izvorni_sadrzaj>
      <item>sudski registar</item>
      <item>Marina Kralj, Lapšina 18, 40313 Lapšina</item>
      <item>Vladimir Kralj, Lapšina 18, 40313 Lapšina</item>
      <item>Odvjetnik Marko Benčić</item>
    </izvorni_sadrzaj>
    <derivirana_varijabla naziv="DomainObject.Predmet.OstaliListFormatedWithAdress_1">
      <item>sudski registar</item>
      <item>Marina Kralj, Lapšina 18, 40313 Lapšina</item>
      <item>Vladimir Kralj, Lapšina 18, 40313 Lapšina</item>
      <item>Odvjetnik Marko Benčić</item>
    </derivirana_varijabla>
  </DomainObject.Predmet.OstaliListFormatedWithAdress>
  <DomainObject.Predmet.OstaliListFormatedWithAdressOIB>
    <izvorni_sadrzaj>
      <item>sudski registar</item>
      <item>Marina Kralj, OIB 80086097940, Lapšina 18, 40313 Lapšina</item>
      <item>Vladimir Kralj, OIB 07164971663, Lapšina 18, 40313 Lapšina</item>
      <item>Odvjetnik Marko Benčić</item>
    </izvorni_sadrzaj>
    <derivirana_varijabla naziv="DomainObject.Predmet.OstaliListFormatedWithAdressOIB_1">
      <item>sudski registar</item>
      <item>Marina Kralj, OIB 80086097940, Lapšina 18, 40313 Lapšina</item>
      <item>Vladimir Kralj, OIB 07164971663, Lapšina 18, 40313 Lapšina</item>
      <item>Odvjetnik Marko Benčić</item>
    </derivirana_varijabla>
  </DomainObject.Predmet.OstaliListFormatedWithAdressOIB>
  <DomainObject.Predmet.OstaliListNazivFormated>
    <izvorni_sadrzaj>
      <item>sudski registar</item>
      <item>Marina Kralj</item>
      <item>Vladimir Kralj</item>
      <item>Odvjetnik Marko Benčić</item>
    </izvorni_sadrzaj>
    <derivirana_varijabla naziv="DomainObject.Predmet.OstaliListNazivFormated_1">
      <item>sudski registar</item>
      <item>Marina Kralj</item>
      <item>Vladimir Kralj</item>
      <item>Odvjetnik Marko Benčić</item>
    </derivirana_varijabla>
  </DomainObject.Predmet.OstaliListNazivFormated>
  <DomainObject.Predmet.OstaliListNazivFormatedOIB>
    <izvorni_sadrzaj>
      <item>sudski registar</item>
      <item>Marina Kralj, OIB 80086097940</item>
      <item>Vladimir Kralj, OIB 07164971663</item>
      <item>Odvjetnik Marko Benčić</item>
    </izvorni_sadrzaj>
    <derivirana_varijabla naziv="DomainObject.Predmet.OstaliListNazivFormatedOIB_1">
      <item>sudski registar</item>
      <item>Marina Kralj, OIB 80086097940</item>
      <item>Vladimir Kralj, OIB 07164971663</item>
      <item>Odvjetnik Marko Benčić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St-716/2016-10</izvorni_sadrzaj>
    <derivirana_varijabla naziv="DomainObject.PoslovniBrojDokumenta_1">St-716/2016-10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ELVA društvo s ograničenom odgovornošću za proizvodnju i usluge</izvorni_sadrzaj>
    <derivirana_varijabla naziv="DomainObject.Predmet.ProtustrankaIDrugi_1">ELVA društvo s ograničenom odgovornošću za proizvodnju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ELVA društvo s ograničenom odgovornošću za proizvodnju i usluge, OIB 98675570338, Lapšina 18, 40313 Lapšina</izvorni_sadrzaj>
    <derivirana_varijabla naziv="DomainObject.Predmet.ProtustrankaIDrugiAdressOIB_1">ELVA društvo s ograničenom odgovornošću za proizvodnju i usluge, OIB 98675570338, Lapšina 18, 40313 Lapšina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ELVA društvo s ograničenom odgovornošću za proizvodnju i usluge</item>
      <item>sudski registar</item>
      <item>Marina Kralj</item>
      <item>Vladimir Kralj</item>
      <item>Odvjetnik Marko Benčić</item>
    </izvorni_sadrzaj>
    <derivirana_varijabla naziv="DomainObject.Predmet.SudioniciListNaziv_1">
      <item>Financijska agencija</item>
      <item>ELVA društvo s ograničenom odgovornošću za proizvodnju i usluge</item>
      <item>sudski registar</item>
      <item>Marina Kralj</item>
      <item>Vladimir Kralj</item>
      <item>Odvjetnik Marko Benčić</item>
    </derivirana_varijabla>
  </DomainObject.Predmet.SudioniciListNaziv>
  <DomainObject.Predmet.SudioniciListAdressOIB>
    <izvorni_sadrzaj>
      <item>Financijska agencija, OIB 85821130368</item>
      <item>ELVA društvo s ograničenom odgovornošću za proizvodnju i usluge, OIB 98675570338, Lapšina 18,40313 Lapšina</item>
      <item>sudski registar</item>
      <item>Marina Kralj, OIB 80086097940, Lapšina 18,40313 Lapšina</item>
      <item>Vladimir Kralj, OIB 07164971663, Lapšina 18,40313 Lapšina</item>
      <item>Odvjetnik Marko Benčić</item>
    </izvorni_sadrzaj>
    <derivirana_varijabla naziv="DomainObject.Predmet.SudioniciListAdressOIB_1">
      <item>Financijska agencija, OIB 85821130368</item>
      <item>ELVA društvo s ograničenom odgovornošću za proizvodnju i usluge, OIB 98675570338, Lapšina 18,40313 Lapšina</item>
      <item>sudski registar</item>
      <item>Marina Kralj, OIB 80086097940, Lapšina 18,40313 Lapšina</item>
      <item>Vladimir Kralj, OIB 07164971663, Lapšina 18,40313 Lapšina</item>
      <item>Odvjetnik Marko Benčić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592150-7A5C-4355-943B-3B83033280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870</properties:Words>
  <properties:Characters>4626</properties:Characters>
  <properties:Lines>113</properties:Lines>
  <properties:Paragraphs>28</properties:Paragraphs>
  <properties:TotalTime>97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2017-02-27T12:27:00Z</cp:lastPrinted>
  <dcterms:modified xmlns:xsi="http://www.w3.org/2001/XMLSchema-instance" xsi:type="dcterms:W3CDTF">2017-02-27T12:39:00Z</dcterms:modified>
  <cp:revision>34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St-716/2016-10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