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7437" w14:paraId="401743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46B0D" w:rsidP="00D46B0D" w:rsidR="00D46B0D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>7. St-1285/2016-3.</w:t>
      </w:r>
    </w:p>
    <w:p w:rsidRDefault="00D46B0D" w:rsidP="00D46B0D" w:rsidR="00D46B0D">
      <w:pPr>
        <w:jc w:val="both"/>
        <w:rPr>
          <w:rFonts w:cs="Arial" w:hAnsi="Arial" w:ascii="Arial"/>
        </w:rPr>
      </w:pPr>
    </w:p>
    <w:p w:rsidRDefault="00D46B0D" w:rsidP="00D46B0D" w:rsidR="00D46B0D">
      <w:pPr>
        <w:jc w:val="both"/>
        <w:rPr>
          <w:rFonts w:cs="Arial" w:hAnsi="Arial" w:ascii="Arial"/>
          <w:b/>
        </w:rPr>
      </w:pPr>
    </w:p>
    <w:p w:rsidRDefault="00D46B0D" w:rsidP="00D46B0D" w:rsidR="00D46B0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D46B0D" w:rsidP="00D46B0D" w:rsidR="00D46B0D">
      <w:pPr>
        <w:jc w:val="center"/>
        <w:rPr>
          <w:rFonts w:cs="Arial" w:hAnsi="Arial" w:ascii="Arial"/>
          <w:b/>
        </w:rPr>
      </w:pPr>
    </w:p>
    <w:p w:rsidRDefault="00D46B0D" w:rsidP="00D46B0D" w:rsidR="00D46B0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D46B0D" w:rsidP="00D46B0D" w:rsidR="00D46B0D">
      <w:pPr>
        <w:jc w:val="both"/>
        <w:rPr>
          <w:rFonts w:cs="Arial" w:hAnsi="Arial" w:ascii="Arial"/>
        </w:rPr>
      </w:pPr>
    </w:p>
    <w:p w:rsidRDefault="00D46B0D" w:rsidP="00D46B0D" w:rsidR="00D46B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ITOP d.o.o. za proizvodnju, trgovinu i usluge iz Zagreba, Slavonska avenija 15, MBS 080126793, OIB 77906636577, dana 19. siječnja 2017. godine  </w:t>
      </w:r>
    </w:p>
    <w:p w:rsidRDefault="00D46B0D" w:rsidP="00D46B0D" w:rsidR="00D46B0D">
      <w:pPr>
        <w:jc w:val="both"/>
        <w:rPr>
          <w:rFonts w:cs="Arial" w:hAnsi="Arial" w:ascii="Arial"/>
        </w:rPr>
      </w:pPr>
    </w:p>
    <w:p w:rsidRDefault="00D46B0D" w:rsidP="00D46B0D" w:rsidR="00D46B0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D46B0D" w:rsidP="00D46B0D" w:rsidR="00D46B0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ITOP d.o.o. za proizvodnju, trgovinu i usluge iz Zagreba, Slavonska avenija 15, MBS 080126793, OIB 77906636577.</w:t>
      </w:r>
    </w:p>
    <w:p w:rsidRDefault="00D46B0D" w:rsidP="00D46B0D" w:rsidR="00D46B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DOMAGOJ REPAČ iz Zagreba, </w:t>
      </w:r>
      <w:proofErr w:type="spellStart"/>
      <w:r>
        <w:rPr>
          <w:rFonts w:cs="Arial" w:hAnsi="Arial" w:ascii="Arial"/>
        </w:rPr>
        <w:t>Đorđićeva</w:t>
      </w:r>
      <w:proofErr w:type="spellEnd"/>
      <w:r>
        <w:rPr>
          <w:rFonts w:cs="Arial" w:hAnsi="Arial" w:ascii="Arial"/>
        </w:rPr>
        <w:t xml:space="preserve"> 24, OIB 24977406612. </w:t>
      </w:r>
    </w:p>
    <w:p w:rsidRDefault="00D46B0D" w:rsidP="00D46B0D" w:rsidR="00D46B0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ITOP d.o.o. za proizvodnju, trgovinu i usluge iz Zagreba, Slavonska avenija 15, MBS 080126793, OIB 77906636577.</w:t>
      </w:r>
    </w:p>
    <w:p w:rsidRDefault="00D46B0D" w:rsidP="00D46B0D" w:rsidR="00D46B0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19. siječnja 2017. godine u 08,00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D46B0D" w:rsidP="00D46B0D" w:rsidR="00D46B0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D46B0D" w:rsidP="00D46B0D" w:rsidR="00D46B0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46B0D" w:rsidP="00D46B0D" w:rsidR="00D46B0D">
      <w:pPr>
        <w:ind w:firstLine="851"/>
        <w:jc w:val="both"/>
        <w:rPr>
          <w:rFonts w:cs="Arial" w:hAnsi="Arial" w:ascii="Arial"/>
        </w:rPr>
      </w:pPr>
    </w:p>
    <w:p w:rsidRDefault="00D46B0D" w:rsidP="00D46B0D" w:rsidR="00D46B0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D46B0D" w:rsidP="00D46B0D" w:rsidR="00D46B0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46B0D" w:rsidP="00D46B0D" w:rsidR="00D46B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St-1285/2016-2, koji je objavljen na mrežnoj stranici e-oglasna ploča Trgovačkog suda u Bjelovaru dana 29.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D46B0D" w:rsidP="00D46B0D" w:rsidR="00D46B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46B0D" w:rsidP="00D46B0D" w:rsidR="00D46B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46B0D" w:rsidP="00D46B0D" w:rsidR="00D46B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46B0D" w:rsidP="00D46B0D" w:rsidR="00D46B0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46B0D" w:rsidP="00D46B0D" w:rsidR="00D46B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D46B0D" w:rsidP="00D46B0D" w:rsidR="00D46B0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19. siječnja 2017. godine</w:t>
      </w:r>
    </w:p>
    <w:p w:rsidRDefault="00D46B0D" w:rsidP="00D46B0D" w:rsidR="00D46B0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D46B0D" w:rsidP="00D46B0D" w:rsidR="00D46B0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D46B0D" w:rsidP="00D46B0D" w:rsidR="00D46B0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</w:t>
      </w:r>
    </w:p>
    <w:p w:rsidRDefault="00D46B0D" w:rsidP="00D46B0D" w:rsidR="00D46B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  <w:t xml:space="preserve">         </w:t>
      </w:r>
    </w:p>
    <w:p w:rsidRDefault="00D46B0D" w:rsidP="00D46B0D" w:rsidR="00D46B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46B0D" w:rsidP="00D46B0D" w:rsidR="00D46B0D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D46B0D" w:rsidP="00D46B0D" w:rsidR="00D46B0D">
      <w:pPr>
        <w:jc w:val="both"/>
        <w:rPr>
          <w:rFonts w:cs="Arial" w:hAnsi="Arial" w:ascii="Arial"/>
        </w:rPr>
      </w:pPr>
    </w:p>
    <w:p w:rsidRDefault="00D46B0D" w:rsidP="00D46B0D" w:rsidR="00D46B0D">
      <w:pPr>
        <w:jc w:val="both"/>
        <w:rPr>
          <w:rFonts w:cs="Arial" w:hAnsi="Arial" w:ascii="Arial"/>
        </w:rPr>
      </w:pPr>
    </w:p>
    <w:p w:rsidRDefault="00D46B0D" w:rsidP="00D46B0D" w:rsidR="00D46B0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46B0D" w:rsidP="00D46B0D" w:rsidR="00D46B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D46B0D" w:rsidP="00D46B0D" w:rsidR="00D46B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D46B0D" w:rsidP="00D46B0D" w:rsidR="00D46B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D46B0D" w:rsidP="00D46B0D" w:rsidR="00D46B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D46B0D" w:rsidP="00D46B0D" w:rsidR="00D46B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D46B0D" w:rsidP="00D46B0D" w:rsidR="00D46B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D46B0D" w:rsidP="00D46B0D" w:rsidR="00D46B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D46B0D" w:rsidP="00D46B0D" w:rsidR="00D46B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D46B0D" w:rsidP="00D46B0D" w:rsidR="00D46B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19.01.2017.g.</w:t>
      </w:r>
    </w:p>
    <w:p w:rsidRDefault="00D46B0D" w:rsidP="00D46B0D" w:rsidR="00D46B0D">
      <w:pPr>
        <w:jc w:val="both"/>
        <w:rPr>
          <w:rFonts w:cs="Arial" w:hAnsi="Arial" w:ascii="Arial"/>
        </w:rPr>
      </w:pPr>
    </w:p>
    <w:p w:rsidRDefault="00D46B0D" w:rsidP="00D46B0D" w:rsidR="00D46B0D">
      <w:pPr>
        <w:jc w:val="both"/>
        <w:rPr>
          <w:rFonts w:cs="Arial" w:hAnsi="Arial" w:ascii="Arial"/>
        </w:rPr>
      </w:pPr>
    </w:p>
    <w:p w:rsidRDefault="00D46B0D" w:rsidP="00D46B0D" w:rsidR="00D46B0D">
      <w:pPr>
        <w:jc w:val="both"/>
        <w:rPr>
          <w:rFonts w:cs="Arial" w:hAnsi="Arial" w:ascii="Arial"/>
        </w:rPr>
      </w:pPr>
    </w:p>
    <w:p w:rsidRDefault="00D46B0D" w:rsidP="00D46B0D" w:rsidR="00D46B0D">
      <w:pPr>
        <w:rPr>
          <w:rFonts w:cs="Arial" w:hAnsi="Arial" w:ascii="Arial"/>
        </w:rPr>
      </w:pPr>
    </w:p>
    <w:p w:rsidRDefault="00D46B0D" w:rsidP="00D46B0D" w:rsidR="00D46B0D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B0D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74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St-1285/2016-3</izvorni_sadrzaj>
    <derivirana_varijabla naziv="DomainObject.Oznaka_1">St-1285/2016-3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St-1285/2016</izvorni_sadrzaj>
    <derivirana_varijabla naziv="DomainObject.Predmet.OznakaBroj_1">St-1285/2016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ITOP d.o.o. zastupanog po punomoćniku Dušanka Branilović</izvorni_sadrzaj>
    <derivirana_varijabla naziv="DomainObject.Predmet.ProtustrankaFormated_1">  ITOP d.o.o. zastupanog po punomoćniku Dušanka Branilović</derivirana_varijabla>
  </DomainObject.Predmet.ProtustrankaFormated>
  <DomainObject.Predmet.ProtustrankaFormatedOIB>
    <izvorni_sadrzaj>  ITOP d.o.o., OIB 77906636577 zastupanog po punomoćniku Dušanka Branilović</izvorni_sadrzaj>
    <derivirana_varijabla naziv="DomainObject.Predmet.ProtustrankaFormatedOIB_1">  ITOP d.o.o., OIB 77906636577 zastupanog po punomoćniku Dušanka Branilović</derivirana_varijabla>
  </DomainObject.Predmet.ProtustrankaFormatedOIB>
  <DomainObject.Predmet.ProtustrankaFormatedWithAdress>
    <izvorni_sadrzaj> ITOP d.o.o., Slavonska avenija 15, 10000 Zagreb zastupanog po punomoćniku Dušanka Branilović</izvorni_sadrzaj>
    <derivirana_varijabla naziv="DomainObject.Predmet.ProtustrankaFormatedWithAdress_1"> ITOP d.o.o., Slavonska avenija 15, 10000 Zagreb zastupanog po punomoćniku Dušanka Branilović</derivirana_varijabla>
  </DomainObject.Predmet.ProtustrankaFormatedWithAdress>
  <DomainObject.Predmet.ProtustrankaFormatedWithAdressOIB>
    <izvorni_sadrzaj> ITOP d.o.o., OIB 77906636577, Slavonska avenija 15, 10000 Zagreb zastupanog po punomoćniku Dušanka Branilović</izvorni_sadrzaj>
    <derivirana_varijabla naziv="DomainObject.Predmet.ProtustrankaFormatedWithAdressOIB_1"> ITOP d.o.o., OIB 77906636577, Slavonska avenija 15, 10000 Zagreb zastupanog po punomoćniku Dušanka Branilović</derivirana_varijabla>
  </DomainObject.Predmet.ProtustrankaFormatedWithAdressOIB>
  <DomainObject.Predmet.ProtustrankaWithAdress>
    <izvorni_sadrzaj>ITOP d.o.o. Slavonska avenija 15, 10000 Zagreb</izvorni_sadrzaj>
    <derivirana_varijabla naziv="DomainObject.Predmet.ProtustrankaWithAdress_1">ITOP d.o.o. Slavonska avenija 15, 10000 Zagreb</derivirana_varijabla>
  </DomainObject.Predmet.ProtustrankaWithAdress>
  <DomainObject.Predmet.ProtustrankaWithAdressOIB>
    <izvorni_sadrzaj>ITOP d.o.o., OIB 77906636577, Slavonska avenija 15, 10000 Zagreb</izvorni_sadrzaj>
    <derivirana_varijabla naziv="DomainObject.Predmet.ProtustrankaWithAdressOIB_1">ITOP d.o.o., OIB 77906636577, Slavonska avenija 15, 10000 Zagreb</derivirana_varijabla>
  </DomainObject.Predmet.ProtustrankaWithAdressOIB>
  <DomainObject.Predmet.ProtustrankaNazivFormated>
    <izvorni_sadrzaj>ITOP d.o.o.</izvorni_sadrzaj>
    <derivirana_varijabla naziv="DomainObject.Predmet.ProtustrankaNazivFormated_1">ITOP d.o.o.</derivirana_varijabla>
  </DomainObject.Predmet.ProtustrankaNazivFormated>
  <DomainObject.Predmet.ProtustrankaNazivFormatedOIB>
    <izvorni_sadrzaj>ITOP d.o.o., OIB 77906636577</izvorni_sadrzaj>
    <derivirana_varijabla naziv="DomainObject.Predmet.ProtustrankaNazivFormatedOIB_1">ITOP d.o.o., OIB 77906636577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ITOP d.o.o. zastupanog po punomoćniku Dušanka Branilović</item>
    </izvorni_sadrzaj>
    <derivirana_varijabla naziv="DomainObject.Predmet.ProtuStrankaListFormated_1">
      <item>ITOP d.o.o. zastupanog po punomoćniku Dušanka Branilović</item>
    </derivirana_varijabla>
  </DomainObject.Predmet.ProtuStrankaListFormated>
  <DomainObject.Predmet.ProtuStrankaListFormatedOIB>
    <izvorni_sadrzaj>
      <item>ITOP d.o.o., OIB 77906636577 zastupanog po punomoćniku Dušanka Branilović</item>
    </izvorni_sadrzaj>
    <derivirana_varijabla naziv="DomainObject.Predmet.ProtuStrankaListFormatedOIB_1">
      <item>ITOP d.o.o., OIB 77906636577 zastupanog po punomoćniku Dušanka Branilović</item>
    </derivirana_varijabla>
  </DomainObject.Predmet.ProtuStrankaListFormatedOIB>
  <DomainObject.Predmet.ProtuStrankaListFormatedWithAdress>
    <izvorni_sadrzaj>
      <item>ITOP d.o.o., Slavonska avenija 15, 10000 Zagreb zastupanog po punomoćniku Dušanka Branilović</item>
    </izvorni_sadrzaj>
    <derivirana_varijabla naziv="DomainObject.Predmet.ProtuStrankaListFormatedWithAdress_1">
      <item>ITOP d.o.o., Slavonska avenija 15, 10000 Zagreb zastupanog po punomoćniku Dušanka Branilović</item>
    </derivirana_varijabla>
  </DomainObject.Predmet.ProtuStrankaListFormatedWithAdress>
  <DomainObject.Predmet.ProtuStrankaListFormatedWithAdressOIB>
    <izvorni_sadrzaj>
      <item>ITOP d.o.o., OIB 77906636577, Slavonska avenija 15, 10000 Zagreb zastupanog po punomoćniku Dušanka Branilović</item>
    </izvorni_sadrzaj>
    <derivirana_varijabla naziv="DomainObject.Predmet.ProtuStrankaListFormatedWithAdressOIB_1">
      <item>ITOP d.o.o., OIB 77906636577, Slavonska avenija 15, 10000 Zagreb zastupanog po punomoćniku Dušanka Branilović</item>
    </derivirana_varijabla>
  </DomainObject.Predmet.ProtuStrankaListFormatedWithAdressOIB>
  <DomainObject.Predmet.ProtuStrankaListNazivFormated>
    <izvorni_sadrzaj>
      <item>ITOP d.o.o.</item>
    </izvorni_sadrzaj>
    <derivirana_varijabla naziv="DomainObject.Predmet.ProtuStrankaListNazivFormated_1">
      <item>ITOP d.o.o.</item>
    </derivirana_varijabla>
  </DomainObject.Predmet.ProtuStrankaListNazivFormated>
  <DomainObject.Predmet.ProtuStrankaListNazivFormatedOIB>
    <izvorni_sadrzaj>
      <item>ITOP d.o.o., OIB 77906636577</item>
    </izvorni_sadrzaj>
    <derivirana_varijabla naziv="DomainObject.Predmet.ProtuStrankaListNazivFormatedOIB_1">
      <item>ITOP d.o.o., OIB 77906636577</item>
    </derivirana_varijabla>
  </DomainObject.Predmet.ProtuStrankaListNazivFormatedOIB>
  <DomainObject.Predmet.OstaliListFormated>
    <izvorni_sadrzaj>
      <item>Dušanka Branilović punomoćnik sudionika u postupku ITOP d.o.o.</item>
    </izvorni_sadrzaj>
    <derivirana_varijabla naziv="DomainObject.Predmet.OstaliListFormated_1">
      <item>Dušanka Branilović punomoćnik sudionika u postupku ITOP d.o.o.</item>
    </derivirana_varijabla>
  </DomainObject.Predmet.OstaliListFormated>
  <DomainObject.Predmet.OstaliListFormatedOIB>
    <izvorni_sadrzaj>
      <item>Dušanka Branilović, OIB 43460417146 punomoćnik sudionika u postupku ITOP d.o.o.</item>
    </izvorni_sadrzaj>
    <derivirana_varijabla naziv="DomainObject.Predmet.OstaliListFormatedOIB_1">
      <item>Dušanka Branilović, OIB 43460417146 punomoćnik sudionika u postupku ITOP d.o.o.</item>
    </derivirana_varijabla>
  </DomainObject.Predmet.OstaliListFormatedOIB>
  <DomainObject.Predmet.OstaliListFormatedWithAdress>
    <izvorni_sadrzaj>
      <item>Dušanka Branilović, Petra Zrinskog 20, 40000 Pušćine punomoćnik sudionika u postupku ITOP d.o.o.</item>
    </izvorni_sadrzaj>
    <derivirana_varijabla naziv="DomainObject.Predmet.OstaliListFormatedWithAdress_1">
      <item>Dušanka Branilović, Petra Zrinskog 20, 40000 Pušćine punomoćnik sudionika u postupku ITOP d.o.o.</item>
    </derivirana_varijabla>
  </DomainObject.Predmet.OstaliListFormatedWithAdress>
  <DomainObject.Predmet.OstaliListFormatedWithAdressOIB>
    <izvorni_sadrzaj>
      <item>Dušanka Branilović, OIB 43460417146, Petra Zrinskog 20, 40000 Pušćine punomoćnik sudionika u postupku ITOP d.o.o.</item>
    </izvorni_sadrzaj>
    <derivirana_varijabla naziv="DomainObject.Predmet.OstaliListFormatedWithAdressOIB_1">
      <item>Dušanka Branilović, OIB 43460417146, Petra Zrinskog 20, 40000 Pušćine punomoćnik sudionika u postupku ITOP d.o.o.</item>
    </derivirana_varijabla>
  </DomainObject.Predmet.OstaliListFormatedWithAdressOIB>
  <DomainObject.Predmet.OstaliListNazivFormated>
    <izvorni_sadrzaj>
      <item>Dušanka Branilović</item>
    </izvorni_sadrzaj>
    <derivirana_varijabla naziv="DomainObject.Predmet.OstaliListNazivFormated_1">
      <item>Dušanka Branilović</item>
    </derivirana_varijabla>
  </DomainObject.Predmet.OstaliListNazivFormated>
  <DomainObject.Predmet.OstaliListNazivFormatedOIB>
    <izvorni_sadrzaj>
      <item>Dušanka Branilović, OIB 43460417146</item>
    </izvorni_sadrzaj>
    <derivirana_varijabla naziv="DomainObject.Predmet.OstaliListNazivFormatedOIB_1">
      <item>Dušanka Branilović, OIB 43460417146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St-1285/2016-3</izvorni_sadrzaj>
    <derivirana_varijabla naziv="DomainObject.PoslovniBrojDokumenta_1">St-1285/2016-3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ITOP d.o.o.</izvorni_sadrzaj>
    <derivirana_varijabla naziv="DomainObject.Predmet.ProtustrankaIDrugi_1">ITOP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ITOP d.o.o., OIB 77906636577, Slavonska avenija 15, 10000 Zagreb</izvorni_sadrzaj>
    <derivirana_varijabla naziv="DomainObject.Predmet.ProtustrankaIDrugiAdressOIB_1">ITOP d.o.o., OIB 77906636577,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ITOP d.o.o.</item>
      <item>FINA Regionalni centar Zagreb</item>
      <item>Dušanka Branilović</item>
    </izvorni_sadrzaj>
    <derivirana_varijabla naziv="DomainObject.Predmet.SudioniciListNaziv_1">
      <item>ITOP d.o.o.</item>
      <item>FINA Regionalni centar Zagreb</item>
      <item>Dušanka Branilović</item>
    </derivirana_varijabla>
  </DomainObject.Predmet.SudioniciListNaziv>
  <DomainObject.Predmet.SudioniciListAdressOIB>
    <izvorni_sadrzaj>
      <item>ITOP d.o.o., OIB 77906636577, Slavonska avenija 15,10000 Zagreb</item>
      <item>FINA Regionalni centar Zagreb, OIB 85821130368, Trg svibanjskih žrtava 1995. br. 1,10000 Zagreb</item>
      <item>Dušanka Branilović, OIB 43460417146, Petra Zrinskog 20,40000 Pušćine</item>
    </izvorni_sadrzaj>
    <derivirana_varijabla naziv="DomainObject.Predmet.SudioniciListAdressOIB_1">
      <item>ITOP d.o.o., OIB 77906636577, Slavonska avenija 15,10000 Zagreb</item>
      <item>FINA Regionalni centar Zagreb, OIB 85821130368, Trg svibanjskih žrtava 1995. br. 1,10000 Zagreb</item>
      <item>Dušanka Branilović, OIB 43460417146, Petra Zrinskog 20,40000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964FB-6F46-4200-8F20-731DD38B9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713</properties:Words>
  <properties:Characters>3847</properties:Characters>
  <properties:Lines>101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2017-01-19T07:13:00Z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St-1285/2016-3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