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0e30" w14:paraId="f3f0e30" w:rsidRDefault="00CA1A0F" w:rsidP="00CA1A0F" w:rsidR="00CA1A0F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CA1A0F" w:rsidP="0043741B" w:rsidR="00CA1A0F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P U B L I K A     H R V A T S K A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CA1A0F" w:rsidP="00CA1A0F" w:rsidR="00CA1A0F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1A1C66" w:rsidR="0043741B" w:rsidRPr="001A1C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A1C66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sucu u stečajnom postupku nad stečajnim dužnikom </w:t>
      </w:r>
      <w:r w:rsidR="001A1C66" w:rsidRPr="001A1C66">
        <w:rPr>
          <w:rFonts w:hAnsi="Times New Roman" w:ascii="Times New Roman"/>
          <w:lang w:val="hr-HR"/>
        </w:rPr>
        <w:t>DAVORIN KRALJ d.o.o. za trgovinu i zastupanje u poslovima trgovine u stečaju, Varaždin, F. Supila 50a, OIB: 42848882246</w:t>
      </w:r>
      <w:r w:rsidR="001A1C66">
        <w:rPr>
          <w:rFonts w:hAnsi="Times New Roman" w:ascii="Times New Roman"/>
          <w:lang w:val="hr-HR"/>
        </w:rPr>
        <w:t>,</w:t>
      </w:r>
      <w:r w:rsidR="001A1C66">
        <w:rPr>
          <w:rFonts w:hAnsi="Times New Roman" w:ascii="Times New Roman"/>
          <w:szCs w:val="24"/>
          <w:lang w:val="hr-HR"/>
        </w:rPr>
        <w:t xml:space="preserve"> </w:t>
      </w:r>
      <w:r w:rsidR="001A1C66" w:rsidRPr="001A1C66">
        <w:rPr>
          <w:rFonts w:hAnsi="Times New Roman" w:ascii="Times New Roman"/>
          <w:lang w:val="hr-HR"/>
        </w:rPr>
        <w:t>29. ožujka 2017</w:t>
      </w:r>
      <w:r w:rsidR="0004684B" w:rsidRPr="001A1C66">
        <w:rPr>
          <w:rFonts w:hAnsi="Times New Roman" w:ascii="Times New Roman"/>
          <w:szCs w:val="24"/>
          <w:lang w:val="hr-HR"/>
        </w:rPr>
        <w:t>.</w:t>
      </w:r>
    </w:p>
    <w:p w:rsidRDefault="0004684B" w:rsidP="0004684B" w:rsidR="0004684B" w:rsidRPr="001A1C6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CA1A0F" w:rsidR="00CA1A0F" w:rsidRPr="001A1C66">
      <w:pPr>
        <w:rPr>
          <w:lang w:val="hr-HR"/>
        </w:rPr>
      </w:pPr>
    </w:p>
    <w:p w:rsidRDefault="00CA1A0F" w:rsidP="00CA1A0F" w:rsidR="00CA1A0F" w:rsidRPr="00B059F1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ovome</w:t>
      </w:r>
      <w:r w:rsidR="00BC2385">
        <w:rPr>
          <w:rFonts w:hAnsi="Times New Roman" w:ascii="Times New Roman"/>
          <w:szCs w:val="24"/>
          <w:lang w:val="hr-HR"/>
        </w:rPr>
        <w:t xml:space="preserve"> predmetu određuje se</w:t>
      </w:r>
      <w:r w:rsidRPr="00B059F1">
        <w:rPr>
          <w:rFonts w:hAnsi="Times New Roman" w:ascii="Times New Roman"/>
          <w:szCs w:val="24"/>
          <w:lang w:val="hr-HR"/>
        </w:rPr>
        <w:t xml:space="preserve"> ispitno ročište radi i</w:t>
      </w:r>
      <w:r>
        <w:rPr>
          <w:rFonts w:hAnsi="Times New Roman" w:ascii="Times New Roman"/>
          <w:szCs w:val="24"/>
          <w:lang w:val="hr-HR"/>
        </w:rPr>
        <w:t>spitivanja naknadno prija</w:t>
      </w:r>
      <w:r w:rsidR="001A1C66">
        <w:rPr>
          <w:rFonts w:hAnsi="Times New Roman" w:ascii="Times New Roman"/>
          <w:szCs w:val="24"/>
          <w:lang w:val="hr-HR"/>
        </w:rPr>
        <w:t>vljene tražbine HEP-OPSKRBA d.o.o., Zagreb, Ulica grada Vukovara 37</w:t>
      </w:r>
      <w:r>
        <w:rPr>
          <w:rFonts w:hAnsi="Times New Roman" w:ascii="Times New Roman"/>
          <w:szCs w:val="24"/>
          <w:lang w:val="hr-HR"/>
        </w:rPr>
        <w:t>,</w:t>
      </w:r>
      <w:r w:rsidR="001A1C66">
        <w:rPr>
          <w:rFonts w:hAnsi="Times New Roman" w:ascii="Times New Roman"/>
          <w:szCs w:val="24"/>
          <w:lang w:val="hr-HR"/>
        </w:rPr>
        <w:t xml:space="preserve"> OIB: 63073332379</w:t>
      </w:r>
      <w:r w:rsidR="00986F10">
        <w:rPr>
          <w:rFonts w:hAnsi="Times New Roman" w:ascii="Times New Roman"/>
          <w:szCs w:val="24"/>
          <w:lang w:val="hr-HR"/>
        </w:rPr>
        <w:t>,</w:t>
      </w:r>
      <w:r w:rsidRPr="00B059F1">
        <w:rPr>
          <w:rFonts w:hAnsi="Times New Roman" w:ascii="Times New Roman"/>
          <w:szCs w:val="24"/>
          <w:lang w:val="hr-HR"/>
        </w:rPr>
        <w:t xml:space="preserve"> kod ovoga suda u Varaždinu, B. Radića 2, soba 232</w:t>
      </w:r>
      <w:r>
        <w:rPr>
          <w:rFonts w:hAnsi="Times New Roman" w:ascii="Times New Roman"/>
          <w:szCs w:val="24"/>
          <w:lang w:val="hr-HR"/>
        </w:rPr>
        <w:t xml:space="preserve">/II, za 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1A1C66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11. svibnja 2017</w:t>
      </w:r>
      <w:r w:rsidR="00CA1A0F">
        <w:rPr>
          <w:rFonts w:hAnsi="Times New Roman" w:ascii="Times New Roman"/>
          <w:b/>
          <w:szCs w:val="24"/>
          <w:lang w:val="hr-HR"/>
        </w:rPr>
        <w:t xml:space="preserve">. u </w:t>
      </w:r>
      <w:r w:rsidR="00AC13D7">
        <w:rPr>
          <w:rFonts w:hAnsi="Times New Roman" w:ascii="Times New Roman"/>
          <w:b/>
          <w:szCs w:val="24"/>
          <w:lang w:val="hr-HR"/>
        </w:rPr>
        <w:t>12,00</w:t>
      </w:r>
      <w:r w:rsidR="00CA1A0F" w:rsidRPr="00B059F1">
        <w:rPr>
          <w:rFonts w:hAnsi="Times New Roman" w:ascii="Times New Roman"/>
          <w:b/>
          <w:szCs w:val="24"/>
          <w:lang w:val="hr-HR"/>
        </w:rPr>
        <w:t xml:space="preserve"> sati.</w:t>
      </w:r>
    </w:p>
    <w:p w:rsidRDefault="00CA1A0F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b/>
          <w:szCs w:val="24"/>
          <w:lang w:val="hr-HR"/>
        </w:rPr>
        <w:tab/>
      </w:r>
      <w:r w:rsidR="001A1C66">
        <w:rPr>
          <w:rFonts w:hAnsi="Times New Roman" w:ascii="Times New Roman"/>
          <w:szCs w:val="24"/>
          <w:lang w:val="hr-HR"/>
        </w:rPr>
        <w:t>na koje se objavom ovog rješenja na mrežnoj stranici e-Oglasna ploča suda smatraju pozvani</w:t>
      </w:r>
      <w:r>
        <w:rPr>
          <w:rFonts w:hAnsi="Times New Roman" w:ascii="Times New Roman"/>
          <w:szCs w:val="24"/>
          <w:lang w:val="hr-HR"/>
        </w:rPr>
        <w:t>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C13D7" w:rsidP="0043741B" w:rsidR="0043741B" w:rsidRPr="00986F10">
      <w:pPr>
        <w:ind w:left="1080"/>
        <w:jc w:val="both"/>
        <w:rPr>
          <w:rFonts w:hAnsi="Times New Roman" w:ascii="Times New Roman"/>
          <w:szCs w:val="24"/>
          <w:lang w:val="hr-HR"/>
        </w:rPr>
      </w:pPr>
      <w:r w:rsidRPr="00986F10">
        <w:rPr>
          <w:rFonts w:hAnsi="Times New Roman" w:ascii="Times New Roman"/>
          <w:szCs w:val="24"/>
          <w:lang w:val="hr-HR"/>
        </w:rPr>
        <w:t>-</w:t>
      </w:r>
      <w:r w:rsidR="001A1C66" w:rsidRPr="00986F10">
        <w:rPr>
          <w:rFonts w:hAnsi="Times New Roman" w:ascii="Times New Roman"/>
          <w:szCs w:val="24"/>
          <w:lang w:val="hr-HR"/>
        </w:rPr>
        <w:t>Stečajni upravitelj Zorislav Novoselac, Osijek,</w:t>
      </w:r>
      <w:r w:rsidR="00986F10" w:rsidRPr="00986F10">
        <w:rPr>
          <w:rFonts w:hAnsi="Times New Roman" w:ascii="Times New Roman"/>
          <w:lang w:val="hr-HR"/>
        </w:rPr>
        <w:t xml:space="preserve"> Kapucinska 27/II,</w:t>
      </w:r>
    </w:p>
    <w:p w:rsidRDefault="00986F10" w:rsidP="0043741B" w:rsidR="001A1C66">
      <w:pPr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-HEP-OPSKRBA d.o.o., Zagreb, Ulica grada Vukovara 37,</w:t>
      </w:r>
    </w:p>
    <w:p w:rsidRDefault="001A1C66" w:rsidP="0043741B" w:rsidR="001A1C66">
      <w:pPr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-Ostali stečajni vjerovnici koji imaju pravni interes da prisustvuju ovom ročištu.</w:t>
      </w:r>
    </w:p>
    <w:p w:rsidRDefault="00CA1A0F" w:rsidP="00CA1A0F" w:rsidR="00CA1A0F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CA1A0F" w:rsidP="00AD1936" w:rsidR="00CA1A0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1A1C66">
        <w:rPr>
          <w:rFonts w:hAnsi="Times New Roman" w:ascii="Times New Roman"/>
          <w:szCs w:val="24"/>
          <w:lang w:val="hr-HR"/>
        </w:rPr>
        <w:t>29. ožujka 2017</w:t>
      </w:r>
      <w:r w:rsidRPr="003956F1">
        <w:rPr>
          <w:rFonts w:hAnsi="Times New Roman" w:ascii="Times New Roman"/>
          <w:szCs w:val="24"/>
          <w:lang w:val="hr-HR"/>
        </w:rPr>
        <w:t>. godine.</w:t>
      </w:r>
    </w:p>
    <w:p w:rsidRDefault="00CA1A0F" w:rsidP="00CA1A0F" w:rsidR="00CA1A0F" w:rsidRPr="003956F1">
      <w:pPr>
        <w:rPr>
          <w:rFonts w:hAnsi="Times New Roman" w:ascii="Times New Roman"/>
          <w:szCs w:val="24"/>
          <w:lang w:val="hr-HR"/>
        </w:rPr>
      </w:pPr>
    </w:p>
    <w:p w:rsidRDefault="00BC2385" w:rsidP="00BC2385" w:rsidR="00BC2385" w:rsidRPr="00BC2385">
      <w:pPr>
        <w:ind w:firstLine="708" w:left="5664"/>
        <w:jc w:val="both"/>
        <w:rPr>
          <w:rFonts w:hAnsi="Times New Roman" w:ascii="Times New Roman"/>
        </w:rPr>
      </w:pPr>
      <w:r w:rsidRPr="00BC2385">
        <w:rPr>
          <w:rFonts w:hAnsi="Times New Roman" w:ascii="Times New Roman"/>
        </w:rPr>
        <w:t>SUDAC</w:t>
      </w:r>
    </w:p>
    <w:p w:rsidRDefault="00BC2385" w:rsidP="00BC2385" w:rsidR="00BC2385" w:rsidRPr="00BC2385">
      <w:pPr>
        <w:ind w:firstLine="708" w:left="5664"/>
        <w:jc w:val="both"/>
        <w:rPr>
          <w:rFonts w:hAnsi="Times New Roman" w:ascii="Times New Roman"/>
        </w:rPr>
      </w:pPr>
    </w:p>
    <w:p w:rsidRDefault="00BC2385" w:rsidP="00BC2385" w:rsidR="00BC2385" w:rsidRPr="00BC2385">
      <w:pPr>
        <w:ind w:firstLine="708" w:left="4956"/>
        <w:jc w:val="both"/>
        <w:rPr>
          <w:rFonts w:hAnsi="Times New Roman" w:ascii="Times New Roman"/>
        </w:rPr>
      </w:pPr>
      <w:r w:rsidRPr="00BC2385">
        <w:rPr>
          <w:rFonts w:hAnsi="Times New Roman" w:ascii="Times New Roman"/>
        </w:rPr>
        <w:t>Ksenija Flack-Makitan, v.r.</w:t>
      </w:r>
    </w:p>
    <w:p w:rsidRDefault="00BC2385" w:rsidP="00BC2385" w:rsidR="00BC2385" w:rsidRPr="00BC2385">
      <w:pPr>
        <w:ind w:firstLine="708" w:left="4956"/>
        <w:jc w:val="both"/>
        <w:rPr>
          <w:rFonts w:hAnsi="Times New Roman" w:ascii="Times New Roman"/>
        </w:rPr>
      </w:pPr>
    </w:p>
    <w:p w:rsidRDefault="00BC2385" w:rsidP="00BC2385" w:rsidR="00BC2385" w:rsidRPr="00BC2385">
      <w:pPr>
        <w:ind w:left="4956"/>
        <w:jc w:val="both"/>
        <w:rPr>
          <w:rFonts w:hAnsi="Times New Roman" w:ascii="Times New Roman"/>
        </w:rPr>
      </w:pPr>
      <w:r w:rsidRPr="00BC2385">
        <w:rPr>
          <w:rFonts w:hAnsi="Times New Roman" w:ascii="Times New Roman"/>
        </w:rPr>
        <w:t>Za točnost otpravka – ovlašteni službenik:</w:t>
      </w:r>
    </w:p>
    <w:p w:rsidRDefault="00CA1A0F" w:rsidP="00BC2385" w:rsidR="00CA1A0F" w:rsidRPr="00BC2385">
      <w:pPr>
        <w:ind w:left="5664"/>
        <w:jc w:val="both"/>
        <w:rPr>
          <w:rFonts w:hAnsi="Times New Roman" w:ascii="Times New Roman"/>
          <w:szCs w:val="24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986F10" w:rsidP="00CA1A0F" w:rsidR="00986F1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AC13D7" w:rsidRPr="0043741B">
      <w:pPr>
        <w:jc w:val="both"/>
        <w:rPr>
          <w:rFonts w:hAnsi="Times New Roman" w:ascii="Times New Roman"/>
          <w:szCs w:val="24"/>
          <w:lang w:val="hr-HR"/>
        </w:rPr>
      </w:pPr>
      <w:r w:rsidRPr="0043741B">
        <w:rPr>
          <w:rFonts w:hAnsi="Times New Roman" w:ascii="Times New Roman"/>
          <w:szCs w:val="24"/>
          <w:lang w:val="hr-HR"/>
        </w:rPr>
        <w:t>DNA:</w:t>
      </w:r>
    </w:p>
    <w:p w:rsidRDefault="00986F10" w:rsidP="00986F10" w:rsidR="00986F10" w:rsidRPr="00986F10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Putem e-Oglasne ploče suda:</w:t>
      </w:r>
    </w:p>
    <w:p w:rsidRDefault="00986F10" w:rsidP="00986F10" w:rsidR="00986F10">
      <w:pPr>
        <w:jc w:val="both"/>
        <w:rPr>
          <w:rFonts w:hAnsi="Times New Roman" w:ascii="Times New Roman"/>
          <w:lang w:val="hr-HR"/>
        </w:rPr>
      </w:pPr>
      <w:r w:rsidRPr="00986F10">
        <w:rPr>
          <w:rFonts w:hAnsi="Times New Roman" w:ascii="Times New Roman"/>
          <w:szCs w:val="24"/>
          <w:lang w:val="hr-HR"/>
        </w:rPr>
        <w:t>-Stečajni upravitelj Zorislav Novoselac, Osijek,</w:t>
      </w:r>
      <w:r w:rsidRPr="00986F10">
        <w:rPr>
          <w:rFonts w:hAnsi="Times New Roman" w:ascii="Times New Roman"/>
          <w:lang w:val="hr-HR"/>
        </w:rPr>
        <w:t xml:space="preserve"> Kapucinska 27/II,</w:t>
      </w:r>
    </w:p>
    <w:p w:rsidRDefault="00986F10" w:rsidP="00986F10" w:rsidR="00986F1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-HEP-OPSKRBA d.o.o., Zagreb, Ulica grada Vukovara 37</w:t>
      </w:r>
    </w:p>
    <w:p w:rsidRDefault="00BC2385" w:rsidP="00986F10" w:rsidR="00BC2385" w:rsidRPr="00986F10">
      <w:pPr>
        <w:jc w:val="both"/>
        <w:rPr>
          <w:rFonts w:hAnsi="Times New Roman" w:ascii="Times New Roman"/>
          <w:lang w:val="hr-HR"/>
        </w:rPr>
      </w:pPr>
    </w:p>
    <w:sectPr w:rsidSect="00AD1936" w:rsidR="00BC2385" w:rsidRPr="00986F10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631" w:rsidP="00AD1936" w:rsidR="00664631">
      <w:r>
        <w:separator/>
      </w:r>
    </w:p>
  </w:endnote>
  <w:endnote w:id="0" w:type="continuationSeparator">
    <w:p w:rsidRDefault="00664631" w:rsidP="00AD1936" w:rsidR="00664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631" w:rsidP="00AD1936" w:rsidR="00664631">
      <w:r>
        <w:separator/>
      </w:r>
    </w:p>
  </w:footnote>
  <w:footnote w:id="0" w:type="continuationSeparator">
    <w:p w:rsidRDefault="00664631" w:rsidP="00AD1936" w:rsidR="006646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936" w:rsidP="00AD1936" w:rsidR="00AD1936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1A1C66">
      <w:rPr>
        <w:rFonts w:hAnsi="Times New Roman" w:ascii="Times New Roman"/>
        <w:szCs w:val="24"/>
        <w:lang w:val="hr-HR"/>
      </w:rPr>
      <w:t>1080/16-18</w:t>
    </w:r>
  </w:p>
  <w:p w:rsidRDefault="00AD1936" w:rsidR="00AD19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04684B"/>
    <w:rsid w:val="0018336B"/>
    <w:rsid w:val="001A1C66"/>
    <w:rsid w:val="0029334E"/>
    <w:rsid w:val="0043741B"/>
    <w:rsid w:val="0044780B"/>
    <w:rsid w:val="00664631"/>
    <w:rsid w:val="007647AF"/>
    <w:rsid w:val="00826138"/>
    <w:rsid w:val="00954519"/>
    <w:rsid w:val="00986F10"/>
    <w:rsid w:val="00AC13D7"/>
    <w:rsid w:val="00AD1936"/>
    <w:rsid w:val="00BC2385"/>
    <w:rsid w:val="00C86C29"/>
    <w:rsid w:val="00CA1A0F"/>
    <w:rsid w:val="00D25AD4"/>
    <w:rsid w:val="00E9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93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34E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334E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334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334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93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34E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334E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334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334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St-1080/2016-18</izvorni_sadrzaj>
    <derivirana_varijabla naziv="DomainObject.Oznaka_1">St-1080/2016-18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25.3.2016</izvorni_sadrzaj>
    <derivirana_varijabla naziv="DomainObject.Predmet.Opis_1">Prijedlog za otvaranje st. postupka 25.3.2016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DAVORIN KRALJ d.o.o. za trgovinu i zastupanje u poslovima trgovine u stečaju</izvorni_sadrzaj>
    <derivirana_varijabla naziv="DomainObject.Predmet.ProtustrankaFormated_1">  DAVORIN KRALJ d.o.o. za trgovinu i zastupanje u poslovima trgovine u stečaju</derivirana_varijabla>
  </DomainObject.Predmet.ProtustrankaFormated>
  <DomainObject.Predmet.ProtustrankaFormatedOIB>
    <izvorni_sadrzaj>  DAVORIN KRALJ d.o.o. za trgovinu i zastupanje u poslovima trgovine u stečaju, OIB 42848882246</izvorni_sadrzaj>
    <derivirana_varijabla naziv="DomainObject.Predmet.ProtustrankaFormatedOIB_1">  DAVORIN KRALJ d.o.o. za trgovinu i zastupanje u poslovima trgovine u stečaju, OIB 42848882246</derivirana_varijabla>
  </DomainObject.Predmet.ProtustrankaFormatedOIB>
  <DomainObject.Predmet.ProtustrankaFormatedWithAdress>
    <izvorni_sadrzaj> DAVORIN KRALJ d.o.o. za trgovinu i zastupanje u poslovima trgovine u stečaju, F. Supila 50/a, 42000 Varaždin</izvorni_sadrzaj>
    <derivirana_varijabla naziv="DomainObject.Predmet.ProtustrankaFormatedWithAdress_1"> DAVORIN KRALJ d.o.o. za trgovinu i zastupanje u poslovima trgovine u stečaju, F. Supila 50/a, 42000 Varaždin</derivirana_varijabla>
  </DomainObject.Predmet.ProtustrankaFormatedWithAdress>
  <DomainObject.Predmet.ProtustrankaFormatedWithAdressOIB>
    <izvorni_sadrzaj> DAVORIN KRALJ d.o.o. za trgovinu i zastupanje u poslovima trgovine u stečaju, OIB 42848882246, F. Supila 50/a, 42000 Varaždin</izvorni_sadrzaj>
    <derivirana_varijabla naziv="DomainObject.Predmet.ProtustrankaFormatedWithAdressOIB_1"> DAVORIN KRALJ d.o.o. za trgovinu i zastupanje u poslovima trgovine u stečaju, OIB 42848882246, F. Supila 50/a, 42000 Varaždin</derivirana_varijabla>
  </DomainObject.Predmet.ProtustrankaFormatedWithAdressOIB>
  <DomainObject.Predmet.ProtustrankaWithAdress>
    <izvorni_sadrzaj>DAVORIN KRALJ d.o.o. za trgovinu i zastupanje u poslovima trgovine u stečaju F. Supila 50/a, 42000 Varaždin</izvorni_sadrzaj>
    <derivirana_varijabla naziv="DomainObject.Predmet.ProtustrankaWithAdress_1">DAVORIN KRALJ d.o.o. za trgovinu i zastupanje u poslovima trgovine u stečaju F. Supila 50/a, 42000 Varaždin</derivirana_varijabla>
  </DomainObject.Predmet.ProtustrankaWithAdress>
  <DomainObject.Predmet.ProtustrankaWithAdressOIB>
    <izvorni_sadrzaj>DAVORIN KRALJ d.o.o. za trgovinu i zastupanje u poslovima trgovine u stečaju, OIB 42848882246, F. Supila 50/a, 42000 Varaždin</izvorni_sadrzaj>
    <derivirana_varijabla naziv="DomainObject.Predmet.ProtustrankaWithAdressOIB_1">DAVORIN KRALJ d.o.o. za trgovinu i zastupanje u poslovima trgovine u stečaju, OIB 42848882246, F. Supila 50/a, 42000 Varaždin</derivirana_varijabla>
  </DomainObject.Predmet.ProtustrankaWithAdressOIB>
  <DomainObject.Predmet.ProtustrankaNazivFormated>
    <izvorni_sadrzaj>DAVORIN KRALJ d.o.o. za trgovinu i zastupanje u poslovima trgovine u stečaju</izvorni_sadrzaj>
    <derivirana_varijabla naziv="DomainObject.Predmet.ProtustrankaNazivFormated_1">DAVORIN KRALJ d.o.o. za trgovinu i zastupanje u poslovima trgovine u stečaju</derivirana_varijabla>
  </DomainObject.Predmet.ProtustrankaNazivFormated>
  <DomainObject.Predmet.ProtustrankaNazivFormatedOIB>
    <izvorni_sadrzaj>DAVORIN KRALJ d.o.o. za trgovinu i zastupanje u poslovima trgovine u stečaju, OIB 42848882246</izvorni_sadrzaj>
    <derivirana_varijabla naziv="DomainObject.Predmet.ProtustrankaNazivFormatedOIB_1">DAVORIN KRALJ d.o.o. za trgovinu i zastupanje u poslovima trgovine u stečaju,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22851.37</izvorni_sadrzaj>
    <derivirana_varijabla naziv="DomainObject.Predmet.TrenutnaVrijednost_1">22851.37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DAVORIN KRALJ d.o.o. za trgovinu i zastupanje u poslovima trgovine u stečaju</item>
    </izvorni_sadrzaj>
    <derivirana_varijabla naziv="DomainObject.Predmet.ProtuStrankaListFormated_1">
      <item>DAVORIN KRALJ d.o.o. za trgovinu i zastupanje u poslovima trgovine u stečaju</item>
    </derivirana_varijabla>
  </DomainObject.Predmet.ProtuStrankaListFormated>
  <DomainObject.Predmet.ProtuStrankaListFormatedOIB>
    <izvorni_sadrzaj>
      <item>DAVORIN KRALJ d.o.o. za trgovinu i zastupanje u poslovima trgovine u stečaju, OIB 42848882246</item>
    </izvorni_sadrzaj>
    <derivirana_varijabla naziv="DomainObject.Predmet.ProtuStrankaListFormatedOIB_1">
      <item>DAVORIN KRALJ d.o.o. za trgovinu i zastupanje u poslovima trgovine u stečaju, OIB 42848882246</item>
    </derivirana_varijabla>
  </DomainObject.Predmet.ProtuStrankaListFormatedOIB>
  <DomainObject.Predmet.ProtuStrankaListFormatedWithAdress>
    <izvorni_sadrzaj>
      <item>DAVORIN KRALJ d.o.o. za trgovinu i zastupanje u poslovima trgovine u stečaju, F. Supila 50/a, 42000 Varaždin</item>
    </izvorni_sadrzaj>
    <derivirana_varijabla naziv="DomainObject.Predmet.ProtuStrankaListFormatedWithAdress_1">
      <item>DAVORIN KRALJ d.o.o. za trgovinu i zastupanje u poslovima trgovine u stečaju,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 u stečaju, OIB 42848882246, F. Supila 50/a, 42000 Varaždin</item>
    </izvorni_sadrzaj>
    <derivirana_varijabla naziv="DomainObject.Predmet.ProtuStrankaListFormatedWithAdressOIB_1">
      <item>DAVORIN KRALJ d.o.o. za trgovinu i zastupanje u poslovima trgovine u stečaju,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 u stečaju</item>
    </izvorni_sadrzaj>
    <derivirana_varijabla naziv="DomainObject.Predmet.ProtuStrankaListNazivFormated_1">
      <item>DAVORIN KRALJ d.o.o. za trgovinu i zastupanje u poslovima trgovine u stečaju</item>
    </derivirana_varijabla>
  </DomainObject.Predmet.ProtuStrankaListNazivFormated>
  <DomainObject.Predmet.ProtuStrankaListNazivFormatedOIB>
    <izvorni_sadrzaj>
      <item>DAVORIN KRALJ d.o.o. za trgovinu i zastupanje u poslovima trgovine u stečaju, OIB 42848882246</item>
    </izvorni_sadrzaj>
    <derivirana_varijabla naziv="DomainObject.Predmet.ProtuStrankaListNazivFormatedOIB_1">
      <item>DAVORIN KRALJ d.o.o. za trgovinu i zastupanje u poslovima trgovine u stečaju, OIB 42848882246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CROATIA osiguranje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CROATIA osiguranje d.d., OIB 26187994862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CROATIA osiguranje d.d., Vatroslava Jagića 33, 10000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CROATIA osiguranje d.d., OIB 26187994862, Vatroslava Jagića 33, 10000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CROATIA osiguranje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CROATIA osiguranje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CROATIA osiguranje d.d., OIB 26187994862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CROATIA osiguranje d.d., OIB 26187994862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St-1080/2016-18</izvorni_sadrzaj>
    <derivirana_varijabla naziv="DomainObject.PoslovniBrojDokumenta_1">St-1080/2016-18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DAVORIN KRALJ d.o.o. za trgovinu i zastupanje u poslovima trgovine u stečaju</izvorni_sadrzaj>
    <derivirana_varijabla naziv="DomainObject.Predmet.ProtustrankaIDrugi_1">DAVORIN KRALJ d.o.o. za trgovinu i zastupanje u poslovima trgovine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DAVORIN KRALJ d.o.o. za trgovinu i zastupanje u poslovima trgovine u stečaju, OIB 42848882246, F. Supila 50/a, 42000 Varaždin</izvorni_sadrzaj>
    <derivirana_varijabla naziv="DomainObject.Predmet.ProtustrankaIDrugiAdressOIB_1">DAVORIN KRALJ d.o.o. za trgovinu i zastupanje u poslovima trgovine u stečaju,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</izvorni_sadrzaj>
    <derivirana_varijabla naziv="DomainObject.Predmet.SudioniciListNaziv_1">
      <item>DAVORIN KRALJ d.o.o. za trgovinu i zastupanje u poslovima trgovine u stečaju</item>
      <item>Županijsko državno odvjetništvo u Varaždinu</item>
      <item>RH Ministarstvo financija - Porezna uprava, Područni ured sjeverna Hrvatska</item>
      <item>CROATIA osiguranje d.d.</item>
      <item>HEP - Opskrba d.o.o. za opskrbu potrošača električnom, toplinskom energijom i plinom</item>
    </derivirana_varijabla>
  </DomainObject.Predmet.SudioniciListNaziv>
  <DomainObject.Predmet.SudioniciListAdressOIB>
    <izvorni_sadrzaj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DAVORIN KRALJ d.o.o. za trgovinu i zastupanje u poslovima trgovine u stečaju, OIB 42848882246, F. Supila 50/a,42000 Varaždin</item>
      <item>Županijsko državno odvjetništvo u Varaždinu</item>
      <item>RH Ministarstvo financija - Porezna uprava, Područni ured sjeverna Hrvatska, OIB 18683136487, Graberje 1,42000 Varaždin</item>
      <item>CROATIA osiguranje d.d., OIB 26187994862, Vatroslava Jagića 33,10000 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42848882246</item>
      <item>, OIB null</item>
      <item>, OIB 18683136487</item>
      <item>, OIB 26187994862</item>
      <item>, OIB 63073332379</item>
    </izvorni_sadrzaj>
    <derivirana_varijabla naziv="DomainObject.Predmet.SudioniciListNazivOIB_1">
      <item>, OIB 42848882246</item>
      <item>, OIB null</item>
      <item>, OIB 18683136487</item>
      <item>, OIB 26187994862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1114</properties:Characters>
  <properties:Lines>47</properties:Lines>
  <properties:Paragraphs>23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2017-03-29T10:18:00Z</cp:lastPrinted>
  <dcterms:modified xmlns:xsi="http://www.w3.org/2001/XMLSchema-instance" xsi:type="dcterms:W3CDTF">2017-03-29T10:19:00Z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St-1080/2016-18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