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9f85d" w14:paraId="d09f85d" w:rsidRDefault="00DC6A76" w:rsidP="00DC6A76" w:rsidR="00DC6A76" w:rsidRPr="000002EE">
      <w:pPr>
        <w:spacing w:after="0"/>
        <w15:collapsed w:val="false"/>
        <w:rPr>
          <w:rFonts w:cs="Times New Roman" w:hAnsi="Times New Roman" w:ascii="Times New Roman"/>
          <w:sz w:val="24"/>
          <w:szCs w:val="24"/>
          <w:lang w:val="hr-HR"/>
        </w:rPr>
      </w:pPr>
      <w:bookmarkStart w:name="_GoBack" w:id="0"/>
      <w:bookmarkEnd w:id="0"/>
    </w:p>
    <w:p w:rsidRDefault="00DC6A76" w:rsidP="00DC6A76" w:rsidR="00DC6A76" w:rsidRPr="000002EE">
      <w:pPr>
        <w:spacing w:after="0"/>
        <w:rPr>
          <w:rFonts w:cs="Times New Roman" w:hAnsi="Times New Roman" w:ascii="Times New Roman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</w:p>
    <w:p w:rsidRDefault="00DC6A76" w:rsidP="000002EE" w:rsidR="00DC6A76" w:rsidRPr="000002EE">
      <w:pPr>
        <w:jc w:val="both"/>
        <w:rPr>
          <w:rStyle w:val="Naglaeno"/>
          <w:rFonts w:cs="Times New Roman" w:hAnsi="Times New Roman" w:ascii="Times New Roman"/>
          <w:b w:val="false"/>
          <w:sz w:val="24"/>
          <w:szCs w:val="24"/>
        </w:rPr>
      </w:pPr>
      <w:r w:rsidRPr="000002EE">
        <w:rPr>
          <w:rStyle w:val="Naglaeno"/>
          <w:rFonts w:cs="Times New Roman" w:hAnsi="Times New Roman" w:ascii="Times New Roman"/>
          <w:sz w:val="24"/>
          <w:szCs w:val="24"/>
        </w:rPr>
        <w:t xml:space="preserve">            </w:t>
      </w:r>
      <w:r w:rsidRPr="000002EE">
        <w:rPr>
          <w:rStyle w:val="Naglaeno"/>
          <w:rFonts w:cs="Times New Roman" w:hAnsi="Times New Roman" w:ascii="Times New Roman"/>
          <w:b w:val="false"/>
          <w:noProof/>
          <w:sz w:val="24"/>
          <w:szCs w:val="24"/>
          <w:lang w:eastAsia="hr-HR" w:val="hr-HR"/>
        </w:rPr>
        <w:drawing>
          <wp:inline distR="0" distL="0" distB="0" distT="0">
            <wp:extent cy="720725" cx="54038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725" cx="540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C6A76" w:rsidP="000002EE" w:rsidR="00DC6A76" w:rsidRPr="000002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</w:rPr>
        <w:t xml:space="preserve">TRGOVAČKI SUD U OSIJEKU                                       </w:t>
      </w:r>
      <w:r w:rsidRPr="000002EE">
        <w:rPr>
          <w:rFonts w:cs="Times New Roman" w:hAnsi="Times New Roman" w:ascii="Times New Roman"/>
          <w:color w:val="000000"/>
          <w:sz w:val="24"/>
          <w:szCs w:val="24"/>
        </w:rPr>
        <w:tab/>
      </w:r>
      <w:r w:rsidRPr="000002EE">
        <w:rPr>
          <w:rFonts w:cs="Times New Roman" w:hAnsi="Times New Roman" w:ascii="Times New Roman"/>
          <w:color w:val="000000"/>
          <w:sz w:val="24"/>
          <w:szCs w:val="24"/>
        </w:rPr>
        <w:tab/>
      </w:r>
      <w:proofErr w:type="spellStart"/>
      <w:r w:rsidRPr="000002EE">
        <w:rPr>
          <w:rFonts w:cs="Times New Roman" w:hAnsi="Times New Roman" w:ascii="Times New Roman"/>
          <w:color w:val="000000"/>
          <w:sz w:val="24"/>
          <w:szCs w:val="24"/>
        </w:rPr>
        <w:t>Broj</w:t>
      </w:r>
      <w:proofErr w:type="spellEnd"/>
      <w:r w:rsidRPr="000002EE">
        <w:rPr>
          <w:rFonts w:cs="Times New Roman" w:hAnsi="Times New Roman" w:ascii="Times New Roman"/>
          <w:color w:val="000000"/>
          <w:sz w:val="24"/>
          <w:szCs w:val="24"/>
        </w:rPr>
        <w:t>: 3/St-1</w:t>
      </w:r>
      <w:r w:rsidR="000002EE" w:rsidRPr="000002EE">
        <w:rPr>
          <w:rFonts w:cs="Times New Roman" w:hAnsi="Times New Roman" w:ascii="Times New Roman"/>
          <w:color w:val="000000"/>
          <w:sz w:val="24"/>
          <w:szCs w:val="24"/>
        </w:rPr>
        <w:t>385</w:t>
      </w:r>
      <w:r w:rsidRPr="000002EE">
        <w:rPr>
          <w:rFonts w:cs="Times New Roman" w:hAnsi="Times New Roman" w:ascii="Times New Roman"/>
          <w:color w:val="000000"/>
          <w:sz w:val="24"/>
          <w:szCs w:val="24"/>
        </w:rPr>
        <w:t>/201</w:t>
      </w:r>
      <w:r w:rsidR="000002EE" w:rsidRPr="000002EE">
        <w:rPr>
          <w:rFonts w:cs="Times New Roman" w:hAnsi="Times New Roman" w:ascii="Times New Roman"/>
          <w:color w:val="000000"/>
          <w:sz w:val="24"/>
          <w:szCs w:val="24"/>
        </w:rPr>
        <w:t>7</w:t>
      </w:r>
      <w:r w:rsidRPr="000002EE">
        <w:rPr>
          <w:rFonts w:cs="Times New Roman" w:hAnsi="Times New Roman" w:ascii="Times New Roman"/>
          <w:color w:val="000000"/>
          <w:sz w:val="24"/>
          <w:szCs w:val="24"/>
        </w:rPr>
        <w:t>-</w:t>
      </w:r>
      <w:r w:rsidR="00327536">
        <w:rPr>
          <w:rFonts w:cs="Times New Roman" w:hAnsi="Times New Roman" w:ascii="Times New Roman"/>
          <w:color w:val="000000"/>
          <w:sz w:val="24"/>
          <w:szCs w:val="24"/>
        </w:rPr>
        <w:t>21</w:t>
      </w:r>
    </w:p>
    <w:p w:rsidRDefault="00DC6A76" w:rsidP="000002EE" w:rsidR="00DC6A76" w:rsidRPr="000002EE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</w:rPr>
        <w:t xml:space="preserve">STALNA SLUŽBA U SLAVONSKOM BRODU </w:t>
      </w:r>
    </w:p>
    <w:p w:rsidRDefault="00DC6A76" w:rsidP="000002EE" w:rsidR="00DC6A76" w:rsidRPr="000002EE">
      <w:pPr>
        <w:pStyle w:val="Bezproreda"/>
        <w:rPr>
          <w:rFonts w:cs="Times New Roman" w:hAnsi="Times New Roman" w:ascii="Times New Roman"/>
          <w:sz w:val="24"/>
          <w:szCs w:val="24"/>
        </w:rPr>
      </w:pPr>
      <w:proofErr w:type="spellStart"/>
      <w:r w:rsidRPr="000002EE">
        <w:rPr>
          <w:rFonts w:cs="Times New Roman" w:hAnsi="Times New Roman" w:ascii="Times New Roman"/>
          <w:color w:val="000000"/>
          <w:sz w:val="24"/>
          <w:szCs w:val="24"/>
        </w:rPr>
        <w:t>Trg</w:t>
      </w:r>
      <w:proofErr w:type="spellEnd"/>
      <w:r w:rsidRPr="000002EE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  <w:proofErr w:type="spellStart"/>
      <w:r w:rsidRPr="000002EE">
        <w:rPr>
          <w:rFonts w:cs="Times New Roman" w:hAnsi="Times New Roman" w:ascii="Times New Roman"/>
          <w:color w:val="000000"/>
          <w:sz w:val="24"/>
          <w:szCs w:val="24"/>
        </w:rPr>
        <w:t>pobjede</w:t>
      </w:r>
      <w:proofErr w:type="spellEnd"/>
      <w:r w:rsidRPr="000002EE">
        <w:rPr>
          <w:rFonts w:cs="Times New Roman" w:hAnsi="Times New Roman" w:ascii="Times New Roman"/>
          <w:color w:val="000000"/>
          <w:sz w:val="24"/>
          <w:szCs w:val="24"/>
        </w:rPr>
        <w:t xml:space="preserve"> 13</w:t>
      </w:r>
    </w:p>
    <w:p w:rsidRDefault="00DC6A76" w:rsidP="000002EE" w:rsidR="00DC6A76">
      <w:pPr>
        <w:pStyle w:val="Bezproreda"/>
        <w:rPr>
          <w:rFonts w:cs="Times New Roman" w:hAnsi="Times New Roman" w:ascii="Times New Roman"/>
          <w:color w:val="000000"/>
          <w:sz w:val="24"/>
          <w:szCs w:val="24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</w:rPr>
        <w:t>35000 SLAVONSKI BROD</w:t>
      </w:r>
    </w:p>
    <w:p w:rsidRDefault="000002EE" w:rsidP="000002EE" w:rsidR="000002EE" w:rsidRPr="000002EE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C6A76" w:rsidP="000002EE" w:rsidR="00DC6A76" w:rsidRPr="000002EE">
      <w:pPr>
        <w:pStyle w:val="Bezproreda"/>
        <w:jc w:val="center"/>
        <w:rPr>
          <w:rFonts w:cs="Times New Roman" w:hAnsi="Times New Roman" w:ascii="Times New Roman"/>
          <w:b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E P U B L I K A  H R V A T S K A</w:t>
      </w:r>
    </w:p>
    <w:p w:rsidRDefault="00DC6A76" w:rsidP="000002EE" w:rsidR="00DC6A76" w:rsidRPr="000002EE">
      <w:pPr>
        <w:pStyle w:val="Bezproreda"/>
        <w:jc w:val="center"/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>R J E Š E N J E</w:t>
      </w:r>
    </w:p>
    <w:p w:rsidRDefault="007A6D95" w:rsidP="000002EE" w:rsidR="007A6D95" w:rsidRPr="000002EE">
      <w:pPr>
        <w:pStyle w:val="Bezproreda"/>
        <w:rPr>
          <w:rFonts w:cs="Times New Roman" w:hAnsi="Times New Roman" w:ascii="Times New Roman"/>
          <w:b/>
          <w:sz w:val="24"/>
          <w:szCs w:val="24"/>
          <w:lang w:val="hr-HR"/>
        </w:rPr>
      </w:pPr>
    </w:p>
    <w:p w:rsidRDefault="000002EE" w:rsidP="000002EE" w:rsidR="007A6D95" w:rsidRPr="000002E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C6A7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TRGOVAČKI SUD U OSIJEKU</w:t>
      </w:r>
      <w:r w:rsidR="007A6D95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C6A7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STALNA SLUŽBA </w:t>
      </w:r>
      <w:r w:rsidR="007A6D95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U SLAVONSKOM BRODU</w:t>
      </w:r>
      <w:r w:rsidR="00DC6A7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po stečajnoj sutkinji Danijeli Martini Maoduš, </w:t>
      </w:r>
      <w:r w:rsidR="007A6D95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pravnoj stvari </w:t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nad stečajnim dužnikom </w:t>
      </w:r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BURAZOVIĆ </w:t>
      </w:r>
      <w:proofErr w:type="spellStart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>j.d.o.o</w:t>
      </w:r>
      <w:proofErr w:type="spellEnd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 </w:t>
      </w:r>
      <w:proofErr w:type="spellStart"/>
      <w:proofErr w:type="gramStart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>za</w:t>
      </w:r>
      <w:proofErr w:type="spellEnd"/>
      <w:proofErr w:type="gramEnd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>trgovinu</w:t>
      </w:r>
      <w:proofErr w:type="spellEnd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i </w:t>
      </w:r>
      <w:proofErr w:type="spellStart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>usluge</w:t>
      </w:r>
      <w:proofErr w:type="spellEnd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, Nova </w:t>
      </w:r>
      <w:proofErr w:type="spellStart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>Gradiška</w:t>
      </w:r>
      <w:proofErr w:type="spellEnd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, </w:t>
      </w:r>
      <w:proofErr w:type="spellStart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>Baruna</w:t>
      </w:r>
      <w:proofErr w:type="spellEnd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>Trenka</w:t>
      </w:r>
      <w:proofErr w:type="spellEnd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119, OIB: 12230930343</w:t>
      </w:r>
      <w:r w:rsidR="007A6D95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DC6A7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dana </w:t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11</w:t>
      </w:r>
      <w:r w:rsidR="007A6D95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prosinca</w:t>
      </w:r>
      <w:r w:rsidR="007A6D95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</w:t>
      </w:r>
    </w:p>
    <w:p w:rsidRDefault="00DC6A76" w:rsidP="000002EE" w:rsidR="00DC6A76" w:rsidRPr="000002E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0002EE" w:rsidR="00DC6A76" w:rsidRPr="000002EE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r i j e š i o    j e</w:t>
      </w:r>
    </w:p>
    <w:p w:rsidRDefault="007A6D95" w:rsidP="000002EE" w:rsidR="007A6D95" w:rsidRPr="000002E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0002EE" w:rsidP="000002EE" w:rsidR="00DC6A76" w:rsidRPr="000002E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Slavko Marinac iz Požege, Kralja Krešimira 53, OIB: 37776084692 </w:t>
      </w:r>
      <w:r w:rsidR="00DC6A7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razrješava se dužnosti </w:t>
      </w:r>
      <w:r w:rsidR="007A6D95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upravitelja stečajn</w:t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og dužnika</w:t>
      </w:r>
      <w:r w:rsidR="00DC6A7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BURAZOVIĆ </w:t>
      </w:r>
      <w:proofErr w:type="spellStart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>j.d.o.o</w:t>
      </w:r>
      <w:proofErr w:type="spellEnd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 </w:t>
      </w:r>
      <w:proofErr w:type="spellStart"/>
      <w:proofErr w:type="gramStart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>za</w:t>
      </w:r>
      <w:proofErr w:type="spellEnd"/>
      <w:proofErr w:type="gramEnd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>trgovinu</w:t>
      </w:r>
      <w:proofErr w:type="spellEnd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i </w:t>
      </w:r>
      <w:proofErr w:type="spellStart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>usluge</w:t>
      </w:r>
      <w:proofErr w:type="spellEnd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, Nova </w:t>
      </w:r>
      <w:proofErr w:type="spellStart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>Gradiška</w:t>
      </w:r>
      <w:proofErr w:type="spellEnd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, </w:t>
      </w:r>
      <w:proofErr w:type="spellStart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>Baruna</w:t>
      </w:r>
      <w:proofErr w:type="spellEnd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</w:t>
      </w:r>
      <w:proofErr w:type="spellStart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>Trenka</w:t>
      </w:r>
      <w:proofErr w:type="spellEnd"/>
      <w:r w:rsidRPr="000002EE">
        <w:rPr>
          <w:rFonts w:cs="Times New Roman" w:hAnsi="Times New Roman" w:ascii="Times New Roman"/>
          <w:b/>
          <w:color w:val="000000"/>
          <w:sz w:val="24"/>
          <w:szCs w:val="24"/>
        </w:rPr>
        <w:t xml:space="preserve"> 119, OIB: 12230930343</w:t>
      </w:r>
    </w:p>
    <w:p w:rsidRDefault="007A6D95" w:rsidP="000002EE" w:rsidR="007A6D95" w:rsidRPr="000002E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77086D" w:rsidP="000002EE" w:rsidR="00D54D26" w:rsidRPr="000002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C6A7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Imenuje se </w:t>
      </w:r>
      <w:r w:rsidR="008E39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Jelena Kordić iz Višnjevca, </w:t>
      </w:r>
      <w:proofErr w:type="spellStart"/>
      <w:r w:rsidR="008E3915">
        <w:rPr>
          <w:rFonts w:cs="Times New Roman" w:hAnsi="Times New Roman" w:ascii="Times New Roman"/>
          <w:color w:val="000000"/>
          <w:sz w:val="24"/>
          <w:szCs w:val="24"/>
          <w:lang w:val="hr-HR"/>
        </w:rPr>
        <w:t>E.Kvaternika</w:t>
      </w:r>
      <w:proofErr w:type="spellEnd"/>
      <w:r w:rsidR="008E39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44A, OIB 78573539971 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koj</w:t>
      </w:r>
      <w:r w:rsidR="008E3915">
        <w:rPr>
          <w:rFonts w:cs="Times New Roman" w:hAnsi="Times New Roman" w:ascii="Times New Roman"/>
          <w:color w:val="000000"/>
          <w:sz w:val="24"/>
          <w:szCs w:val="24"/>
          <w:lang w:val="hr-HR"/>
        </w:rPr>
        <w:t>a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se obvezuje  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postupiti po rješenju ovoga suda od 04.prosinca 2017.godine</w:t>
      </w:r>
    </w:p>
    <w:p w:rsidRDefault="00D54D26" w:rsidP="000002EE" w:rsidR="00D54D26" w:rsidRPr="000002E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0002EE" w:rsidP="000002EE" w:rsidR="00D54D26" w:rsidRPr="000002E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U sudski registar izvršit će se upis</w:t>
      </w:r>
      <w:r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promjene stečajnog upravitelja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na temelju ovog rješenja.</w:t>
      </w:r>
    </w:p>
    <w:p w:rsidRDefault="00DC6A76" w:rsidP="000002EE" w:rsidR="00DC6A76" w:rsidRPr="000002EE">
      <w:pPr>
        <w:pStyle w:val="Bezproreda"/>
        <w:jc w:val="center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Obrazloženje</w:t>
      </w:r>
    </w:p>
    <w:p w:rsidRDefault="00D54D26" w:rsidP="000002EE" w:rsidR="00D54D26" w:rsidRPr="000002E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0002EE" w:rsidR="00D54D26" w:rsidRPr="000002E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Stečajni upravitelj imenovan rješenjem o otvaranju i istovremenom zaključenju </w:t>
      </w:r>
      <w:proofErr w:type="spellStart"/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st.postupka</w:t>
      </w:r>
      <w:proofErr w:type="spellEnd"/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od 04.prosinca</w:t>
      </w:r>
      <w:r w:rsidR="00210DF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2017.godine je zatražio razrješenje</w:t>
      </w:r>
      <w:r w:rsidR="00210DF3">
        <w:rPr>
          <w:rFonts w:cs="Times New Roman" w:hAnsi="Times New Roman" w:ascii="Times New Roman"/>
          <w:color w:val="000000"/>
          <w:sz w:val="24"/>
          <w:szCs w:val="24"/>
          <w:lang w:val="hr-HR"/>
        </w:rPr>
        <w:t>,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jer je zaprimio rješenje Ministarstva pravosuđa o izuzimanju od imenovanja stečajnog upravitelja u novim postupcima do 01.</w:t>
      </w:r>
      <w:r w:rsidR="00210DF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siječnja 2020.</w:t>
      </w:r>
      <w:r w:rsidR="00210DF3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godine</w:t>
      </w:r>
    </w:p>
    <w:p w:rsidRDefault="00D54D26" w:rsidP="000002EE" w:rsidR="00D54D26" w:rsidRPr="000002E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ab/>
        <w:t xml:space="preserve">Novi stečajni upravitelj je imenovan 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automatskom dodjelom, a prethodno nije bilo potrebno istoga saslušavati, zbog dostavljenog rješenja Ministarstva</w:t>
      </w:r>
    </w:p>
    <w:p w:rsidRDefault="00D54D26" w:rsidP="000002EE" w:rsidR="00D54D26" w:rsidRPr="000002EE">
      <w:pPr>
        <w:pStyle w:val="Bezproreda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0002EE" w:rsidR="00DC6A76" w:rsidRPr="000002EE">
      <w:pPr>
        <w:pStyle w:val="Bezproreda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Stoga je odlučeno kao u izre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ci ovog rješenja po čl. članku 91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stavak 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2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.</w:t>
      </w:r>
      <w:r w:rsid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Stečajnog zakona ( NN 71/15,104/17 )</w:t>
      </w:r>
    </w:p>
    <w:p w:rsidRDefault="00D54D26" w:rsidP="000002EE" w:rsidR="00D54D26" w:rsidRPr="000002E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54D26" w:rsidP="000002EE" w:rsidR="00D54D26" w:rsidRPr="000002EE">
      <w:pPr>
        <w:pStyle w:val="Bezproreda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D54D26" w:rsidR="00DC6A76" w:rsidRPr="000002EE">
      <w:pPr>
        <w:spacing w:after="0"/>
        <w:ind w:firstLine="708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U Slavonskom Brodu </w:t>
      </w:r>
      <w:r w:rsidR="000002EE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11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. </w:t>
      </w:r>
      <w:r w:rsidR="000002EE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prosinca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2017.</w:t>
      </w:r>
    </w:p>
    <w:p w:rsidRDefault="00DC6A76" w:rsidP="007A6D95" w:rsidR="00DC6A76" w:rsidRPr="000002E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        STEČAJNI SUDAC:</w:t>
      </w:r>
    </w:p>
    <w:p w:rsidRDefault="00DC6A76" w:rsidP="007A6D95" w:rsidR="00DC6A76" w:rsidRPr="000002E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                                                                                            </w:t>
      </w:r>
      <w:r w:rsidR="00981F51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    </w:t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Daniela Martini Maoduš</w:t>
      </w:r>
    </w:p>
    <w:p w:rsidRDefault="00DC6A76" w:rsidP="007A6D95" w:rsidR="00DC6A76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E3915" w:rsidP="007A6D95" w:rsidR="008E391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E3915" w:rsidP="007A6D95" w:rsidR="008E3915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8E3915" w:rsidP="007A6D95" w:rsidR="008E3915" w:rsidRPr="000002E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DC6A76" w:rsidP="007A6D95" w:rsidR="00DC6A76" w:rsidRPr="008E3915">
      <w:pPr>
        <w:spacing w:after="0"/>
        <w:jc w:val="both"/>
        <w:rPr>
          <w:rFonts w:cs="Times New Roman" w:hAnsi="Times New Roman" w:ascii="Times New Roman"/>
          <w:b/>
          <w:sz w:val="18"/>
          <w:szCs w:val="18"/>
          <w:lang w:val="hr-HR"/>
        </w:rPr>
      </w:pPr>
      <w:r w:rsidRPr="008E3915">
        <w:rPr>
          <w:rFonts w:cs="Times New Roman" w:hAnsi="Times New Roman" w:ascii="Times New Roman"/>
          <w:b/>
          <w:color w:val="000000"/>
          <w:sz w:val="24"/>
          <w:szCs w:val="24"/>
          <w:lang w:val="hr-HR"/>
        </w:rPr>
        <w:t xml:space="preserve"> </w:t>
      </w:r>
      <w:r w:rsidRPr="008E3915">
        <w:rPr>
          <w:rFonts w:cs="Times New Roman" w:hAnsi="Times New Roman" w:ascii="Times New Roman"/>
          <w:b/>
          <w:color w:val="000000"/>
          <w:sz w:val="18"/>
          <w:szCs w:val="18"/>
          <w:lang w:val="hr-HR"/>
        </w:rPr>
        <w:t>NAPUTAK O PRAVNOM LIJEKU:</w:t>
      </w:r>
    </w:p>
    <w:p w:rsidRDefault="00DC6A76" w:rsidP="007A6D95" w:rsidR="00DC6A76" w:rsidRPr="008E3915">
      <w:pPr>
        <w:spacing w:after="0"/>
        <w:jc w:val="both"/>
        <w:rPr>
          <w:rFonts w:cs="Times New Roman" w:hAnsi="Times New Roman" w:ascii="Times New Roman"/>
          <w:sz w:val="20"/>
          <w:szCs w:val="20"/>
          <w:lang w:val="hr-HR"/>
        </w:rPr>
      </w:pPr>
      <w:r w:rsidRP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Protiv ovog rješenja  u djelu u kojem se odnosi na razrješenje stečajnog upravitelja pravo žalbe u roku od 8 dana  imaju samo stečajni vjerovnici. </w:t>
      </w:r>
      <w:r w:rsidR="00981F51" w:rsidRP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Protiv odluke suda da se imenovanje stečajnog upravitelja izuzme od automatske dodjele putem </w:t>
      </w:r>
      <w:proofErr w:type="spellStart"/>
      <w:r w:rsidR="00981F51" w:rsidRP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>eSpisa</w:t>
      </w:r>
      <w:proofErr w:type="spellEnd"/>
      <w:r w:rsidR="00981F51" w:rsidRP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pravo žalbe imaju svi </w:t>
      </w:r>
      <w:proofErr w:type="spellStart"/>
      <w:r w:rsidR="00981F51" w:rsidRP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>steč.upravitelji</w:t>
      </w:r>
      <w:proofErr w:type="spellEnd"/>
      <w:r w:rsidR="00981F51" w:rsidRP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s liste A</w:t>
      </w:r>
      <w:r w:rsid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i B</w:t>
      </w:r>
      <w:r w:rsidR="00981F51" w:rsidRP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. </w:t>
      </w:r>
      <w:r w:rsidRP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Žalba se podnosi  Visokom trgovačkom sudu u Zagrebu putem ovog suda  u tri istovjetna primjerka. Žalbu može podnijeti osoba koja nije bila obuhvaćena izborom za </w:t>
      </w:r>
      <w:proofErr w:type="spellStart"/>
      <w:r w:rsidRP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>steč.upravitelja</w:t>
      </w:r>
      <w:proofErr w:type="spellEnd"/>
      <w:r w:rsidRP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 xml:space="preserve"> kod imenovanja putem </w:t>
      </w:r>
      <w:proofErr w:type="spellStart"/>
      <w:r w:rsidRP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>eSpisa</w:t>
      </w:r>
      <w:proofErr w:type="spellEnd"/>
      <w:r w:rsidRPr="008E3915">
        <w:rPr>
          <w:rFonts w:cs="Times New Roman" w:hAnsi="Times New Roman" w:ascii="Times New Roman"/>
          <w:color w:val="000000"/>
          <w:sz w:val="20"/>
          <w:szCs w:val="20"/>
          <w:lang w:val="hr-HR"/>
        </w:rPr>
        <w:t>.</w:t>
      </w:r>
    </w:p>
    <w:p w:rsidRDefault="00DC6A76" w:rsidP="007A6D95" w:rsidR="00DC6A76" w:rsidRPr="008E3915">
      <w:pPr>
        <w:spacing w:after="0"/>
        <w:jc w:val="both"/>
        <w:rPr>
          <w:rFonts w:cs="Times New Roman" w:hAnsi="Times New Roman" w:ascii="Times New Roman"/>
          <w:sz w:val="18"/>
          <w:szCs w:val="18"/>
          <w:lang w:val="hr-HR"/>
        </w:rPr>
      </w:pPr>
    </w:p>
    <w:p w:rsidRDefault="00981F51" w:rsidP="007A6D95" w:rsidR="00981F51" w:rsidRPr="000002EE">
      <w:pPr>
        <w:spacing w:after="0"/>
        <w:jc w:val="both"/>
        <w:rPr>
          <w:rFonts w:cs="Times New Roman" w:hAnsi="Times New Roman" w:ascii="Times New Roman"/>
          <w:color w:val="000000"/>
          <w:sz w:val="24"/>
          <w:szCs w:val="24"/>
          <w:lang w:val="hr-HR"/>
        </w:rPr>
      </w:pPr>
    </w:p>
    <w:p w:rsidRDefault="00DC6A76" w:rsidP="007A6D95" w:rsidR="00DC6A76" w:rsidRPr="000002E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Dostaviti</w:t>
      </w:r>
    </w:p>
    <w:p w:rsidRDefault="00DC6A76" w:rsidP="007A6D95" w:rsidR="00DC6A76" w:rsidRPr="000002E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1. razriješenom i novom</w:t>
      </w:r>
      <w:r w:rsidR="00981F51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</w:t>
      </w: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stečajnom upravitelju, 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svim stečajnim upraviteljima s liste A</w:t>
      </w:r>
      <w:r w:rsidR="008E39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i B</w:t>
      </w:r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, radi eventualne mogućnosti ulaganja žalbe, putem </w:t>
      </w:r>
      <w:proofErr w:type="spellStart"/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>eOglasne</w:t>
      </w:r>
      <w:proofErr w:type="spellEnd"/>
      <w:r w:rsidR="00D54D26"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ploče suda</w:t>
      </w:r>
      <w:r w:rsidR="008E3915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 za sve, a radi obavijesti novoj stečajnoj  upraviteljici dostaviti poštom uz rješenje od 04.prosinca 2017.godine</w:t>
      </w:r>
    </w:p>
    <w:p w:rsidRDefault="00DC6A76" w:rsidP="007A6D95" w:rsidR="00981F51" w:rsidRPr="000002E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 w:rsidRPr="000002EE">
        <w:rPr>
          <w:rFonts w:cs="Times New Roman" w:hAnsi="Times New Roman" w:ascii="Times New Roman"/>
          <w:color w:val="000000"/>
          <w:sz w:val="24"/>
          <w:szCs w:val="24"/>
          <w:lang w:val="hr-HR"/>
        </w:rPr>
        <w:t xml:space="preserve">2.Registar suda po pravomoćnosti u fizičkom obliku  </w:t>
      </w:r>
    </w:p>
    <w:p w:rsidRDefault="008E3915" w:rsidP="007A6D95" w:rsidR="00981F51" w:rsidRPr="000002E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  <w:r>
        <w:rPr>
          <w:rFonts w:cs="Times New Roman" w:hAnsi="Times New Roman" w:ascii="Times New Roman"/>
          <w:sz w:val="24"/>
          <w:szCs w:val="24"/>
          <w:lang w:val="hr-HR"/>
        </w:rPr>
        <w:t>3.kalendar: 17</w:t>
      </w:r>
      <w:r w:rsidR="00981F51" w:rsidRPr="000002EE">
        <w:rPr>
          <w:rFonts w:cs="Times New Roman" w:hAnsi="Times New Roman" w:ascii="Times New Roman"/>
          <w:sz w:val="24"/>
          <w:szCs w:val="24"/>
          <w:lang w:val="hr-HR"/>
        </w:rPr>
        <w:t xml:space="preserve"> dana</w:t>
      </w:r>
    </w:p>
    <w:p w:rsidRDefault="00DC6A76" w:rsidP="007A6D95" w:rsidR="00DC6A76" w:rsidRPr="000002EE">
      <w:pPr>
        <w:spacing w:after="0"/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p w:rsidRDefault="002100B6" w:rsidP="007A6D95" w:rsidR="002100B6" w:rsidRPr="000002EE">
      <w:pPr>
        <w:jc w:val="both"/>
        <w:rPr>
          <w:rFonts w:cs="Times New Roman" w:hAnsi="Times New Roman" w:ascii="Times New Roman"/>
          <w:sz w:val="24"/>
          <w:szCs w:val="24"/>
          <w:lang w:val="hr-HR"/>
        </w:rPr>
      </w:pPr>
    </w:p>
    <w:sectPr w:rsidR="002100B6" w:rsidRPr="000002E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0C451FB"/>
    <w:multiLevelType w:val="hybridMultilevel"/>
    <w:tmpl w:val="526416E8"/>
    <w:lvl w:tplc="49B04C9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oNotDisplayPageBoundaries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6A76"/>
    <w:rsid w:val="000002EE"/>
    <w:rsid w:val="00111623"/>
    <w:rsid w:val="002100B6"/>
    <w:rsid w:val="00210DF3"/>
    <w:rsid w:val="00327536"/>
    <w:rsid w:val="0077086D"/>
    <w:rsid w:val="007A6D95"/>
    <w:rsid w:val="008E3915"/>
    <w:rsid w:val="00981F51"/>
    <w:rsid w:val="009E2FF3"/>
    <w:rsid w:val="00D54D26"/>
    <w:rsid w:val="00DC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6A76"/>
    <w:rPr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C6A7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A76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6A76"/>
    <w:rPr>
      <w:rFonts w:cs="Tahoma" w:hAnsi="Tahoma" w:asci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7A6D95"/>
    <w:pPr>
      <w:ind w:left="720"/>
      <w:contextualSpacing/>
    </w:pPr>
  </w:style>
  <w:style w:styleId="Bezproreda" w:type="paragraph">
    <w:name w:val="No Spacing"/>
    <w:uiPriority w:val="1"/>
    <w:qFormat/>
    <w:rsid w:val="000002EE"/>
    <w:pPr>
      <w:spacing w:lineRule="auto" w:line="240" w:after="0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E2FF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E2FF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E2FF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2FF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2FF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6A76"/>
    <w:rPr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C6A76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C6A76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6A76"/>
    <w:rPr>
      <w:rFonts w:ascii="Tahoma" w:cs="Tahoma" w:hAnsi="Tahoma"/>
      <w:sz w:val="16"/>
      <w:szCs w:val="16"/>
      <w:lang w:val="en-US"/>
    </w:rPr>
  </w:style>
  <w:style w:styleId="Odlomakpopisa" w:type="paragraph">
    <w:name w:val="List Paragraph"/>
    <w:basedOn w:val="Normal"/>
    <w:uiPriority w:val="34"/>
    <w:qFormat/>
    <w:rsid w:val="007A6D95"/>
    <w:pPr>
      <w:ind w:left="720"/>
      <w:contextualSpacing/>
    </w:pPr>
  </w:style>
  <w:style w:styleId="Bezproreda" w:type="paragraph">
    <w:name w:val="No Spacing"/>
    <w:uiPriority w:val="1"/>
    <w:qFormat/>
    <w:rsid w:val="000002EE"/>
    <w:pPr>
      <w:spacing w:after="0" w:line="240" w:lineRule="auto"/>
    </w:pPr>
    <w:rPr>
      <w:lang w:val="en-US"/>
    </w:rPr>
  </w:style>
  <w:style w:styleId="Tekstrezerviranogmjesta" w:type="character">
    <w:name w:val="Placeholder Text"/>
    <w:basedOn w:val="Zadanifontodlomka"/>
    <w:uiPriority w:val="99"/>
    <w:semiHidden/>
    <w:rsid w:val="009E2FF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E2FF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E2FF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2FF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2FF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0907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6880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4201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2017.</izvorni_sadrzaj>
    <derivirana_varijabla naziv="DomainObject.DatumDonosenjaOdluke_1">11.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1385</izvorni_sadrzaj>
    <derivirana_varijabla naziv="DomainObject.Predmet.Broj_1">1385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kolovoza 2017.</izvorni_sadrzaj>
    <derivirana_varijabla naziv="DomainObject.Predmet.DatumOsnivanja_1">24.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prosinca 2017.</izvorni_sadrzaj>
    <derivirana_varijabla naziv="DomainObject.Predmet.DatumRjesavanja_1">4. prosinca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17642.30</izvorni_sadrzaj>
    <derivirana_varijabla naziv="DomainObject.Predmet.InicijalnaVrijednost_1">17642.30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St-1385/2017</izvorni_sadrzaj>
    <derivirana_varijabla naziv="DomainObject.Predmet.OznakaBroj_1">St-1385/2017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Daniela</izvorni_sadrzaj>
    <derivirana_varijabla naziv="DomainObject.Predmet.PredmetRijesio.Ime_1">Daniela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Martini Maoduš</izvorni_sadrzaj>
    <derivirana_varijabla naziv="DomainObject.Predmet.PredmetRijesio.Prezime_1">Martini Maoduš</derivirana_varijabla>
  </DomainObject.Predmet.PredmetRijesio.Prezime>
  <DomainObject.Predmet.PrimjedbaSuca>
    <izvorni_sadrzaj>čl. 110  st.1  SZ</izvorni_sadrzaj>
    <derivirana_varijabla naziv="DomainObject.Predmet.PrimjedbaSuca_1">čl. 110  st.1  SZ</derivirana_varijabla>
  </DomainObject.Predmet.PrimjedbaSuca>
  <DomainObject.Predmet.ProtustrankaFormated>
    <izvorni_sadrzaj>  BURAZOVIĆ jednostavno društvo s ograničenom odgovornošću za trgovinu i usluge</izvorni_sadrzaj>
    <derivirana_varijabla naziv="DomainObject.Predmet.ProtustrankaFormated_1">  BURAZOVIĆ jednostavno društvo s ograničenom odgovornošću za trgovinu i usluge</derivirana_varijabla>
  </DomainObject.Predmet.ProtustrankaFormated>
  <DomainObject.Predmet.ProtustrankaFormatedOIB>
    <izvorni_sadrzaj>  BURAZOVIĆ jednostavno društvo s ograničenom odgovornošću za trgovinu i usluge, OIB 12230930343</izvorni_sadrzaj>
    <derivirana_varijabla naziv="DomainObject.Predmet.ProtustrankaFormatedOIB_1">  BURAZOVIĆ jednostavno društvo s ograničenom odgovornošću za trgovinu i usluge, OIB 12230930343</derivirana_varijabla>
  </DomainObject.Predmet.ProtustrankaFormatedOIB>
  <DomainObject.Predmet.ProtustrankaFormatedWithAdress>
    <izvorni_sadrzaj> BURAZOVIĆ jednostavno društvo s ograničenom odgovornošću za trgovinu i usluge, Baruna Trenka 119, 35400 Nova Gradiška</izvorni_sadrzaj>
    <derivirana_varijabla naziv="DomainObject.Predmet.ProtustrankaFormatedWithAdress_1"> BURAZOVIĆ jednostavno društvo s ograničenom odgovornošću za trgovinu i usluge, Baruna Trenka 119, 35400 Nova Gradiška</derivirana_varijabla>
  </DomainObject.Predmet.ProtustrankaFormatedWithAdress>
  <DomainObject.Predmet.ProtustrankaFormatedWithAdressOIB>
    <izvorni_sadrzaj> BURAZOVIĆ jednostavno društvo s ograničenom odgovornošću za trgovinu i usluge, OIB 12230930343, Baruna Trenka 119, 35400 Nova Gradiška</izvorni_sadrzaj>
    <derivirana_varijabla naziv="DomainObject.Predmet.ProtustrankaFormatedWithAdressOIB_1"> BURAZOVIĆ jednostavno društvo s ograničenom odgovornošću za trgovinu i usluge, OIB 12230930343, Baruna Trenka 119, 35400 Nova Gradiška</derivirana_varijabla>
  </DomainObject.Predmet.ProtustrankaFormatedWithAdressOIB>
  <DomainObject.Predmet.ProtustrankaWithAdress>
    <izvorni_sadrzaj>BURAZOVIĆ jednostavno društvo s ograničenom odgovornošću za trgovinu i usluge Baruna Trenka 119, 35400 Nova Gradiška</izvorni_sadrzaj>
    <derivirana_varijabla naziv="DomainObject.Predmet.ProtustrankaWithAdress_1">BURAZOVIĆ jednostavno društvo s ograničenom odgovornošću za trgovinu i usluge Baruna Trenka 119, 35400 Nova Gradiška</derivirana_varijabla>
  </DomainObject.Predmet.ProtustrankaWithAdress>
  <DomainObject.Predmet.ProtustrankaWithAdressOIB>
    <izvorni_sadrzaj>BURAZOVIĆ jednostavno društvo s ograničenom odgovornošću za trgovinu i usluge, OIB 12230930343, Baruna Trenka 119, 35400 Nova Gradiška</izvorni_sadrzaj>
    <derivirana_varijabla naziv="DomainObject.Predmet.ProtustrankaWithAdressOIB_1">BURAZOVIĆ jednostavno društvo s ograničenom odgovornošću za trgovinu i usluge, OIB 12230930343, Baruna Trenka 119, 35400 Nova Gradiška</derivirana_varijabla>
  </DomainObject.Predmet.ProtustrankaWithAdressOIB>
  <DomainObject.Predmet.ProtustrankaNazivFormated>
    <izvorni_sadrzaj>BURAZOVIĆ jednostavno društvo s ograničenom odgovornošću za trgovinu i usluge</izvorni_sadrzaj>
    <derivirana_varijabla naziv="DomainObject.Predmet.ProtustrankaNazivFormated_1">BURAZOVIĆ jednostavno društvo s ograničenom odgovornošću za trgovinu i usluge</derivirana_varijabla>
  </DomainObject.Predmet.ProtustrankaNazivFormated>
  <DomainObject.Predmet.ProtustrankaNazivFormatedOIB>
    <izvorni_sadrzaj>BURAZOVIĆ jednostavno društvo s ograničenom odgovornošću za trgovinu i usluge, OIB 12230930343</izvorni_sadrzaj>
    <derivirana_varijabla naziv="DomainObject.Predmet.ProtustrankaNazivFormatedOIB_1">BURAZOVIĆ jednostavno društvo s ograničenom odgovornošću za trgovinu i usluge, OIB 12230930343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BURAZOVIĆ jednostavno društvo s ograničenom odgovornošću za trgovinu i usluge</item>
    </izvorni_sadrzaj>
    <derivirana_varijabla naziv="DomainObject.Predmet.ProtuStrankaListFormated_1">
      <item>BURAZOVIĆ jednostavno društvo s ograničenom odgovornošću za trgovinu i usluge</item>
    </derivirana_varijabla>
  </DomainObject.Predmet.ProtuStrankaListFormated>
  <DomainObject.Predmet.ProtuStrankaListFormatedOIB>
    <izvorni_sadrzaj>
      <item>BURAZOVIĆ jednostavno društvo s ograničenom odgovornošću za trgovinu i usluge, OIB 12230930343</item>
    </izvorni_sadrzaj>
    <derivirana_varijabla naziv="DomainObject.Predmet.ProtuStrankaListFormatedOIB_1">
      <item>BURAZOVIĆ jednostavno društvo s ograničenom odgovornošću za trgovinu i usluge, OIB 12230930343</item>
    </derivirana_varijabla>
  </DomainObject.Predmet.ProtuStrankaListFormatedOIB>
  <DomainObject.Predmet.ProtuStrankaListFormatedWithAdress>
    <izvorni_sadrzaj>
      <item>BURAZOVIĆ jednostavno društvo s ograničenom odgovornošću za trgovinu i usluge, Baruna Trenka 119, 35400 Nova Gradiška</item>
    </izvorni_sadrzaj>
    <derivirana_varijabla naziv="DomainObject.Predmet.ProtuStrankaListFormatedWithAdress_1">
      <item>BURAZOVIĆ jednostavno društvo s ograničenom odgovornošću za trgovinu i usluge, Baruna Trenka 119, 35400 Nova Gradiška</item>
    </derivirana_varijabla>
  </DomainObject.Predmet.ProtuStrankaListFormatedWithAdress>
  <DomainObject.Predmet.ProtuStrankaListFormatedWithAdressOIB>
    <izvorni_sadrzaj>
      <item>BURAZOVIĆ jednostavno društvo s ograničenom odgovornošću za trgovinu i usluge, OIB 12230930343, Baruna Trenka 119, 35400 Nova Gradiška</item>
    </izvorni_sadrzaj>
    <derivirana_varijabla naziv="DomainObject.Predmet.ProtuStrankaListFormatedWithAdressOIB_1">
      <item>BURAZOVIĆ jednostavno društvo s ograničenom odgovornošću za trgovinu i usluge, OIB 12230930343, Baruna Trenka 119, 35400 Nova Gradiška</item>
    </derivirana_varijabla>
  </DomainObject.Predmet.ProtuStrankaListFormatedWithAdressOIB>
  <DomainObject.Predmet.ProtuStrankaListNazivFormated>
    <izvorni_sadrzaj>
      <item>BURAZOVIĆ jednostavno društvo s ograničenom odgovornošću za trgovinu i usluge</item>
    </izvorni_sadrzaj>
    <derivirana_varijabla naziv="DomainObject.Predmet.ProtuStrankaListNazivFormated_1">
      <item>BURAZOVIĆ jednostavno društvo s ograničenom odgovornošću za trgovinu i usluge</item>
    </derivirana_varijabla>
  </DomainObject.Predmet.ProtuStrankaListNazivFormated>
  <DomainObject.Predmet.ProtuStrankaListNazivFormatedOIB>
    <izvorni_sadrzaj>
      <item>BURAZOVIĆ jednostavno društvo s ograničenom odgovornošću za trgovinu i usluge, OIB 12230930343</item>
    </izvorni_sadrzaj>
    <derivirana_varijabla naziv="DomainObject.Predmet.ProtuStrankaListNazivFormatedOIB_1">
      <item>BURAZOVIĆ jednostavno društvo s ograničenom odgovornošću za trgovinu i usluge, OIB 12230930343</item>
    </derivirana_varijabla>
  </DomainObject.Predmet.ProtuStrankaListNazivFormatedOIB>
  <DomainObject.Predmet.OstaliListFormated>
    <izvorni_sadrzaj>
      <item>Marija Burazović</item>
    </izvorni_sadrzaj>
    <derivirana_varijabla naziv="DomainObject.Predmet.OstaliListFormated_1">
      <item>Marija Burazović</item>
    </derivirana_varijabla>
  </DomainObject.Predmet.OstaliListFormated>
  <DomainObject.Predmet.OstaliListFormatedOIB>
    <izvorni_sadrzaj>
      <item>Marija Burazović, OIB 22442421996</item>
    </izvorni_sadrzaj>
    <derivirana_varijabla naziv="DomainObject.Predmet.OstaliListFormatedOIB_1">
      <item>Marija Burazović, OIB 22442421996</item>
    </derivirana_varijabla>
  </DomainObject.Predmet.OstaliListFormatedOIB>
  <DomainObject.Predmet.OstaliListFormatedWithAdress>
    <izvorni_sadrzaj>
      <item>Marija Burazović, Baruna Trenka 119, 35400 Nova Gradiška</item>
    </izvorni_sadrzaj>
    <derivirana_varijabla naziv="DomainObject.Predmet.OstaliListFormatedWithAdress_1">
      <item>Marija Burazović, Baruna Trenka 119, 35400 Nova Gradiška</item>
    </derivirana_varijabla>
  </DomainObject.Predmet.OstaliListFormatedWithAdress>
  <DomainObject.Predmet.OstaliListFormatedWithAdressOIB>
    <izvorni_sadrzaj>
      <item>Marija Burazović, OIB 22442421996, Baruna Trenka 119, 35400 Nova Gradiška</item>
    </izvorni_sadrzaj>
    <derivirana_varijabla naziv="DomainObject.Predmet.OstaliListFormatedWithAdressOIB_1">
      <item>Marija Burazović, OIB 22442421996, Baruna Trenka 119, 35400 Nova Gradiška</item>
    </derivirana_varijabla>
  </DomainObject.Predmet.OstaliListFormatedWithAdressOIB>
  <DomainObject.Predmet.OstaliListNazivFormated>
    <izvorni_sadrzaj>
      <item>Marija Burazović</item>
    </izvorni_sadrzaj>
    <derivirana_varijabla naziv="DomainObject.Predmet.OstaliListNazivFormated_1">
      <item>Marija Burazović</item>
    </derivirana_varijabla>
  </DomainObject.Predmet.OstaliListNazivFormated>
  <DomainObject.Predmet.OstaliListNazivFormatedOIB>
    <izvorni_sadrzaj>
      <item>Marija Burazović, OIB 22442421996</item>
    </izvorni_sadrzaj>
    <derivirana_varijabla naziv="DomainObject.Predmet.OstaliListNazivFormatedOIB_1">
      <item>Marija Burazović, OIB 22442421996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2017.</izvorni_sadrzaj>
    <derivirana_varijabla naziv="DomainObject.Datum_1">11.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BURAZOVIĆ jednostavno društvo s ograničenom odgovornošću za trgovinu i usluge</izvorni_sadrzaj>
    <derivirana_varijabla naziv="DomainObject.Predmet.ProtustrankaIDrugi_1">BURAZOVIĆ jednostavno društvo s ograničenom odgovornošću za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BURAZOVIĆ jednostavno društvo s ograničenom odgovornošću za trgovinu i usluge, OIB 12230930343, Baruna Trenka 119, 35400 Nova Gradiška</izvorni_sadrzaj>
    <derivirana_varijabla naziv="DomainObject.Predmet.ProtustrankaIDrugiAdressOIB_1">BURAZOVIĆ jednostavno društvo s ograničenom odgovornošću za trgovinu i usluge, OIB 12230930343, Baruna Trenka 119,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prosinca 2017.</izvorni_sadrzaj>
    <derivirana_varijabla naziv="DomainObject.Predmet.OdlukaRjesenje.DatumDonosenjaOdluke_1">4. prosinca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St-1385/2017-19</izvorni_sadrzaj>
    <derivirana_varijabla naziv="DomainObject.Predmet.OdlukaRjesenje.Oznaka_1">St-1385/2017-19</derivirana_varijabla>
  </DomainObject.Predmet.OdlukaRjesenje.Oznaka>
  <DomainObject.Predmet.SudioniciListNaziv>
    <izvorni_sadrzaj>
      <item>Financijska agencija</item>
      <item>BURAZOVIĆ jednostavno društvo s ograničenom odgovornošću za trgovinu i usluge</item>
      <item>Marija Burazović</item>
    </izvorni_sadrzaj>
    <derivirana_varijabla naziv="DomainObject.Predmet.SudioniciListNaziv_1">
      <item>Financijska agencija</item>
      <item>BURAZOVIĆ jednostavno društvo s ograničenom odgovornošću za trgovinu i usluge</item>
      <item>Marija Burazović</item>
    </derivirana_varijabla>
  </DomainObject.Predmet.SudioniciListNaziv>
  <DomainObject.Predmet.SudioniciListAdressOIB>
    <izvorni_sadrzaj>
      <item>Financijska agencija, OIB 85821130368, Ulica grada Vukovara 70,10000 Zagreb</item>
      <item>BURAZOVIĆ jednostavno društvo s ograničenom odgovornošću za trgovinu i usluge, OIB 12230930343, Baruna Trenka 119,35400 Nova Gradiška</item>
      <item>Marija Burazović, OIB 22442421996, Baruna Trenka 119,35400 Nova Gradiška</item>
    </izvorni_sadrzaj>
    <derivirana_varijabla naziv="DomainObject.Predmet.SudioniciListAdressOIB_1">
      <item>Financijska agencija, OIB 85821130368, Ulica grada Vukovara 70,10000 Zagreb</item>
      <item>BURAZOVIĆ jednostavno društvo s ograničenom odgovornošću za trgovinu i usluge, OIB 12230930343, Baruna Trenka 119,35400 Nova Gradiška</item>
      <item>Marija Burazović, OIB 22442421996, Baruna Trenka 119,35400 Nova Gradiška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12230930343</item>
      <item>, OIB 22442421996</item>
    </izvorni_sadrzaj>
    <derivirana_varijabla naziv="DomainObject.Predmet.SudioniciListNazivOIB_1">
      <item>, OIB 85821130368</item>
      <item>, OIB 12230930343</item>
      <item>, OIB 22442421996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Jelena Kordić, OIB 78573539971, E. Kvaternika 44A, 31220 Višnjevac</item>
    </izvorni_sadrzaj>
    <derivirana_varijabla naziv="DomainObject.Predmet.StecajniUpraviteljiListAddressOIB_1">
      <item>Jelena Kordić, OIB 78573539971, E. Kvaternika 44A, 31220 Višnjevac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369</properties:Words>
  <properties:Characters>2052</properties:Characters>
  <properties:Lines>62</properties:Lines>
  <properties:Paragraphs>24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2017-12-11T12:17:00Z</dcterms:created>
  <dc:creator>wsadmin</dc:creator>
  <cp:lastModifiedBy>wsadmin</cp:lastModifiedBy>
  <cp:lastPrinted>2017-12-11T12:31:00Z</cp:lastPrinted>
  <dcterms:modified xmlns:xsi="http://www.w3.org/2001/XMLSchema-instance" xsi:type="dcterms:W3CDTF">2017-12-11T12:33:00Z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