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4a95" w14:paraId="6ac4a9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A13B83">
        <w:rPr>
          <w:rFonts w:cs="Times New Roman" w:hAnsi="Times New Roman" w:ascii="Times New Roman"/>
        </w:rPr>
        <w:t>832</w:t>
      </w:r>
      <w:r w:rsidRPr="00A164D7">
        <w:rPr>
          <w:rFonts w:cs="Times New Roman" w:hAnsi="Times New Roman" w:ascii="Times New Roman"/>
        </w:rPr>
        <w:t>/1</w:t>
      </w:r>
      <w:r w:rsidR="00DD5806">
        <w:rPr>
          <w:rFonts w:cs="Times New Roman" w:hAnsi="Times New Roman" w:ascii="Times New Roman"/>
        </w:rPr>
        <w:t>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A13B83">
        <w:rPr>
          <w:rFonts w:cs="Times New Roman" w:hAnsi="Times New Roman" w:ascii="Times New Roman"/>
        </w:rPr>
        <w:t xml:space="preserve"> </w:t>
      </w:r>
      <w:r w:rsidR="00A13B83">
        <w:rPr>
          <w:rFonts w:hAnsi="Times New Roman" w:ascii="Times New Roman"/>
        </w:rPr>
        <w:t>DELUSO, d.o.o. za trgovinu i usluge, OIB: 80883822533, Zagreb (Grad Zagreb), Tratinska 27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65413E">
        <w:rPr>
          <w:rFonts w:cs="Times New Roman" w:hAnsi="Times New Roman" w:ascii="Times New Roman"/>
        </w:rPr>
        <w:t>27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A13B83">
        <w:rPr>
          <w:rFonts w:cs="Times New Roman" w:hAnsi="Times New Roman" w:ascii="Times New Roman"/>
        </w:rPr>
        <w:t xml:space="preserve"> </w:t>
      </w:r>
      <w:r w:rsidR="00A13B83">
        <w:rPr>
          <w:rFonts w:hAnsi="Times New Roman" w:ascii="Times New Roman"/>
        </w:rPr>
        <w:t>DELUSO, d.o.o. za trgovinu i usluge, OIB: 80883822533, Zagreb (Grad Zagreb), Tratinska 27.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A13B83">
        <w:rPr>
          <w:rFonts w:cs="Times New Roman" w:hAnsi="Times New Roman" w:ascii="Times New Roman"/>
        </w:rPr>
        <w:t xml:space="preserve">Dejan Pavković, Zagreb, Nova cesta 171, OIB </w:t>
      </w:r>
      <w:r w:rsidR="00A13B83" w:rsidRPr="00A13B83">
        <w:rPr>
          <w:rFonts w:cs="Times New Roman" w:hAnsi="Times New Roman" w:ascii="Times New Roman"/>
        </w:rPr>
        <w:t>43847249015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DD5806">
        <w:rPr>
          <w:rFonts w:cs="Times New Roman" w:hAnsi="Times New Roman" w:ascii="Times New Roman"/>
          <w:b/>
        </w:rPr>
        <w:t>11,00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A13B83">
        <w:rPr>
          <w:rFonts w:cs="Times New Roman" w:hAnsi="Times New Roman" w:ascii="Times New Roman"/>
        </w:rPr>
        <w:t xml:space="preserve"> </w:t>
      </w:r>
      <w:r w:rsidR="00A13B83">
        <w:rPr>
          <w:rFonts w:hAnsi="Times New Roman" w:ascii="Times New Roman"/>
        </w:rPr>
        <w:t>DELUSO, d.o.o. za trgovinu i usluge, OIB: 80883822533, Zagreb (Grad Zagreb), Tratinska 27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65413E">
        <w:rPr>
          <w:rFonts w:cs="Times New Roman" w:hAnsi="Times New Roman" w:ascii="Times New Roman"/>
        </w:rPr>
        <w:t>27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D56A2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2D56A2" w:rsidP="00A164D7" w:rsidR="002D56A2">
      <w:pPr>
        <w:jc w:val="both"/>
        <w:rPr>
          <w:rFonts w:cs="Times New Roman" w:hAnsi="Times New Roman" w:ascii="Times New Roman"/>
        </w:rPr>
      </w:pPr>
    </w:p>
    <w:p w:rsidRDefault="002D56A2" w:rsidP="00A164D7" w:rsidR="002D56A2">
      <w:pPr>
        <w:jc w:val="both"/>
        <w:rPr>
          <w:rFonts w:cs="Times New Roman" w:hAnsi="Times New Roman" w:ascii="Times New Roman"/>
        </w:rPr>
      </w:pP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2D56A2" w:rsidP="002152A3" w:rsidR="002D56A2" w:rsidRPr="002D56A2">
      <w:pPr>
        <w:jc w:val="right"/>
        <w:rPr>
          <w:rFonts w:cs="Times New Roman" w:hAnsi="Times New Roman" w:ascii="Times New Roman"/>
          <w:szCs w:val="20"/>
        </w:rPr>
      </w:pPr>
      <w:r w:rsidRPr="002D56A2">
        <w:rPr>
          <w:rFonts w:cs="Times New Roman" w:hAnsi="Times New Roman" w:ascii="Times New Roman"/>
          <w:szCs w:val="20"/>
        </w:rPr>
        <w:t>za točnost otpravka-ovlašteni službenik</w:t>
      </w:r>
    </w:p>
    <w:p w:rsidRDefault="002D56A2" w:rsidP="002152A3" w:rsidR="002D56A2" w:rsidRPr="002D56A2">
      <w:pPr>
        <w:jc w:val="right"/>
        <w:rPr>
          <w:rFonts w:cs="Times New Roman" w:hAnsi="Times New Roman" w:ascii="Times New Roman"/>
          <w:szCs w:val="20"/>
        </w:rPr>
      </w:pPr>
      <w:r w:rsidRPr="002D56A2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13B83">
      <w:rPr>
        <w:rFonts w:cs="Times New Roman" w:hAnsi="Times New Roman" w:ascii="Times New Roman"/>
      </w:rPr>
      <w:t>83</w:t>
    </w:r>
    <w:r w:rsidR="00DD5806">
      <w:rPr>
        <w:rFonts w:cs="Times New Roman" w:hAnsi="Times New Roman" w:ascii="Times New Roman"/>
      </w:rPr>
      <w:t>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D56A2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3B83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DD5806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DELUSO, d.o.o. zastupanog po punomoćniku Dejan Pavković</izvorni_sadrzaj>
    <derivirana_varijabla naziv="DomainObject.Predmet.ProtustrankaFormated_1">  DELUSO, d.o.o. zastupanog po punomoćniku Dejan Pavković</derivirana_varijabla>
  </DomainObject.Predmet.ProtustrankaFormated>
  <DomainObject.Predmet.ProtustrankaFormatedOIB>
    <izvorni_sadrzaj>  DELUSO, d.o.o., OIB 80883822533 zastupanog po punomoćniku Dejan Pavković</izvorni_sadrzaj>
    <derivirana_varijabla naziv="DomainObject.Predmet.ProtustrankaFormatedOIB_1">  DELUSO, d.o.o., OIB 80883822533 zastupanog po punomoćniku Dejan Pavković</derivirana_varijabla>
  </DomainObject.Predmet.ProtustrankaFormatedOIB>
  <DomainObject.Predmet.ProtustrankaFormatedWithAdress>
    <izvorni_sadrzaj> DELUSO, d.o.o., Tratinska 27, 10000 Zagreb zastupanog po punomoćniku Dejan Pavković</izvorni_sadrzaj>
    <derivirana_varijabla naziv="DomainObject.Predmet.ProtustrankaFormatedWithAdress_1"> DELUSO, d.o.o., Tratinska 27, 10000 Zagreb zastupanog po punomoćniku Dejan Pavković</derivirana_varijabla>
  </DomainObject.Predmet.ProtustrankaFormatedWithAdress>
  <DomainObject.Predmet.ProtustrankaFormatedWithAdressOIB>
    <izvorni_sadrzaj> DELUSO, d.o.o., OIB 80883822533, Tratinska 27, 10000 Zagreb zastupanog po punomoćniku Dejan Pavković</izvorni_sadrzaj>
    <derivirana_varijabla naziv="DomainObject.Predmet.ProtustrankaFormatedWithAdressOIB_1"> DELUSO, d.o.o., OIB 80883822533, Tratinska 27, 10000 Zagreb zastupanog po punomoćniku Dejan Pavković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RH MF Porezna uprava Zagreb zastupanog po punomoćniku ŽDO u Zagrebu</izvorni_sadrzaj>
    <derivirana_varijabla naziv="DomainObject.Predmet.StrankaFormated_1">  FINA  Regionalni centar Zagreb; RH MF Porezna uprava Zagreb zastupanog po punomoćniku ŽDO u Zagrebu</derivirana_varijabla>
  </DomainObject.Predmet.StrankaFormated>
  <DomainObject.Predmet.StrankaFormatedOIB>
    <izvorni_sadrzaj>  FINA  Regionalni centar Zagreb, OIB 85821130368; RH MF Porezna uprava Zagreb, OIB 18683136487 zastupanog po punomoćniku ŽDO u Zagrebu</izvorni_sadrzaj>
    <derivirana_varijabla naziv="DomainObject.Predmet.StrankaFormatedOIB_1">  FINA  Regionalni centar Zagreb, OIB 85821130368; RH MF Porezna uprava Zagreb, OIB 18683136487 zastupanog po punomoćniku ŽDO u Zagrebu</derivirana_varijabla>
  </DomainObject.Predmet.StrankaFormatedOIB>
  <DomainObject.Predmet.StrankaFormatedWithAdress>
    <izvorni_sadrzaj> FINA  Regionalni centar Zagreb, TRG SVIBANJSKIH ŽRTAVA 1995. 1, 10000 Zagreb; RH MF Porezna uprava Zagreb zastupanog po punomoćniku ŽDO u Zagrebu</izvorni_sadrzaj>
    <derivirana_varijabla naziv="DomainObject.Predmet.StrankaFormatedWithAdress_1"> FINA 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 Regionalni centar Zagreb TRG SVIBANJSKIH ŽRTAVA 1995. 1,10000 Zagreb,RH MF Porezna uprava Zagreb </izvorni_sadrzaj>
    <derivirana_varijabla naziv="DomainObject.Predmet.StrankaWithAdress_1">FINA  Regionalni centar Zagreb TRG SVIBANJSKIH ŽRTAVA 1995. 1,10000 Zagreb,RH MF Porezna uprava Zagreb </derivirana_varijabla>
  </DomainObject.Predmet.StrankaWithAdress>
  <DomainObject.Predmet.StrankaWithAdressOIB>
    <izvorni_sadrzaj>FINA  Regionalni centar Zagreb, OIB 85821130368, TRG SVIBANJSKIH ŽRTAVA 1995. 1,10000 Zagreb,RH MF Porezna uprava Zagreb, OIB 18683136487</izvorni_sadrzaj>
    <derivirana_varijabla naziv="DomainObject.Predmet.StrankaWithAdressOIB_1">FINA  Regionalni centar Zagreb, OIB 85821130368, TRG SVIBANJSKIH ŽRTAVA 1995. 1,10000 Zagreb,RH MF Porezna uprava Zagreb, OIB 18683136487</derivirana_varijabla>
  </DomainObject.Predmet.StrankaWithAdressOIB>
  <DomainObject.Predmet.StrankaNazivFormated>
    <izvorni_sadrzaj>FINA  Regionalni centar Zagreb,RH MF Porezna uprava Zagreb</izvorni_sadrzaj>
    <derivirana_varijabla naziv="DomainObject.Predmet.StrankaNazivFormated_1">FINA  Regionalni centar Zagreb,RH MF Porezna uprava Zagreb</derivirana_varijabla>
  </DomainObject.Predmet.StrankaNazivFormated>
  <DomainObject.Predmet.StrankaNazivFormatedOIB>
    <izvorni_sadrzaj>FINA  Regionalni centar Zagreb, OIB 85821130368,RH MF Porezna uprava Zagreb, OIB 18683136487</izvorni_sadrzaj>
    <derivirana_varijabla naziv="DomainObject.Predmet.StrankaNazivFormatedOIB_1">FINA 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 Regionalni centar Zagreb</item>
      <item>RH MF Porezna uprava Zagreb zastupanog po punomoćniku ŽDO u Zagrebu</item>
    </izvorni_sadrzaj>
    <derivirana_varijabla naziv="DomainObject.Predmet.StrankaListFormated_1">
      <item>FINA 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 Regionalni centar Zagreb, OIB 85821130368</item>
      <item>RH MF Porezna uprava Zagreb, OIB 18683136487 zastupanog po punomoćniku ŽDO u Zagrebu</item>
    </izvorni_sadrzaj>
    <derivirana_varijabla naziv="DomainObject.Predmet.StrankaListFormatedOIB_1">
      <item>FINA 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 Regionalni centar Zagreb</item>
      <item>RH MF Porezna uprava Zagreb</item>
    </izvorni_sadrzaj>
    <derivirana_varijabla naziv="DomainObject.Predmet.StrankaListNazivFormated_1">
      <item>FINA  Regionalni centar Zagreb</item>
      <item>RH MF Porezna uprava Zagreb</item>
    </derivirana_varijabla>
  </DomainObject.Predmet.StrankaListNazivFormated>
  <DomainObject.Predmet.StrankaListNazivFormatedOIB>
    <izvorni_sadrzaj>
      <item>FINA  Regionalni centar Zagreb, OIB 85821130368</item>
      <item>RH MF Porezna uprava Zagreb, OIB 18683136487</item>
    </izvorni_sadrzaj>
    <derivirana_varijabla naziv="DomainObject.Predmet.StrankaListNazivFormatedOIB_1">
      <item>FINA 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DELUSO, d.o.o. zastupanog po punomoćniku Dejan Pavković</item>
    </izvorni_sadrzaj>
    <derivirana_varijabla naziv="DomainObject.Predmet.ProtuStrankaListFormated_1">
      <item>DELUSO, d.o.o. zastupanog po punomoćniku Dejan Pavković</item>
    </derivirana_varijabla>
  </DomainObject.Predmet.ProtuStrankaListFormated>
  <DomainObject.Predmet.ProtuStrankaListFormatedOIB>
    <izvorni_sadrzaj>
      <item>DELUSO, d.o.o., OIB 80883822533 zastupanog po punomoćniku Dejan Pavković</item>
    </izvorni_sadrzaj>
    <derivirana_varijabla naziv="DomainObject.Predmet.ProtuStrankaListFormatedOIB_1">
      <item>DELUSO, d.o.o., OIB 80883822533 zastupanog po punomoćniku Dejan Pavković</item>
    </derivirana_varijabla>
  </DomainObject.Predmet.ProtuStrankaListFormatedOIB>
  <DomainObject.Predmet.ProtuStrankaListFormatedWithAdress>
    <izvorni_sadrzaj>
      <item>DELUSO, d.o.o., Tratinska 27, 10000 Zagreb zastupanog po punomoćniku Dejan Pavković</item>
    </izvorni_sadrzaj>
    <derivirana_varijabla naziv="DomainObject.Predmet.ProtuStrankaListFormatedWithAdress_1">
      <item>DELUSO, d.o.o., Tratinska 27, 10000 Zagreb zastupanog po punomoćniku Dejan Pavković</item>
    </derivirana_varijabla>
  </DomainObject.Predmet.ProtuStrankaListFormatedWithAdress>
  <DomainObject.Predmet.ProtuStrankaListFormatedWithAdressOIB>
    <izvorni_sadrzaj>
      <item>DELUSO, d.o.o., OIB 80883822533, Tratinska 27, 10000 Zagreb zastupanog po punomoćniku Dejan Pavković</item>
    </izvorni_sadrzaj>
    <derivirana_varijabla naziv="DomainObject.Predmet.ProtuStrankaListFormatedWithAdressOIB_1">
      <item>DELUSO, d.o.o., OIB 80883822533, Tratinska 27, 10000 Zagreb zastupanog po punomoćniku Dejan Pavković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>
      <item>Dejan Pavković punomoćnik sudionika u postupku DELUSO, d.o.o.</item>
      <item>ŽDO u Zagrebu punomoćnik sudionika u postupku RH MF Porezna uprava Zagreb</item>
    </izvorni_sadrzaj>
    <derivirana_varijabla naziv="DomainObject.Predmet.OstaliListFormated_1">
      <item>Dejan Pavković punomoćnik sudionika u postupku DELUSO, d.o.o.</item>
      <item>ŽDO u Zagrebu punomoćnik sudionika u postupku RH MF Porezna uprava Zagreb</item>
    </derivirana_varijabla>
  </DomainObject.Predmet.OstaliListFormated>
  <DomainObject.Predmet.OstaliListFormatedOIB>
    <izvorni_sadrzaj>
      <item>Dejan Pavković, OIB 43847249015 punomoćnik sudionika u postupku DELUSO, d.o.o.</item>
      <item>ŽDO u Zagrebu, OIB 16488001145 punomoćnik sudionika u postupku RH MF Porezna uprava Zagreb</item>
    </izvorni_sadrzaj>
    <derivirana_varijabla naziv="DomainObject.Predmet.OstaliListFormatedOIB_1">
      <item>Dejan Pavković, OIB 43847249015 punomoćnik sudionika u postupku DELUSO,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Dejan Pavković, Nova cesta 171, 10000 Zagreb punomoćnik sudionika u postupku DELUSO, d.o.o.</item>
      <item>ŽDO u Zagrebu, Savska cesta 41, 10000 Zagreb punomoćnik sudionika u postupku RH MF Porezna uprava Zagreb</item>
    </izvorni_sadrzaj>
    <derivirana_varijabla naziv="DomainObject.Predmet.OstaliListFormatedWithAdress_1">
      <item>Dejan Pavković, Nova cesta 171, 10000 Zagreb punomoćnik sudionika u postupku DELUSO,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Dejan Pavković, OIB 43847249015, Nova cesta 171, 10000 Zagreb punomoćnik sudionika u postupku DELUSO,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Dejan Pavković, OIB 43847249015, Nova cesta 171, 10000 Zagreb punomoćnik sudionika u postupku DELUSO,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Dejan Pavković</item>
      <item>ŽDO u Zagrebu</item>
    </izvorni_sadrzaj>
    <derivirana_varijabla naziv="DomainObject.Predmet.OstaliListNazivFormated_1">
      <item>Dejan Pavković</item>
      <item>ŽDO u Zagrebu</item>
    </derivirana_varijabla>
  </DomainObject.Predmet.OstaliListNazivFormated>
  <DomainObject.Predmet.OstaliListNazivFormatedOIB>
    <izvorni_sadrzaj>
      <item>Dejan Pavković, OIB 43847249015</item>
      <item>ŽDO u Zagrebu, OIB 16488001145</item>
    </izvorni_sadrzaj>
    <derivirana_varijabla naziv="DomainObject.Predmet.OstaliListNazivFormatedOIB_1">
      <item>Dejan Pavković, OIB 43847249015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 i dr.</izvorni_sadrzaj>
    <derivirana_varijabla naziv="DomainObject.Predmet.StrankaIDrugiAdressOIB_1">FINA  Regionalni centar Zagreb, OIB 85821130368, TRG SVIBANJSKIH ŽRTAVA 1995. 1, 10000 Zagreb i dr.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  <item>Dejan Pavković</item>
      <item>RH MF Porezna uprava Zagreb</item>
      <item>ŽDO u Zagrebu</item>
    </izvorni_sadrzaj>
    <derivirana_varijabla naziv="DomainObject.Predmet.SudioniciListNaziv_1">
      <item>FINA  Regionalni centar Zagreb</item>
      <item>DELUSO, d.o.o.</item>
      <item>Dejan Pavković</item>
      <item>RH MF Porezna uprava Zagreb</item>
      <item>ŽDO u Zagrebu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  <item>, OIB 43847249015</item>
      <item>, OIB 18683136487</item>
      <item>, OIB 16488001145</item>
    </izvorni_sadrzaj>
    <derivirana_varijabla naziv="DomainObject.Predmet.SudioniciListNazivOIB_1">
      <item>, OIB 85821130368</item>
      <item>, OIB 80883822533</item>
      <item>, OIB 43847249015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619</properties:Words>
  <properties:Characters>3329</properties:Characters>
  <properties:Lines>88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2017-07-27T09:02:00Z</dcterms:created>
  <dc:creator>vmihalincic</dc:creator>
  <cp:lastModifiedBy>Višnja Svečak</cp:lastModifiedBy>
  <cp:lastPrinted>2017-07-27T09:08:00Z</cp:lastPrinted>
  <dcterms:modified xmlns:xsi="http://www.w3.org/2001/XMLSchema-instance" xsi:type="dcterms:W3CDTF">2017-07-27T09:08:00Z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