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c84fd" w14:paraId="35c84fd" w:rsidRDefault="00AE649C" w:rsidP="00FA5B5E" w:rsidR="00AE649C" w:rsidRPr="00B76F3C">
      <w:pPr>
        <w:pStyle w:val="Naslov3"/>
        <w15:collapsed w:val="false"/>
      </w:pPr>
    </w:p>
    <w:p w:rsidRDefault="00F32D3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32D35" w:rsidP="00F32D35" w:rsidR="00F32D35">
      <w:pPr>
        <w:ind w:firstLine="5387"/>
        <w:jc w:val="right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7 </w:t>
      </w:r>
      <w:r>
        <w:rPr>
          <w:rFonts w:cs="Arial" w:hAnsi="Arial" w:ascii="Arial"/>
          <w:noProof/>
        </w:rPr>
        <w:t>St-205/2016-2.</w:t>
      </w:r>
    </w:p>
    <w:p w:rsidRDefault="00F32D35" w:rsidP="00F32D35" w:rsidR="00F32D35">
      <w:pPr>
        <w:outlineLvl w:val="0"/>
        <w:rPr>
          <w:rFonts w:cs="Arial" w:hAnsi="Arial" w:ascii="Arial"/>
          <w:noProof/>
        </w:rPr>
      </w:pPr>
    </w:p>
    <w:p w:rsidRDefault="00F32D35" w:rsidP="00F32D35" w:rsidR="00F32D35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F32D35" w:rsidP="00F32D35" w:rsidR="00F32D35">
      <w:pPr>
        <w:rPr>
          <w:rFonts w:cs="Arial" w:hAnsi="Arial" w:ascii="Arial"/>
          <w:b/>
          <w:noProof/>
        </w:rPr>
      </w:pPr>
    </w:p>
    <w:p w:rsidRDefault="00F32D35" w:rsidP="00F32D35" w:rsidR="00F32D35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F32D35" w:rsidP="00F32D35" w:rsidR="00F32D35">
      <w:pPr>
        <w:outlineLvl w:val="0"/>
        <w:rPr>
          <w:rFonts w:cs="Arial" w:hAnsi="Arial" w:ascii="Arial"/>
          <w:noProof/>
        </w:rPr>
      </w:pPr>
    </w:p>
    <w:p w:rsidRDefault="00F32D35" w:rsidP="00F32D35" w:rsidR="00F32D35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 xml:space="preserve">povodom prijedloga FINANCIJSKE AGENCIJE, OIB: 85821130368, RC ZAGREB, Podružnica Bjelovar, F. Supila 4, za otvaranje stečajnog postupka nad dužnikom TISAK GAREŠNICA d.o.o. za grafičku proizvodnju i usluge iz Garešnice, </w:t>
      </w:r>
      <w:proofErr w:type="spellStart"/>
      <w:r>
        <w:rPr>
          <w:rFonts w:cs="Arial" w:hAnsi="Arial" w:ascii="Arial"/>
        </w:rPr>
        <w:t>A.Lustig</w:t>
      </w:r>
      <w:proofErr w:type="spellEnd"/>
      <w:r>
        <w:rPr>
          <w:rFonts w:cs="Arial" w:hAnsi="Arial" w:ascii="Arial"/>
        </w:rPr>
        <w:t>-Dade 14, MBS 010020338, OIB 17017319135, dan</w:t>
      </w:r>
      <w:r>
        <w:rPr>
          <w:rFonts w:cs="Arial" w:hAnsi="Arial" w:ascii="Arial"/>
          <w:noProof/>
        </w:rPr>
        <w:t>a 01. travnja 2016. godine</w:t>
      </w:r>
    </w:p>
    <w:p w:rsidRDefault="00F32D35" w:rsidP="00F32D35" w:rsidR="00F32D35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F32D35" w:rsidP="00F32D35" w:rsidR="00F32D35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Pokreće se postupak radi utvrđivanja uvjeta za otvaranje stečajnog postupka nad dužnikom TISAK GAREŠNICA d.o.o. za grafičku proizvodnju i usluge iz Garešnice, </w:t>
      </w:r>
      <w:proofErr w:type="spellStart"/>
      <w:r>
        <w:rPr>
          <w:rFonts w:cs="Arial" w:hAnsi="Arial" w:ascii="Arial"/>
        </w:rPr>
        <w:t>A.Lustig</w:t>
      </w:r>
      <w:proofErr w:type="spellEnd"/>
      <w:r>
        <w:rPr>
          <w:rFonts w:cs="Arial" w:hAnsi="Arial" w:ascii="Arial"/>
        </w:rPr>
        <w:t>-Dade 14, MBS 010020338, OIB 17017319135.</w:t>
      </w:r>
    </w:p>
    <w:p w:rsidRDefault="00F32D35" w:rsidP="00F32D35" w:rsidR="00F32D35" w:rsidRPr="00F32D35">
      <w:pPr>
        <w:pStyle w:val="ListaeSPIS"/>
        <w:rPr>
          <w:lang w:eastAsia="en-US"/>
        </w:rPr>
      </w:pPr>
    </w:p>
    <w:p w:rsidRDefault="00F32D35" w:rsidP="00F32D35" w:rsidR="00F32D35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II.</w:t>
      </w:r>
      <w:r>
        <w:rPr>
          <w:rFonts w:cs="Arial" w:hAnsi="Arial" w:ascii="Arial"/>
          <w:noProof/>
        </w:rPr>
        <w:t xml:space="preserve"> Dužniku</w:t>
      </w:r>
      <w:r>
        <w:rPr>
          <w:rFonts w:cs="Arial" w:hAnsi="Arial" w:ascii="Arial"/>
        </w:rPr>
        <w:t xml:space="preserve"> TISAK GAREŠNICA d.o.o. za grafičku proizvodnju i usluge iz Garešnice, </w:t>
      </w:r>
      <w:proofErr w:type="spellStart"/>
      <w:r>
        <w:rPr>
          <w:rFonts w:cs="Arial" w:hAnsi="Arial" w:ascii="Arial"/>
        </w:rPr>
        <w:t>A.Lustig</w:t>
      </w:r>
      <w:proofErr w:type="spellEnd"/>
      <w:r>
        <w:rPr>
          <w:rFonts w:cs="Arial" w:hAnsi="Arial" w:ascii="Arial"/>
        </w:rPr>
        <w:t>-Dade 14, MBS 010020338, OIB 17017319135, p</w:t>
      </w:r>
      <w:r>
        <w:rPr>
          <w:rFonts w:cs="Arial" w:hAnsi="Arial" w:ascii="Arial"/>
          <w:noProof/>
        </w:rPr>
        <w:t>ostavlja se privremeni stečajni upravitelj.</w:t>
      </w:r>
    </w:p>
    <w:p w:rsidRDefault="00F32D35" w:rsidP="00F32D35" w:rsidR="00F32D35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 Za privremenog stečajnog upravitelja imenuje se PREDRAG FILAJDIĆ iz Slavonskog Broda, L.Lukića 65, OIB 32894922284.</w:t>
      </w:r>
    </w:p>
    <w:p w:rsidRDefault="00F32D35" w:rsidP="00F32D35" w:rsidR="00F32D35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IV. Privremeni stečajni upravitelj ovlašten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F32D35" w:rsidP="00F32D35" w:rsidR="00F32D35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Dužnik je dužan privremenom stečajnom upravitelju dopustiti uvid u knjige i poslovnu dokumentaciju.</w:t>
      </w:r>
    </w:p>
    <w:p w:rsidRDefault="00F32D35" w:rsidP="00F32D35" w:rsidR="00F32D35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Privremeni stečajni upravitelj je dužan sastaviti pisano izvješće o postojanju razloga za otvaranje stečajnog postupka i dostaviti ga sudu u roku od 15 dana, u tri primjerka.             </w:t>
      </w:r>
    </w:p>
    <w:p w:rsidRDefault="00F32D35" w:rsidP="00F32D35" w:rsidR="00F32D35">
      <w:pPr>
        <w:ind w:firstLine="851"/>
        <w:jc w:val="both"/>
        <w:rPr>
          <w:rFonts w:cs="Arial" w:hAnsi="Arial" w:ascii="Arial"/>
          <w:noProof/>
        </w:rPr>
      </w:pPr>
    </w:p>
    <w:p w:rsidRDefault="00F32D35" w:rsidP="00F32D35" w:rsidR="00F32D35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V.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24. svibnja 2016. u 09,00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F32D35" w:rsidP="00F32D35" w:rsidR="00F32D35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- predlagatelj FINA </w:t>
      </w:r>
    </w:p>
    <w:p w:rsidRDefault="00F32D35" w:rsidP="00F32D35" w:rsidR="00F32D35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 zastupnik dužnika po zakonu Ljubinka Gazibara i Njegovan Gazibara</w:t>
      </w:r>
    </w:p>
    <w:p w:rsidRDefault="00F32D35" w:rsidP="00F32D35" w:rsidR="00F32D35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- privremeni stečajni upravitelj </w:t>
      </w:r>
    </w:p>
    <w:p w:rsidRDefault="00F32D35" w:rsidP="00F32D35" w:rsidR="00F32D35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VI. Rješenje se dostavlja sudskom registru ovog suda.</w:t>
      </w:r>
    </w:p>
    <w:p w:rsidRDefault="00F32D35" w:rsidP="00F32D35" w:rsidR="00F32D35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F32D35" w:rsidP="00F32D35" w:rsidR="00F32D35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F32D35" w:rsidP="00F32D35" w:rsidR="00F32D35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 rujna 2015. dužnik u Očevidniku redoslijeda osnova za plaćanje ima evidentirane neizvršene osnove za plaćanje u neprekinutom razdoblju od 504 dana, u ukupnom iznosu od 123.096,05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F32D35" w:rsidP="00F32D35" w:rsidR="00F32D35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</w:t>
      </w:r>
    </w:p>
    <w:p w:rsidRDefault="00F32D35" w:rsidP="00F32D35" w:rsidR="00F32D35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S</w:t>
      </w:r>
      <w:r>
        <w:rPr>
          <w:rFonts w:cs="Arial" w:hAnsi="Arial" w:ascii="Arial"/>
          <w:noProof/>
        </w:rPr>
        <w:t>ud smatra da su ispunjeni razlozi iz čl.118. SZ-a da se dužniku postavi privremeni stečajni upravitelj koji će provesti potrebne radnje radi utvrđivanja okolnosti navedenih u toč.IV. izreke ovog rješenja.</w:t>
      </w:r>
      <w:r>
        <w:rPr>
          <w:rFonts w:cs="Arial" w:hAnsi="Arial" w:ascii="Arial"/>
        </w:rPr>
        <w:t xml:space="preserve">                    </w:t>
      </w:r>
    </w:p>
    <w:p w:rsidRDefault="00F32D35" w:rsidP="00F32D35" w:rsidR="00F32D35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st.1., 3. i 5. SZ-a zakazano je ročište na koje su pozvane osobe iz točke V. izreke rješenja. Na tome ročištu pozvane osobe će se izjasniti o prijedlogu za otvaranje stečajnog postupka te će se raspraviti o uvjetima za otvaranje stečajnog postupka.             </w:t>
      </w:r>
    </w:p>
    <w:p w:rsidRDefault="00F32D35" w:rsidP="00F32D35" w:rsidR="00F32D35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U Bjelovaru, 01. travnja 2016. godine</w:t>
      </w:r>
    </w:p>
    <w:p w:rsidRDefault="00F32D35" w:rsidP="00F32D35" w:rsidR="00F32D35">
      <w:pPr>
        <w:jc w:val="both"/>
        <w:rPr>
          <w:rFonts w:cs="Arial" w:hAnsi="Arial" w:ascii="Arial"/>
          <w:noProof/>
        </w:rPr>
      </w:pPr>
    </w:p>
    <w:p w:rsidRDefault="00F32D35" w:rsidP="00F32D35" w:rsidR="00F32D35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F32D35" w:rsidP="00F32D35" w:rsidR="00F32D35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                                                            </w:t>
      </w:r>
    </w:p>
    <w:p w:rsidRDefault="00F32D35" w:rsidP="00F32D35" w:rsidR="00F32D35">
      <w:pPr>
        <w:ind w:firstLine="4678"/>
        <w:jc w:val="both"/>
        <w:outlineLvl w:val="0"/>
        <w:rPr>
          <w:rFonts w:cs="Arial" w:hAnsi="Arial" w:ascii="Arial"/>
          <w:noProof/>
        </w:rPr>
      </w:pPr>
    </w:p>
    <w:p w:rsidRDefault="00F32D35" w:rsidP="00F32D35" w:rsidR="00F32D35">
      <w:pPr>
        <w:jc w:val="both"/>
        <w:rPr>
          <w:rFonts w:cs="Arial" w:hAnsi="Arial" w:ascii="Arial"/>
          <w:noProof/>
        </w:rPr>
      </w:pPr>
    </w:p>
    <w:p w:rsidRDefault="00F32D35" w:rsidP="00F32D35" w:rsidR="00F32D35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lastRenderedPageBreak/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ovog rješenja nije dopuštena posebna žalba (čl.115. st.1. SZ-a), dok se protiv toč.II., III. i IV. može izjaviti žalba</w:t>
      </w:r>
      <w:r>
        <w:rPr>
          <w:rFonts w:cs="Arial" w:hAnsi="Arial" w:ascii="Arial"/>
        </w:rPr>
        <w:t xml:space="preserve"> u roku od 8 dana od dostave</w:t>
      </w:r>
      <w:r>
        <w:rPr>
          <w:rFonts w:cs="Arial" w:hAnsi="Arial" w:ascii="Arial"/>
          <w:noProof/>
        </w:rPr>
        <w:t xml:space="preserve"> rješenja, Visokom trgovačkom sudu RH u Zagrebu, putem ovoga suda</w:t>
      </w:r>
      <w:r>
        <w:rPr>
          <w:rFonts w:cs="Arial" w:hAnsi="Arial" w:ascii="Arial"/>
        </w:rP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F32D35" w:rsidP="00F32D35" w:rsidR="00F32D35">
      <w:pPr>
        <w:jc w:val="both"/>
        <w:rPr>
          <w:rFonts w:cs="Arial" w:hAnsi="Arial" w:ascii="Arial"/>
          <w:noProof/>
        </w:rPr>
      </w:pPr>
      <w:bookmarkStart w:name="_GoBack" w:id="0"/>
      <w:bookmarkEnd w:id="0"/>
    </w:p>
    <w:p w:rsidRDefault="00F32D35" w:rsidP="00F32D35" w:rsidR="00F32D35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F32D35" w:rsidP="00F32D35" w:rsidR="00F32D35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DNA:dužniku e-oglasnom pločom suda </w:t>
      </w:r>
    </w:p>
    <w:p w:rsidRDefault="00F32D35" w:rsidP="00F32D35" w:rsidR="00F32D35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FINI putem sudskog dostavljača i e-oglasnom pločom</w:t>
      </w:r>
    </w:p>
    <w:p w:rsidRDefault="00F32D35" w:rsidP="00F32D35" w:rsidR="00F32D35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zakonskom zastupniku dužnika uz prijedlog poštom i e-oglasnom pločom suda</w:t>
      </w:r>
    </w:p>
    <w:p w:rsidRDefault="00F32D35" w:rsidP="00F32D35" w:rsidR="00F32D35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privremenom stečajnom upravitelju poštom i e-oglasnom pločom</w:t>
      </w:r>
    </w:p>
    <w:p w:rsidRDefault="00F32D35" w:rsidP="00F32D35" w:rsidR="00F32D35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ŽDO Bjelovar e-oglasnom pločom</w:t>
      </w:r>
    </w:p>
    <w:p w:rsidRDefault="00F32D35" w:rsidP="00F32D35" w:rsidR="00F32D35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e-oglasna ploča suda</w:t>
      </w:r>
    </w:p>
    <w:p w:rsidRDefault="00F32D35" w:rsidP="00F32D35" w:rsidR="00F32D35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sudskom registru putem dostavljača</w:t>
      </w:r>
    </w:p>
    <w:p w:rsidRDefault="00F32D35" w:rsidP="00F32D35" w:rsidR="00F32D35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F32D35" w:rsidP="00F32D35" w:rsidR="00F32D35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Bj.01.4.2016.g.</w:t>
      </w:r>
    </w:p>
    <w:p w:rsidRDefault="00F32D35" w:rsidP="00F32D35" w:rsidR="00F32D35">
      <w:pPr>
        <w:rPr>
          <w:rFonts w:cs="Arial" w:hAnsi="Arial" w:ascii="Arial"/>
        </w:rPr>
      </w:pPr>
    </w:p>
    <w:p w:rsidRDefault="00F32D35" w:rsidP="00F32D35" w:rsidR="00F32D35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2D35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5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St-205/2016-2</izvorni_sadrzaj>
    <derivirana_varijabla naziv="DomainObject.Oznaka_1">St-205/2016-2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St-205/2016</izvorni_sadrzaj>
    <derivirana_varijabla naziv="DomainObject.Predmet.OznakaBroj_1">St-205/2016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TISAK GAREŠNICA društvo s ograničenom odgovornošću za grafičku proizvodnju i usluge, Garešnica zastupanog po punomoćniku Ljubinka Gazibara; Njegovan Gazibara</izvorni_sadrzaj>
    <derivirana_varijabla naziv="DomainObject.Predmet.ProtustrankaFormated_1">  TISAK GAREŠNICA društvo s ograničenom odgovornošću za grafičku proizvodnju i usluge, Garešnica zastupanog po punomoćniku Ljubinka Gazibara; Njegovan Gazibara</derivirana_varijabla>
  </DomainObject.Predmet.ProtustrankaFormated>
  <DomainObject.Predmet.ProtustrankaFormatedOIB>
    <izvorni_sadrzaj>  TISAK GAREŠNICA društvo s ograničenom odgovornošću za grafičku proizvodnju i usluge, Garešnica, OIB 17017319135 zastupanog po punomoćniku Ljubinka Gazibara; Njegovan Gazibara</izvorni_sadrzaj>
    <derivirana_varijabla naziv="DomainObject.Predmet.ProtustrankaFormatedOIB_1">  TISAK GAREŠNICA društvo s ograničenom odgovornošću za grafičku proizvodnju i usluge, Garešnica, OIB 17017319135 zastupanog po punomoćniku Ljubinka Gazibara; Njegovan Gazibara</derivirana_varijabla>
  </DomainObject.Predmet.ProtustrankaFormatedOIB>
  <DomainObject.Predmet.ProtustrankaFormatedWithAdress>
    <izvorni_sadrzaj> TISAK GAREŠNICA društvo s ograničenom odgovornošću za grafičku proizvodnju i usluge, Garešnica, A.Lustig-Dade 14, 43280 Garešnica zastupanog po punomoćniku Ljubinka Gazibara; Njegovan Gazibara</izvorni_sadrzaj>
    <derivirana_varijabla naziv="DomainObject.Predmet.ProtustrankaFormatedWithAdress_1"> TISAK GAREŠNICA društvo s ograničenom odgovornošću za grafičku proizvodnju i usluge, Garešnica, A.Lustig-Dade 14, 43280 Garešnica zastupanog po punomoćniku Ljubinka Gazibara; Njegovan Gazibara</derivirana_varijabla>
  </DomainObject.Predmet.ProtustrankaFormatedWithAdress>
  <DomainObject.Predmet.ProtustrankaFormatedWithAdressOIB>
    <izvorni_sadrzaj> TISAK GAREŠNICA društvo s ograničenom odgovornošću za grafičku proizvodnju i usluge, Garešnica, OIB 17017319135, A.Lustig-Dade 14, 43280 Garešnica zastupanog po punomoćniku Ljubinka Gazibara; Njegovan Gazibara</izvorni_sadrzaj>
    <derivirana_varijabla naziv="DomainObject.Predmet.ProtustrankaFormatedWithAdressOIB_1"> TISAK GAREŠNICA društvo s ograničenom odgovornošću za grafičku proizvodnju i usluge, Garešnica, OIB 17017319135, A.Lustig-Dade 14, 43280 Garešnica zastupanog po punomoćniku Ljubinka Gazibara; Njegovan Gazibara</derivirana_varijabla>
  </DomainObject.Predmet.ProtustrankaFormatedWithAdressOIB>
  <DomainObject.Predmet.ProtustrankaWithAdress>
    <izvorni_sadrzaj>TISAK GAREŠNICA društvo s ograničenom odgovornošću za grafičku proizvodnju i usluge, Garešnica A.Lustig-Dade 14, 43280 Garešnica</izvorni_sadrzaj>
    <derivirana_varijabla naziv="DomainObject.Predmet.ProtustrankaWithAdress_1">TISAK GAREŠNICA društvo s ograničenom odgovornošću za grafičku proizvodnju i usluge, Garešnica A.Lustig-Dade 14, 43280 Garešnica</derivirana_varijabla>
  </DomainObject.Predmet.ProtustrankaWithAdress>
  <DomainObject.Predmet.ProtustrankaWithAdressOIB>
    <izvorni_sadrzaj>TISAK GAREŠNICA društvo s ograničenom odgovornošću za grafičku proizvodnju i usluge, Garešnica, OIB 17017319135, A.Lustig-Dade 14, 43280 Garešnica</izvorni_sadrzaj>
    <derivirana_varijabla naziv="DomainObject.Predmet.ProtustrankaWithAdressOIB_1">TISAK GAREŠNICA društvo s ograničenom odgovornošću za grafičku proizvodnju i usluge, Garešnica, OIB 17017319135, A.Lustig-Dade 14, 43280 Garešnica</derivirana_varijabla>
  </DomainObject.Predmet.ProtustrankaWithAdressOIB>
  <DomainObject.Predmet.ProtustrankaNazivFormated>
    <izvorni_sadrzaj>TISAK GAREŠNICA društvo s ograničenom odgovornošću za grafičku proizvodnju i usluge, Garešnica</izvorni_sadrzaj>
    <derivirana_varijabla naziv="DomainObject.Predmet.ProtustrankaNazivFormated_1">TISAK GAREŠNICA društvo s ograničenom odgovornošću za grafičku proizvodnju i usluge, Garešnica</derivirana_varijabla>
  </DomainObject.Predmet.ProtustrankaNazivFormated>
  <DomainObject.Predmet.ProtustrankaNazivFormatedOIB>
    <izvorni_sadrzaj>TISAK GAREŠNICA društvo s ograničenom odgovornošću za grafičku proizvodnju i usluge, Garešnica, OIB 17017319135</izvorni_sadrzaj>
    <derivirana_varijabla naziv="DomainObject.Predmet.ProtustrankaNazivFormatedOIB_1">TISAK GAREŠNICA društvo s ograničenom odgovornošću za grafičku proizvodnju i usluge, Garešnica, OIB 17017319135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TISAK GAREŠNICA društvo s ograničenom odgovornošću za grafičku proizvodnju i usluge, Garešnica zastupanog po punomoćniku Ljubinka Gazibara; Njegovan Gazibara</item>
    </izvorni_sadrzaj>
    <derivirana_varijabla naziv="DomainObject.Predmet.ProtuStrankaListFormated_1">
      <item>TISAK GAREŠNICA društvo s ograničenom odgovornošću za grafičku proizvodnju i usluge, Garešnica zastupanog po punomoćniku Ljubinka Gazibara; Njegovan Gazibara</item>
    </derivirana_varijabla>
  </DomainObject.Predmet.ProtuStrankaListFormated>
  <DomainObject.Predmet.ProtuStrankaListFormatedOIB>
    <izvorni_sadrzaj>
      <item>TISAK GAREŠNICA društvo s ograničenom odgovornošću za grafičku proizvodnju i usluge, Garešnica, OIB 17017319135 zastupanog po punomoćniku Ljubinka Gazibara; Njegovan Gazibara</item>
    </izvorni_sadrzaj>
    <derivirana_varijabla naziv="DomainObject.Predmet.ProtuStrankaListFormatedOIB_1">
      <item>TISAK GAREŠNICA društvo s ograničenom odgovornošću za grafičku proizvodnju i usluge, Garešnica, OIB 17017319135 zastupanog po punomoćniku Ljubinka Gazibara; Njegovan Gazibara</item>
    </derivirana_varijabla>
  </DomainObject.Predmet.ProtuStrankaListFormatedOIB>
  <DomainObject.Predmet.ProtuStrankaListFormatedWithAdress>
    <izvorni_sadrzaj>
      <item>TISAK GAREŠNICA društvo s ograničenom odgovornošću za grafičku proizvodnju i usluge, Garešnica, A.Lustig-Dade 14, 43280 Garešnica zastupanog po punomoćniku Ljubinka Gazibara; Njegovan Gazibara</item>
    </izvorni_sadrzaj>
    <derivirana_varijabla naziv="DomainObject.Predmet.ProtuStrankaListFormatedWithAdress_1">
      <item>TISAK GAREŠNICA društvo s ograničenom odgovornošću za grafičku proizvodnju i usluge, Garešnica, A.Lustig-Dade 14, 43280 Garešnica zastupanog po punomoćniku Ljubinka Gazibara; Njegovan Gazibara</item>
    </derivirana_varijabla>
  </DomainObject.Predmet.ProtuStrankaListFormatedWithAdress>
  <DomainObject.Predmet.ProtuStrankaListFormatedWithAdressOIB>
    <izvorni_sadrzaj>
      <item>TISAK GAREŠNICA društvo s ograničenom odgovornošću za grafičku proizvodnju i usluge, Garešnica, OIB 17017319135, A.Lustig-Dade 14, 43280 Garešnica zastupanog po punomoćniku Ljubinka Gazibara; Njegovan Gazibara</item>
    </izvorni_sadrzaj>
    <derivirana_varijabla naziv="DomainObject.Predmet.ProtuStrankaListFormatedWithAdressOIB_1">
      <item>TISAK GAREŠNICA društvo s ograničenom odgovornošću za grafičku proizvodnju i usluge, Garešnica, OIB 17017319135, A.Lustig-Dade 14, 43280 Garešnica zastupanog po punomoćniku Ljubinka Gazibara; Njegovan Gazibara</item>
    </derivirana_varijabla>
  </DomainObject.Predmet.ProtuStrankaListFormatedWithAdressOIB>
  <DomainObject.Predmet.ProtuStrankaListNazivFormated>
    <izvorni_sadrzaj>
      <item>TISAK GAREŠNICA društvo s ograničenom odgovornošću za grafičku proizvodnju i usluge, Garešnica</item>
    </izvorni_sadrzaj>
    <derivirana_varijabla naziv="DomainObject.Predmet.ProtuStrankaListNazivFormated_1">
      <item>TISAK GAREŠNICA društvo s ograničenom odgovornošću za grafičku proizvodnju i usluge, Garešnica</item>
    </derivirana_varijabla>
  </DomainObject.Predmet.ProtuStrankaListNazivFormated>
  <DomainObject.Predmet.ProtuStrankaListNazivFormatedOIB>
    <izvorni_sadrzaj>
      <item>TISAK GAREŠNICA društvo s ograničenom odgovornošću za grafičku proizvodnju i usluge, Garešnica, OIB 17017319135</item>
    </izvorni_sadrzaj>
    <derivirana_varijabla naziv="DomainObject.Predmet.ProtuStrankaListNazivFormatedOIB_1">
      <item>TISAK GAREŠNICA društvo s ograničenom odgovornošću za grafičku proizvodnju i usluge, Garešnica, OIB 17017319135</item>
    </derivirana_varijabla>
  </DomainObject.Predmet.ProtuStrankaListNazivFormatedOIB>
  <DomainObject.Predmet.OstaliListFormated>
    <izvorni_sadrzaj>
      <item>Ljubinka Gazibara punomoćnik sudionika u postupku TISAK GAREŠNICA društvo s ograničenom odgovornošću za grafičku proizvodnju i usluge, Garešnica</item>
      <item>Njegovan Gazibara punomoćnik sudionika u postupku TISAK GAREŠNICA društvo s ograničenom odgovornošću za grafičku proizvodnju i usluge, Garešnica</item>
    </izvorni_sadrzaj>
    <derivirana_varijabla naziv="DomainObject.Predmet.OstaliListFormated_1">
      <item>Ljubinka Gazibara punomoćnik sudionika u postupku TISAK GAREŠNICA društvo s ograničenom odgovornošću za grafičku proizvodnju i usluge, Garešnica</item>
      <item>Njegovan Gazibara punomoćnik sudionika u postupku TISAK GAREŠNICA društvo s ograničenom odgovornošću za grafičku proizvodnju i usluge, Garešnica</item>
    </derivirana_varijabla>
  </DomainObject.Predmet.OstaliListFormated>
  <DomainObject.Predmet.OstaliListFormatedOIB>
    <izvorni_sadrzaj>
      <item>Ljubinka Gazibara, OIB 91819424938 punomoćnik sudionika u postupku TISAK GAREŠNICA društvo s ograničenom odgovornošću za grafičku proizvodnju i usluge, Garešnica</item>
      <item>Njegovan Gazibara, OIB 94430515606 punomoćnik sudionika u postupku TISAK GAREŠNICA društvo s ograničenom odgovornošću za grafičku proizvodnju i usluge, Garešnica</item>
    </izvorni_sadrzaj>
    <derivirana_varijabla naziv="DomainObject.Predmet.OstaliListFormatedOIB_1">
      <item>Ljubinka Gazibara, OIB 91819424938 punomoćnik sudionika u postupku TISAK GAREŠNICA društvo s ograničenom odgovornošću za grafičku proizvodnju i usluge, Garešnica</item>
      <item>Njegovan Gazibara, OIB 94430515606 punomoćnik sudionika u postupku TISAK GAREŠNICA društvo s ograničenom odgovornošću za grafičku proizvodnju i usluge, Garešnica</item>
    </derivirana_varijabla>
  </DomainObject.Predmet.OstaliListFormatedOIB>
  <DomainObject.Predmet.OstaliListFormatedWithAdress>
    <izvorni_sadrzaj>
      <item>Ljubinka Gazibara, Trg Hrvatskih Branitelja 10., 43280 Garešnica punomoćnik sudionika u postupku TISAK GAREŠNICA društvo s ograničenom odgovornošću za grafičku proizvodnju i usluge, Garešnica</item>
      <item>Njegovan Gazibara, Trg Hrvatskih Branitelja 10., 43280 Garešnica punomoćnik sudionika u postupku TISAK GAREŠNICA društvo s ograničenom odgovornošću za grafičku proizvodnju i usluge, Garešnica</item>
    </izvorni_sadrzaj>
    <derivirana_varijabla naziv="DomainObject.Predmet.OstaliListFormatedWithAdress_1">
      <item>Ljubinka Gazibara, Trg Hrvatskih Branitelja 10., 43280 Garešnica punomoćnik sudionika u postupku TISAK GAREŠNICA društvo s ograničenom odgovornošću za grafičku proizvodnju i usluge, Garešnica</item>
      <item>Njegovan Gazibara, Trg Hrvatskih Branitelja 10., 43280 Garešnica punomoćnik sudionika u postupku TISAK GAREŠNICA društvo s ograničenom odgovornošću za grafičku proizvodnju i usluge, Garešnica</item>
    </derivirana_varijabla>
  </DomainObject.Predmet.OstaliListFormatedWithAdress>
  <DomainObject.Predmet.OstaliListFormatedWithAdressOIB>
    <izvorni_sadrzaj>
      <item>Ljubinka Gazibara, OIB 91819424938, Trg Hrvatskih Branitelja 10., 43280 Garešnica punomoćnik sudionika u postupku TISAK GAREŠNICA društvo s ograničenom odgovornošću za grafičku proizvodnju i usluge, Garešnica</item>
      <item>Njegovan Gazibara, OIB 94430515606, Trg Hrvatskih Branitelja 10., 43280 Garešnica punomoćnik sudionika u postupku TISAK GAREŠNICA društvo s ograničenom odgovornošću za grafičku proizvodnju i usluge, Garešnica</item>
    </izvorni_sadrzaj>
    <derivirana_varijabla naziv="DomainObject.Predmet.OstaliListFormatedWithAdressOIB_1">
      <item>Ljubinka Gazibara, OIB 91819424938, Trg Hrvatskih Branitelja 10., 43280 Garešnica punomoćnik sudionika u postupku TISAK GAREŠNICA društvo s ograničenom odgovornošću za grafičku proizvodnju i usluge, Garešnica</item>
      <item>Njegovan Gazibara, OIB 94430515606, Trg Hrvatskih Branitelja 10., 43280 Garešnica punomoćnik sudionika u postupku TISAK GAREŠNICA društvo s ograničenom odgovornošću za grafičku proizvodnju i usluge, Garešnica</item>
    </derivirana_varijabla>
  </DomainObject.Predmet.OstaliListFormatedWithAdressOIB>
  <DomainObject.Predmet.OstaliListNazivFormated>
    <izvorni_sadrzaj>
      <item>Ljubinka Gazibara</item>
      <item>Njegovan Gazibara</item>
    </izvorni_sadrzaj>
    <derivirana_varijabla naziv="DomainObject.Predmet.OstaliListNazivFormated_1">
      <item>Ljubinka Gazibara</item>
      <item>Njegovan Gazibara</item>
    </derivirana_varijabla>
  </DomainObject.Predmet.OstaliListNazivFormated>
  <DomainObject.Predmet.OstaliListNazivFormatedOIB>
    <izvorni_sadrzaj>
      <item>Ljubinka Gazibara, OIB 91819424938</item>
      <item>Njegovan Gazibara, OIB 94430515606</item>
    </izvorni_sadrzaj>
    <derivirana_varijabla naziv="DomainObject.Predmet.OstaliListNazivFormatedOIB_1">
      <item>Ljubinka Gazibara, OIB 91819424938</item>
      <item>Njegovan Gazibara, OIB 94430515606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>St-205/2016-2</izvorni_sadrzaj>
    <derivirana_varijabla naziv="DomainObject.PoslovniBrojDokumenta_1">St-205/2016-2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TISAK GAREŠNICA društvo s ograničenom odgovornošću za grafičku proizvodnju i usluge, Garešnica</izvorni_sadrzaj>
    <derivirana_varijabla naziv="DomainObject.Predmet.ProtustrankaIDrugi_1">TISAK GAREŠNICA društvo s ograničenom odgovornošću za grafičku proizvodnju i usluge, Garešnica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TISAK GAREŠNICA društvo s ograničenom odgovornošću za grafičku proizvodnju i usluge, Garešnica, OIB 17017319135, A.Lustig-Dade 14, 43280 Garešnica</izvorni_sadrzaj>
    <derivirana_varijabla naziv="DomainObject.Predmet.ProtustrankaIDrugiAdressOIB_1">TISAK GAREŠNICA društvo s ograničenom odgovornošću za grafičku proizvodnju i usluge, Garešnica, OIB 17017319135, A.Lustig-Dade 14, 43280 Garešnica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TISAK GAREŠNICA društvo s ograničenom odgovornošću za grafičku proizvodnju i usluge, Garešnica</item>
      <item>Ljubinka Gazibara</item>
      <item>Njegovan Gazibara</item>
    </izvorni_sadrzaj>
    <derivirana_varijabla naziv="DomainObject.Predmet.SudioniciListNaziv_1">
      <item>FINA, RC ZAGREB, Podružnica Bjelovar</item>
      <item>TISAK GAREŠNICA društvo s ograničenom odgovornošću za grafičku proizvodnju i usluge, Garešnica</item>
      <item>Ljubinka Gazibara</item>
      <item>Njegovan Gazibara</item>
    </derivirana_varijabla>
  </DomainObject.Predmet.SudioniciListNaziv>
  <DomainObject.Predmet.SudioniciListAdressOIB>
    <izvorni_sadrzaj>
      <item>FINA, RC ZAGREB, Podružnica Bjelovar, OIB 85821130368, F. Supila 4,43000 Bjelovar</item>
      <item>TISAK GAREŠNICA društvo s ograničenom odgovornošću za grafičku proizvodnju i usluge, Garešnica, OIB 17017319135, A.Lustig-Dade 14,43280 Garešnica</item>
      <item>Ljubinka Gazibara, OIB 91819424938, Trg Hrvatskih Branitelja 10.,43280 Garešnica</item>
      <item>Njegovan Gazibara, OIB 94430515606, Trg Hrvatskih Branitelja 10.,43280 Garešnica</item>
    </izvorni_sadrzaj>
    <derivirana_varijabla naziv="DomainObject.Predmet.SudioniciListAdressOIB_1">
      <item>FINA, RC ZAGREB, Podružnica Bjelovar, OIB 85821130368, F. Supila 4,43000 Bjelovar</item>
      <item>TISAK GAREŠNICA društvo s ograničenom odgovornošću za grafičku proizvodnju i usluge, Garešnica, OIB 17017319135, A.Lustig-Dade 14,43280 Garešnica</item>
      <item>Ljubinka Gazibara, OIB 91819424938, Trg Hrvatskih Branitelja 10.,43280 Garešnica</item>
      <item>Njegovan Gazibara, OIB 94430515606, Trg Hrvatskih Branitelja 10.,43280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9B40C7-AA9A-4C88-ADB5-0C400B5886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638</properties:Words>
  <properties:Characters>3604</properties:Characters>
  <properties:Lines>91</properties:Lines>
  <properties:Paragraphs>36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2016-04-01T05:00:00Z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St-205/2016-2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