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714c" w14:paraId="d60714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BD261E">
        <w:rPr>
          <w:rFonts w:hAnsi="Times New Roman" w:ascii="Times New Roman"/>
        </w:rPr>
        <w:t xml:space="preserve">HISTRIO GRADNJA d.o.o., Zagreb, Peruanska </w:t>
      </w:r>
      <w:r w:rsidR="00BD261E">
        <w:rPr>
          <w:rFonts w:hAnsi="Times New Roman" w:ascii="Times New Roman"/>
          <w:lang w:val="hr-HR"/>
        </w:rPr>
        <w:t>2, OIB</w:t>
      </w:r>
      <w:r w:rsidR="00BD261E">
        <w:rPr>
          <w:rFonts w:hAnsi="Times New Roman" w:ascii="Times New Roman"/>
          <w:szCs w:val="24"/>
          <w:lang w:val="hr-HR"/>
        </w:rPr>
        <w:t>: 62850070392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105BA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D261E">
        <w:rPr>
          <w:rFonts w:hAnsi="Times New Roman" w:ascii="Times New Roman"/>
        </w:rPr>
        <w:t xml:space="preserve">HISTRIO GRADNJA d.o.o., Zagreb, Peruanska </w:t>
      </w:r>
      <w:r w:rsidR="00BD261E">
        <w:rPr>
          <w:rFonts w:hAnsi="Times New Roman" w:ascii="Times New Roman"/>
          <w:lang w:val="hr-HR"/>
        </w:rPr>
        <w:t>2, OIB</w:t>
      </w:r>
      <w:r w:rsidR="00BD261E">
        <w:rPr>
          <w:rFonts w:hAnsi="Times New Roman" w:ascii="Times New Roman"/>
          <w:szCs w:val="24"/>
          <w:lang w:val="hr-HR"/>
        </w:rPr>
        <w:t>: 62850070392</w:t>
      </w:r>
      <w:r w:rsidR="00CE57CA">
        <w:rPr>
          <w:rFonts w:hAnsi="Times New Roman" w:ascii="Times New Roman"/>
          <w:szCs w:val="24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BD261E">
        <w:rPr>
          <w:rFonts w:hAnsi="Times New Roman" w:ascii="Times New Roman"/>
        </w:rPr>
        <w:t xml:space="preserve">HISTRIO GRADNJA d.o.o., Zagreb, Peruanska </w:t>
      </w:r>
      <w:r w:rsidR="00BD261E">
        <w:rPr>
          <w:rFonts w:hAnsi="Times New Roman" w:ascii="Times New Roman"/>
          <w:lang w:val="hr-HR"/>
        </w:rPr>
        <w:t>2, OIB</w:t>
      </w:r>
      <w:r w:rsidR="00BD261E">
        <w:rPr>
          <w:rFonts w:hAnsi="Times New Roman" w:ascii="Times New Roman"/>
          <w:szCs w:val="24"/>
          <w:lang w:val="hr-HR"/>
        </w:rPr>
        <w:t>: 62850070392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BD261E">
        <w:rPr>
          <w:rFonts w:hAnsi="Times New Roman" w:ascii="Times New Roman"/>
          <w:szCs w:val="24"/>
          <w:lang w:val="hr-HR"/>
        </w:rPr>
        <w:t>1.863.007,69</w:t>
      </w:r>
      <w:r w:rsidR="00DD7DE4" w:rsidRPr="00DD7DE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BD261E">
        <w:rPr>
          <w:rFonts w:hAnsi="Times New Roman" w:ascii="Times New Roman"/>
          <w:lang w:val="hr-HR"/>
        </w:rPr>
        <w:t>3074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74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BD261E">
      <w:rPr>
        <w:rFonts w:hAnsi="Times New Roman" w:ascii="Times New Roman"/>
        <w:lang w:val="hr-HR"/>
      </w:rPr>
      <w:t>3074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BD261E">
      <w:rPr>
        <w:rFonts w:hAnsi="Times New Roman" w:ascii="Times New Roman"/>
        <w:lang w:val="hr-HR"/>
      </w:rPr>
      <w:t>3074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2521D2"/>
    <w:rsid w:val="002D4EDF"/>
    <w:rsid w:val="00407436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932D82"/>
    <w:rsid w:val="009441B8"/>
    <w:rsid w:val="00956EE9"/>
    <w:rsid w:val="00997BA9"/>
    <w:rsid w:val="009B4397"/>
    <w:rsid w:val="00A95334"/>
    <w:rsid w:val="00AB7883"/>
    <w:rsid w:val="00AF40B4"/>
    <w:rsid w:val="00B03169"/>
    <w:rsid w:val="00B50CF6"/>
    <w:rsid w:val="00BC36EC"/>
    <w:rsid w:val="00BD261E"/>
    <w:rsid w:val="00C3641B"/>
    <w:rsid w:val="00CE57CA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4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4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3074</izvorni_sadrzaj>
    <derivirana_varijabla naziv="DomainObject.Predmet.Broj_1">3074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St-3074/2015</izvorni_sadrzaj>
    <derivirana_varijabla naziv="DomainObject.Predmet.OznakaBroj_1">St-3074/2015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</izvorni_sadrzaj>
    <derivirana_varijabla naziv="DomainObject.Predmet.ProtustrankaFormated_1">  HISTRIO GRADNJA d.o.o.</derivirana_varijabla>
  </DomainObject.Predmet.ProtustrankaFormated>
  <DomainObject.Predmet.ProtustrankaFormatedOIB>
    <izvorni_sadrzaj>  HISTRIO GRADNJA d.o.o., OIB 62850070392</izvorni_sadrzaj>
    <derivirana_varijabla naziv="DomainObject.Predmet.ProtustrankaFormatedOIB_1">  HISTRIO GRADNJA d.o.o., OIB 62850070392</derivirana_varijabla>
  </DomainObject.Predmet.ProtustrankaFormatedOIB>
  <DomainObject.Predmet.ProtustrankaFormatedWithAdress>
    <izvorni_sadrzaj> HISTRIO GRADNJA d.o.o., Peruanska 2, 10000 Zagreb</izvorni_sadrzaj>
    <derivirana_varijabla naziv="DomainObject.Predmet.ProtustrankaFormatedWithAdress_1"> HISTRIO GRADNJA d.o.o., Peruanska 2, 10000 Zagreb</derivirana_varijabla>
  </DomainObject.Predmet.ProtustrankaFormatedWithAdress>
  <DomainObject.Predmet.ProtustrankaFormatedWithAdressOIB>
    <izvorni_sadrzaj> HISTRIO GRADNJA d.o.o., OIB 62850070392, Peruanska 2, 10000 Zagreb</izvorni_sadrzaj>
    <derivirana_varijabla naziv="DomainObject.Predmet.ProtustrankaFormatedWithAdressOIB_1"> HISTRIO GRADNJA d.o.o., OIB 62850070392, Peruanska 2, 10000 Zagreb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</item>
    </izvorni_sadrzaj>
    <derivirana_varijabla naziv="DomainObject.Predmet.ProtuStrankaListFormated_1">
      <item>HISTRIO GRADNJA d.o.o.</item>
    </derivirana_varijabla>
  </DomainObject.Predmet.ProtuStrankaListFormated>
  <DomainObject.Predmet.ProtuStrankaListFormatedOIB>
    <izvorni_sadrzaj>
      <item>HISTRIO GRADNJA d.o.o., OIB 62850070392</item>
    </izvorni_sadrzaj>
    <derivirana_varijabla naziv="DomainObject.Predmet.ProtuStrankaListFormatedOIB_1">
      <item>HISTRIO GRADNJA d.o.o., OIB 62850070392</item>
    </derivirana_varijabla>
  </DomainObject.Predmet.ProtuStrankaListFormatedOIB>
  <DomainObject.Predmet.ProtuStrankaListFormatedWithAdress>
    <izvorni_sadrzaj>
      <item>HISTRIO GRADNJA d.o.o., Peruanska 2, 10000 Zagreb</item>
    </izvorni_sadrzaj>
    <derivirana_varijabla naziv="DomainObject.Predmet.ProtuStrankaListFormatedWithAdress_1">
      <item>HISTRIO GRADNJA d.o.o., Peruanska 2, 10000 Zagreb</item>
    </derivirana_varijabla>
  </DomainObject.Predmet.ProtuStrankaListFormatedWithAdress>
  <DomainObject.Predmet.ProtuStrankaListFormatedWithAdressOIB>
    <izvorni_sadrzaj>
      <item>HISTRIO GRADNJA d.o.o., OIB 62850070392, Peruanska 2, 10000 Zagreb</item>
    </izvorni_sadrzaj>
    <derivirana_varijabla naziv="DomainObject.Predmet.ProtuStrankaListFormatedWithAdressOIB_1">
      <item>HISTRIO GRADNJA d.o.o., OIB 62850070392, Peruanska 2, 10000 Zagreb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</item>
    </izvorni_sadrzaj>
    <derivirana_varijabla naziv="DomainObject.Predmet.OstaliListFormated_1">
      <item>Boris Šimunić</item>
    </derivirana_varijabla>
  </DomainObject.Predmet.OstaliListFormated>
  <DomainObject.Predmet.OstaliListFormatedOIB>
    <izvorni_sadrzaj>
      <item>Boris Šimunić, OIB 50128970358</item>
    </izvorni_sadrzaj>
    <derivirana_varijabla naziv="DomainObject.Predmet.OstaliListFormatedOIB_1">
      <item>Boris Šimunić, OIB 50128970358</item>
    </derivirana_varijabla>
  </DomainObject.Predmet.OstaliListFormatedOIB>
  <DomainObject.Predmet.OstaliListFormatedWithAdress>
    <izvorni_sadrzaj>
      <item>Boris Šimunić, Peruanska 2, 10000 Zagreb</item>
    </izvorni_sadrzaj>
    <derivirana_varijabla naziv="DomainObject.Predmet.OstaliListFormatedWithAdress_1">
      <item>Boris Šimunić, Peruanska 2, 10000 Zagreb</item>
    </derivirana_varijabla>
  </DomainObject.Predmet.OstaliListFormatedWithAdress>
  <DomainObject.Predmet.OstaliListFormatedWithAdressOIB>
    <izvorni_sadrzaj>
      <item>Boris Šimunić, OIB 50128970358, Peruanska 2, 10000 Zagreb</item>
    </izvorni_sadrzaj>
    <derivirana_varijabla naziv="DomainObject.Predmet.OstaliListFormatedWithAdressOIB_1">
      <item>Boris Šimunić, OIB 50128970358, Peruanska 2, 10000 Zagreb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</izvorni_sadrzaj>
    <derivirana_varijabla naziv="DomainObject.Predmet.SudioniciListNazivOIB_1">
      <item>, OIB 62850070392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2305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2015-11-13T08:51:00Z</dcterms:created>
  <dc:creator>Sudsko vijeæe</dc:creator>
  <cp:lastModifiedBy>Ivana Slaviček</cp:lastModifiedBy>
  <cp:lastPrinted>2015-11-13T08:51:00Z</cp:lastPrinted>
  <dcterms:modified xmlns:xsi="http://www.w3.org/2001/XMLSchema-instance" xsi:type="dcterms:W3CDTF">2015-11-13T08:55:00Z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