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c3d94" w14:paraId="76c3d94" w:rsidRDefault="00322C6B" w:rsidP="00322C6B" w:rsidR="00322C6B" w:rsidRPr="00404A7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           </w:t>
      </w:r>
      <w:r w:rsidRPr="00404A7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4A79">
        <w:rPr>
          <w:rFonts w:cs="Times New Roman" w:hAnsi="Times New Roman" w:ascii="Times New Roman"/>
          <w:bCs/>
          <w:sz w:val="24"/>
          <w:szCs w:val="24"/>
        </w:rPr>
        <w:tab/>
      </w:r>
      <w:r w:rsidRPr="00404A7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322C6B" w:rsidP="00322C6B" w:rsidR="00322C6B" w:rsidRPr="00404A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04A7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322C6B" w:rsidP="00322C6B" w:rsidR="00322C6B" w:rsidRPr="00404A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04A7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322C6B" w:rsidP="00322C6B" w:rsidR="00322C6B" w:rsidRPr="00DD4D11">
      <w:pPr>
        <w:spacing w:lineRule="auto" w:line="240"/>
        <w:rPr>
          <w:rFonts w:cs="Times New Roman" w:hAnsi="Times New Roman" w:ascii="Times New Roman"/>
          <w:bCs/>
          <w:sz w:val="24"/>
          <w:szCs w:val="24"/>
        </w:rPr>
      </w:pPr>
      <w:r w:rsidRPr="00404A7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404A7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5F4748" w:rsidP="00322C6B" w:rsidR="005F4748">
      <w:pPr>
        <w:rPr>
          <w:rFonts w:cs="Times New Roman" w:hAnsi="Times New Roman" w:ascii="Times New Roman"/>
          <w:sz w:val="24"/>
          <w:szCs w:val="24"/>
        </w:rPr>
      </w:pPr>
    </w:p>
    <w:p w:rsidRDefault="00112497" w:rsidP="00322C6B" w:rsidR="00112497">
      <w:pPr>
        <w:rPr>
          <w:rFonts w:cs="Times New Roman" w:hAnsi="Times New Roman" w:ascii="Times New Roman"/>
          <w:sz w:val="24"/>
          <w:szCs w:val="24"/>
        </w:rPr>
      </w:pPr>
    </w:p>
    <w:p w:rsidRDefault="00322C6B" w:rsidP="00322C6B" w:rsidR="00322C6B" w:rsidRPr="00173AB0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173AB0"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322C6B" w:rsidP="00322C6B" w:rsidR="00322C6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173AB0">
        <w:rPr>
          <w:rFonts w:cs="Times New Roman" w:hAnsi="Times New Roman" w:ascii="Times New Roman"/>
          <w:sz w:val="24"/>
          <w:szCs w:val="24"/>
        </w:rPr>
        <w:t>R J E Š E NJ E</w:t>
      </w:r>
    </w:p>
    <w:p w:rsidRDefault="008E7A47" w:rsidP="008E7A47" w:rsidR="008E7A47" w:rsidRPr="008E7A47">
      <w:pPr>
        <w:rPr>
          <w:rFonts w:cs="Times New Roman" w:hAnsi="Times New Roman" w:ascii="Times New Roman"/>
          <w:sz w:val="24"/>
          <w:szCs w:val="24"/>
        </w:rPr>
      </w:pPr>
    </w:p>
    <w:p w:rsidRDefault="008E7A47" w:rsidP="00322C6B" w:rsidR="008E7A47" w:rsidRPr="00322C6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22C6B">
        <w:rPr>
          <w:rFonts w:cs="Times New Roman" w:hAnsi="Times New Roman" w:ascii="Times New Roman"/>
          <w:sz w:val="24"/>
          <w:szCs w:val="24"/>
        </w:rPr>
        <w:t>TRGOVAČKI SUD U VARAŽDINU, po sucu toga suda Kseniji Flack-Makitan, kao stečajnom sucu, u stečajnom p</w:t>
      </w:r>
      <w:r w:rsidR="00322C6B" w:rsidRPr="00322C6B">
        <w:rPr>
          <w:rFonts w:cs="Times New Roman" w:hAnsi="Times New Roman" w:ascii="Times New Roman"/>
          <w:sz w:val="24"/>
          <w:szCs w:val="24"/>
        </w:rPr>
        <w:t>redmetu nad stečajnim dužnikom ŠTEDNO KREDITNA ZADRUGA VARAŽDINSKI CEKIN u stečaju, Varaždin, Uska 2, OIB 47177189423</w:t>
      </w:r>
      <w:r w:rsidRPr="00322C6B">
        <w:rPr>
          <w:rFonts w:cs="Times New Roman" w:hAnsi="Times New Roman" w:ascii="Times New Roman"/>
          <w:sz w:val="24"/>
          <w:szCs w:val="24"/>
        </w:rPr>
        <w:t xml:space="preserve">, na temelju čl. 164. st. 3. Stečajnog zakona  </w:t>
      </w:r>
      <w:r w:rsidR="00322C6B" w:rsidRPr="00322C6B">
        <w:rPr>
          <w:rFonts w:cs="Times New Roman" w:hAnsi="Times New Roman" w:ascii="Times New Roman"/>
          <w:sz w:val="24"/>
          <w:szCs w:val="24"/>
        </w:rPr>
        <w:t>(Narodne novine broj 44/96, 29/99, 129/00, 123/03, 82/06, 116/10, 125/12, 133/12, dalje SZ), 29</w:t>
      </w:r>
      <w:r w:rsidRPr="00322C6B">
        <w:rPr>
          <w:rFonts w:cs="Times New Roman" w:hAnsi="Times New Roman" w:ascii="Times New Roman"/>
          <w:sz w:val="24"/>
          <w:szCs w:val="24"/>
        </w:rPr>
        <w:t>. ožujka 2016.</w:t>
      </w:r>
    </w:p>
    <w:p w:rsidRDefault="00322C6B" w:rsidP="00322C6B" w:rsidR="00322C6B" w:rsidRPr="00322C6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7A47" w:rsidP="00322C6B" w:rsidR="00322C6B">
      <w:pPr>
        <w:jc w:val="center"/>
        <w:rPr>
          <w:rFonts w:cs="Times New Roman" w:hAnsi="Times New Roman" w:ascii="Times New Roman"/>
          <w:sz w:val="24"/>
          <w:szCs w:val="24"/>
        </w:rPr>
      </w:pPr>
      <w:r w:rsidRPr="008E7A4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322C6B" w:rsidP="00322C6B" w:rsidR="00322C6B" w:rsidRPr="008E7A4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E7A47" w:rsidP="00322C6B" w:rsidR="008E7A47" w:rsidRPr="00322C6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2C6B">
        <w:rPr>
          <w:rFonts w:cs="Times New Roman" w:hAnsi="Times New Roman" w:ascii="Times New Roman"/>
          <w:sz w:val="24"/>
          <w:szCs w:val="24"/>
        </w:rPr>
        <w:t xml:space="preserve">Određuje se prodaja nekretnina stečajnog dužnika </w:t>
      </w:r>
      <w:r w:rsidR="00322C6B" w:rsidRPr="00322C6B">
        <w:rPr>
          <w:rFonts w:cs="Times New Roman" w:hAnsi="Times New Roman" w:ascii="Times New Roman"/>
          <w:sz w:val="24"/>
          <w:szCs w:val="24"/>
        </w:rPr>
        <w:t>ŠTEDNO KREDITNA ZADRUGA VARAŽDINSKI CEKIN u stečaju, Varaždin, Uska 2, OIB 47177189423</w:t>
      </w:r>
      <w:r w:rsidR="00105518" w:rsidRPr="00322C6B">
        <w:rPr>
          <w:rFonts w:cs="Times New Roman" w:hAnsi="Times New Roman" w:ascii="Times New Roman"/>
          <w:sz w:val="24"/>
          <w:szCs w:val="24"/>
        </w:rPr>
        <w:t xml:space="preserve">, </w:t>
      </w:r>
      <w:r w:rsidRPr="00322C6B">
        <w:rPr>
          <w:rFonts w:cs="Times New Roman" w:hAnsi="Times New Roman" w:ascii="Times New Roman"/>
          <w:sz w:val="24"/>
          <w:szCs w:val="24"/>
        </w:rPr>
        <w:t>u stečajnom postupku primjenom pravila o ovrsi na nekretnini i to:</w:t>
      </w:r>
    </w:p>
    <w:p w:rsidRDefault="00322C6B" w:rsidP="00322C6B" w:rsidR="00322C6B" w:rsidRPr="00322C6B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E7A47" w:rsidP="00322C6B" w:rsidR="008E7A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-stan u 3. ulazu, 2. kat, koji se sastoji od 2 sobe, kuhinje, blagovaonice, kupaonice s WC-om, predsoblja, smočnice i lođe, ukupne površine 65,09 m2, koji se nalazi u zgradi u Čakovcu, Ivana pl. Zajca 27, sagrađenoj na katastarskoj čestici: 2480/3, upisanom u broj poduloška 1404, knjige PU Čakovec.</w:t>
      </w:r>
      <w:r w:rsidR="00AE615F">
        <w:rPr>
          <w:rFonts w:cs="Times New Roman" w:hAnsi="Times New Roman" w:ascii="Times New Roman"/>
          <w:sz w:val="24"/>
          <w:szCs w:val="24"/>
        </w:rPr>
        <w:t xml:space="preserve"> Ova nekretnina opterećena je</w:t>
      </w:r>
      <w:r w:rsidRPr="008E7A47">
        <w:rPr>
          <w:rFonts w:cs="Times New Roman" w:hAnsi="Times New Roman" w:ascii="Times New Roman"/>
          <w:sz w:val="24"/>
          <w:szCs w:val="24"/>
        </w:rPr>
        <w:t xml:space="preserve"> založnim pravima u korist</w:t>
      </w:r>
      <w:r w:rsidR="00AE615F">
        <w:rPr>
          <w:rFonts w:cs="Times New Roman" w:hAnsi="Times New Roman" w:ascii="Times New Roman"/>
          <w:sz w:val="24"/>
          <w:szCs w:val="24"/>
        </w:rPr>
        <w:t xml:space="preserve">: </w:t>
      </w:r>
      <w:r>
        <w:rPr>
          <w:rFonts w:cs="Times New Roman" w:hAnsi="Times New Roman" w:ascii="Times New Roman"/>
          <w:sz w:val="24"/>
          <w:szCs w:val="24"/>
        </w:rPr>
        <w:t>SPS-Sindikata radnik</w:t>
      </w:r>
      <w:r w:rsidR="00BC6A45">
        <w:rPr>
          <w:rFonts w:cs="Times New Roman" w:hAnsi="Times New Roman" w:ascii="Times New Roman"/>
          <w:sz w:val="24"/>
          <w:szCs w:val="24"/>
        </w:rPr>
        <w:t>a privrednog sektora Hrvatske, P</w:t>
      </w:r>
      <w:r>
        <w:rPr>
          <w:rFonts w:cs="Times New Roman" w:hAnsi="Times New Roman" w:ascii="Times New Roman"/>
          <w:sz w:val="24"/>
          <w:szCs w:val="24"/>
        </w:rPr>
        <w:t>odružnica Čakovec</w:t>
      </w:r>
      <w:r w:rsidR="00112497">
        <w:rPr>
          <w:rFonts w:cs="Times New Roman" w:hAnsi="Times New Roman" w:ascii="Times New Roman"/>
          <w:sz w:val="24"/>
          <w:szCs w:val="24"/>
        </w:rPr>
        <w:t xml:space="preserve">, </w:t>
      </w:r>
      <w:r w:rsidR="007D07AE">
        <w:rPr>
          <w:rFonts w:cs="Times New Roman" w:hAnsi="Times New Roman" w:ascii="Times New Roman"/>
          <w:sz w:val="24"/>
          <w:szCs w:val="24"/>
        </w:rPr>
        <w:t>Cikač Zdenka iz Varaždina, P. Preradovića 25</w:t>
      </w:r>
      <w:r w:rsidR="00AA57C6">
        <w:rPr>
          <w:rFonts w:cs="Times New Roman" w:hAnsi="Times New Roman" w:ascii="Times New Roman"/>
          <w:sz w:val="24"/>
          <w:szCs w:val="24"/>
        </w:rPr>
        <w:t xml:space="preserve"> i </w:t>
      </w:r>
      <w:r w:rsidR="00AE615F">
        <w:rPr>
          <w:rFonts w:cs="Times New Roman" w:hAnsi="Times New Roman" w:ascii="Times New Roman"/>
          <w:sz w:val="24"/>
          <w:szCs w:val="24"/>
        </w:rPr>
        <w:t>Međimurske</w:t>
      </w:r>
      <w:r w:rsidR="00AA57C6">
        <w:rPr>
          <w:rFonts w:cs="Times New Roman" w:hAnsi="Times New Roman" w:ascii="Times New Roman"/>
          <w:sz w:val="24"/>
          <w:szCs w:val="24"/>
        </w:rPr>
        <w:t xml:space="preserve"> vode d.o.o., Čakovec, Matice Hrvatske 10.</w:t>
      </w:r>
      <w:r w:rsidR="00AE615F">
        <w:rPr>
          <w:rFonts w:cs="Times New Roman" w:hAnsi="Times New Roman" w:ascii="Times New Roman"/>
          <w:sz w:val="24"/>
          <w:szCs w:val="24"/>
        </w:rPr>
        <w:t>;</w:t>
      </w:r>
    </w:p>
    <w:p w:rsidRDefault="00322C6B" w:rsidP="00322C6B" w:rsidR="00322C6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E615F" w:rsidP="00322C6B" w:rsidR="00AE615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-čkbr.1011 kuća i dvor u selu sa 938 m2, upisanoj u z.k.ul.205, k.o. Hlapičina, upisanoj u zemljišne knjige Općinskog suda u Čakovcu. </w:t>
      </w:r>
    </w:p>
    <w:p w:rsidRDefault="00322C6B" w:rsidP="00322C6B" w:rsidR="00322C6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22C6B" w:rsidP="00322C6B" w:rsidR="008E7A47" w:rsidRPr="008E7A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</w:t>
      </w:r>
      <w:r w:rsidR="008E7A47" w:rsidRPr="008E7A47">
        <w:rPr>
          <w:rFonts w:cs="Times New Roman" w:hAnsi="Times New Roman" w:ascii="Times New Roman"/>
          <w:sz w:val="24"/>
          <w:szCs w:val="24"/>
        </w:rPr>
        <w:t>I.  Zaključkom o prodaji utvrdit će se način i uvjeti prodaje nekretnina iz točke I. izreke ovog rješenja.</w:t>
      </w:r>
    </w:p>
    <w:p w:rsidRDefault="008E7A47" w:rsidP="00322C6B" w:rsidR="008E7A47" w:rsidRPr="008E7A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22C6B" w:rsidP="00322C6B" w:rsidR="008E7A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III</w:t>
      </w:r>
      <w:r w:rsidR="008E7A47" w:rsidRPr="008E7A47">
        <w:rPr>
          <w:rFonts w:cs="Times New Roman" w:hAnsi="Times New Roman" w:ascii="Times New Roman"/>
          <w:sz w:val="24"/>
          <w:szCs w:val="24"/>
        </w:rPr>
        <w:t xml:space="preserve">. Nalaže se Općinskom sudu u </w:t>
      </w:r>
      <w:r w:rsidR="00AA57C6">
        <w:rPr>
          <w:rFonts w:cs="Times New Roman" w:hAnsi="Times New Roman" w:ascii="Times New Roman"/>
          <w:sz w:val="24"/>
          <w:szCs w:val="24"/>
        </w:rPr>
        <w:t>Čakovcu</w:t>
      </w:r>
      <w:r w:rsidR="008E7A47" w:rsidRPr="008E7A47">
        <w:rPr>
          <w:rFonts w:cs="Times New Roman" w:hAnsi="Times New Roman" w:ascii="Times New Roman"/>
          <w:sz w:val="24"/>
          <w:szCs w:val="24"/>
        </w:rPr>
        <w:t xml:space="preserve">  da izvrše upis zabilje</w:t>
      </w:r>
      <w:r w:rsidR="00AA57C6">
        <w:rPr>
          <w:rFonts w:cs="Times New Roman" w:hAnsi="Times New Roman" w:ascii="Times New Roman"/>
          <w:sz w:val="24"/>
          <w:szCs w:val="24"/>
        </w:rPr>
        <w:t>žbe toč.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A57C6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.</w:t>
      </w:r>
      <w:r w:rsidR="00AA57C6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322C6B" w:rsidP="00322C6B" w:rsidR="00322C6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12497" w:rsidP="00322C6B" w:rsidR="001124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22C6B" w:rsidP="00322C6B" w:rsidR="00322C6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D07AE" w:rsidP="00322C6B" w:rsidR="007D07AE" w:rsidRPr="008E7A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E7A47" w:rsidP="00AA57C6" w:rsidR="008E7A47" w:rsidRPr="008E7A47">
      <w:pPr>
        <w:jc w:val="center"/>
        <w:rPr>
          <w:rFonts w:cs="Times New Roman" w:hAnsi="Times New Roman" w:ascii="Times New Roman"/>
          <w:sz w:val="24"/>
          <w:szCs w:val="24"/>
        </w:rPr>
      </w:pPr>
      <w:r w:rsidRPr="008E7A47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8E7A47" w:rsidP="008E7A47" w:rsidR="008E7A47" w:rsidRPr="008E7A47">
      <w:pPr>
        <w:rPr>
          <w:rFonts w:cs="Times New Roman" w:hAnsi="Times New Roman" w:ascii="Times New Roman"/>
          <w:sz w:val="24"/>
          <w:szCs w:val="24"/>
        </w:rPr>
      </w:pPr>
    </w:p>
    <w:p w:rsidRDefault="00112497" w:rsidP="00112497" w:rsidR="008E7A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temelju </w:t>
      </w:r>
      <w:r w:rsidR="008E7A47" w:rsidRPr="008E7A47">
        <w:rPr>
          <w:rFonts w:cs="Times New Roman" w:hAnsi="Times New Roman" w:ascii="Times New Roman"/>
          <w:sz w:val="24"/>
          <w:szCs w:val="24"/>
        </w:rPr>
        <w:t>pr</w:t>
      </w:r>
      <w:r>
        <w:rPr>
          <w:rFonts w:cs="Times New Roman" w:hAnsi="Times New Roman" w:ascii="Times New Roman"/>
          <w:sz w:val="24"/>
          <w:szCs w:val="24"/>
        </w:rPr>
        <w:t xml:space="preserve">ijedloga stečajnog upravitelja </w:t>
      </w:r>
      <w:r w:rsidR="008E7A47" w:rsidRPr="008E7A47">
        <w:rPr>
          <w:rFonts w:cs="Times New Roman" w:hAnsi="Times New Roman" w:ascii="Times New Roman"/>
          <w:sz w:val="24"/>
          <w:szCs w:val="24"/>
        </w:rPr>
        <w:t>određena je prodaja nekretnina stečajnog dužnika navedena u izreci ovog rješenja , a u skladu s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E7A47" w:rsidRPr="008E7A47">
        <w:rPr>
          <w:rFonts w:cs="Times New Roman" w:hAnsi="Times New Roman" w:ascii="Times New Roman"/>
          <w:sz w:val="24"/>
          <w:szCs w:val="24"/>
        </w:rPr>
        <w:t>164.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E7A47" w:rsidRPr="008E7A47">
        <w:rPr>
          <w:rFonts w:cs="Times New Roman" w:hAnsi="Times New Roman" w:ascii="Times New Roman"/>
          <w:sz w:val="24"/>
          <w:szCs w:val="24"/>
        </w:rPr>
        <w:t>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E7A47" w:rsidRPr="008E7A47">
        <w:rPr>
          <w:rFonts w:cs="Times New Roman" w:hAnsi="Times New Roman" w:ascii="Times New Roman"/>
          <w:sz w:val="24"/>
          <w:szCs w:val="24"/>
        </w:rPr>
        <w:t>1. i 3. SZ.</w:t>
      </w:r>
    </w:p>
    <w:p w:rsidRDefault="00112497" w:rsidP="00112497" w:rsidR="00112497" w:rsidRPr="008E7A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12497" w:rsidP="007D07AE" w:rsidR="008E7A47" w:rsidRPr="008E7A47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29. ožujka 2016.</w:t>
      </w:r>
    </w:p>
    <w:p w:rsidRDefault="008E7A47" w:rsidP="007D07AE" w:rsidR="007D07AE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 w:rsidRPr="008E7A47">
        <w:rPr>
          <w:rFonts w:cs="Times New Roman" w:hAnsi="Times New Roman" w:ascii="Times New Roman"/>
          <w:sz w:val="24"/>
          <w:szCs w:val="24"/>
        </w:rPr>
        <w:tab/>
      </w:r>
      <w:r w:rsidRPr="008E7A47">
        <w:rPr>
          <w:rFonts w:cs="Times New Roman" w:hAnsi="Times New Roman" w:ascii="Times New Roman"/>
          <w:sz w:val="24"/>
          <w:szCs w:val="24"/>
        </w:rPr>
        <w:tab/>
      </w:r>
      <w:r w:rsidRPr="008E7A47">
        <w:rPr>
          <w:rFonts w:cs="Times New Roman" w:hAnsi="Times New Roman" w:ascii="Times New Roman"/>
          <w:sz w:val="24"/>
          <w:szCs w:val="24"/>
        </w:rPr>
        <w:tab/>
      </w:r>
      <w:r w:rsidRPr="008E7A47">
        <w:rPr>
          <w:rFonts w:cs="Times New Roman" w:hAnsi="Times New Roman" w:ascii="Times New Roman"/>
          <w:sz w:val="24"/>
          <w:szCs w:val="24"/>
        </w:rPr>
        <w:tab/>
      </w:r>
      <w:r w:rsidRPr="008E7A47">
        <w:rPr>
          <w:rFonts w:cs="Times New Roman" w:hAnsi="Times New Roman" w:ascii="Times New Roman"/>
          <w:sz w:val="24"/>
          <w:szCs w:val="24"/>
        </w:rPr>
        <w:tab/>
      </w:r>
      <w:r w:rsidRPr="008E7A47">
        <w:rPr>
          <w:rFonts w:cs="Times New Roman" w:hAnsi="Times New Roman" w:ascii="Times New Roman"/>
          <w:sz w:val="24"/>
          <w:szCs w:val="24"/>
        </w:rPr>
        <w:tab/>
      </w:r>
    </w:p>
    <w:p w:rsidRDefault="007D07AE" w:rsidP="007D07AE" w:rsidR="007D07AE" w:rsidRPr="007D07AE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STEČAJNI </w:t>
      </w:r>
      <w:r w:rsidRPr="007D07AE">
        <w:rPr>
          <w:rFonts w:cs="Times New Roman" w:hAnsi="Times New Roman" w:ascii="Times New Roman"/>
          <w:sz w:val="24"/>
          <w:szCs w:val="24"/>
        </w:rPr>
        <w:t>SUDAC</w:t>
      </w:r>
    </w:p>
    <w:p w:rsidRDefault="007D07AE" w:rsidP="007D07AE" w:rsidR="007D07AE" w:rsidRPr="007D07AE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7D07AE" w:rsidP="007D07AE" w:rsidR="007D07AE" w:rsidRPr="007D07AE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7D07AE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7D07AE" w:rsidP="007D07AE" w:rsidR="007D07AE" w:rsidRPr="007D07AE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7D07AE" w:rsidP="007D07AE" w:rsidR="007D07AE" w:rsidRPr="007D07AE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7D07AE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112497" w:rsidP="007D07AE" w:rsidR="00112497">
      <w:pPr>
        <w:rPr>
          <w:rFonts w:cs="Times New Roman" w:hAnsi="Times New Roman" w:ascii="Times New Roman"/>
          <w:sz w:val="24"/>
          <w:szCs w:val="24"/>
        </w:rPr>
      </w:pPr>
    </w:p>
    <w:p w:rsidRDefault="007D07AE" w:rsidP="007D07AE" w:rsidR="007D07AE" w:rsidRPr="008E7A47">
      <w:pPr>
        <w:rPr>
          <w:rFonts w:cs="Times New Roman" w:hAnsi="Times New Roman" w:ascii="Times New Roman"/>
          <w:sz w:val="24"/>
          <w:szCs w:val="24"/>
        </w:rPr>
      </w:pPr>
    </w:p>
    <w:p w:rsidRDefault="008E7A47" w:rsidP="008E7A47" w:rsidR="00112497">
      <w:pPr>
        <w:rPr>
          <w:rFonts w:cs="Times New Roman" w:hAnsi="Times New Roman" w:ascii="Times New Roman"/>
          <w:sz w:val="24"/>
          <w:szCs w:val="24"/>
        </w:rPr>
      </w:pPr>
      <w:r w:rsidRPr="008E7A47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112497" w:rsidP="00112497" w:rsidR="001124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žalbu mogu podnijeti stečajni upravitelj, stečajni vjerovnik ili založni vjerovnik, u roku od 8 dana od primitka ovog rješenja. Žalba se podnosi putem ovog suda, a o žalbi odlučuje Visoki trgovački sud Republike Hrvatske.</w:t>
      </w:r>
    </w:p>
    <w:p w:rsidRDefault="00112497" w:rsidP="00112497" w:rsidR="001124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12497" w:rsidP="00112497" w:rsidR="0011249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12497" w:rsidP="00112497" w:rsidR="0011249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740C2">
        <w:rPr>
          <w:rFonts w:cs="Times New Roman" w:hAnsi="Times New Roman" w:ascii="Times New Roman"/>
          <w:sz w:val="24"/>
          <w:szCs w:val="24"/>
        </w:rPr>
        <w:t>DNA:</w:t>
      </w:r>
    </w:p>
    <w:p w:rsidRDefault="00112497" w:rsidP="00112497" w:rsidR="00112497" w:rsidRPr="004740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12497" w:rsidP="00112497" w:rsidR="00112497" w:rsidRPr="004740C2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740C2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BC6A45">
        <w:rPr>
          <w:rFonts w:cs="Times New Roman" w:hAnsi="Times New Roman" w:ascii="Times New Roman"/>
          <w:sz w:val="24"/>
          <w:szCs w:val="24"/>
        </w:rPr>
        <w:t>Stanko Makar, Ludbreg, P. Zrinskog 3,</w:t>
      </w:r>
    </w:p>
    <w:p w:rsidRDefault="00BC6A45" w:rsidP="00112497" w:rsidR="00112497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B. Radić 2</w:t>
      </w:r>
    </w:p>
    <w:p w:rsidRDefault="00BC6A45" w:rsidP="00112497" w:rsidR="00BC6A45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SPS-Sindikat radnika privrednog sektora Hrvatske, Podružnica Čakovec, putem eOglasne ploče suda,</w:t>
      </w:r>
    </w:p>
    <w:p w:rsidRDefault="00BC6A45" w:rsidP="00BC6A45" w:rsidR="00BC6A45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Cikač Zdenko iz Varaždina,</w:t>
      </w:r>
      <w:r w:rsidR="007D07AE">
        <w:rPr>
          <w:rFonts w:cs="Times New Roman" w:hAnsi="Times New Roman" w:ascii="Times New Roman"/>
          <w:sz w:val="24"/>
          <w:szCs w:val="24"/>
        </w:rPr>
        <w:t xml:space="preserve"> P. Preradovića 25,</w:t>
      </w:r>
    </w:p>
    <w:p w:rsidRDefault="00BC6A45" w:rsidP="00BC6A45" w:rsidR="00BC6A45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C6A45">
        <w:rPr>
          <w:rFonts w:cs="Times New Roman" w:hAnsi="Times New Roman" w:ascii="Times New Roman"/>
          <w:sz w:val="24"/>
          <w:szCs w:val="24"/>
        </w:rPr>
        <w:t>Međimurske vode d.o.</w:t>
      </w:r>
      <w:r>
        <w:rPr>
          <w:rFonts w:cs="Times New Roman" w:hAnsi="Times New Roman" w:ascii="Times New Roman"/>
          <w:sz w:val="24"/>
          <w:szCs w:val="24"/>
        </w:rPr>
        <w:t>o., Čakovec, Matice Hrvatske 10,</w:t>
      </w:r>
    </w:p>
    <w:p w:rsidRDefault="006055BE" w:rsidP="00BC6A45" w:rsidR="006055BE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112497" w:rsidP="00112497" w:rsidR="00112497" w:rsidRPr="006E2AE3">
      <w:pPr>
        <w:pStyle w:val="Odlomakpopisa"/>
        <w:ind w:left="0"/>
        <w:rPr>
          <w:rFonts w:cs="Times New Roman" w:hAnsi="Times New Roman" w:ascii="Times New Roman"/>
          <w:sz w:val="24"/>
          <w:szCs w:val="24"/>
        </w:rPr>
      </w:pPr>
    </w:p>
    <w:p w:rsidRDefault="00112497" w:rsidP="008E7A47" w:rsidR="00112497" w:rsidRPr="008E7A47">
      <w:pPr>
        <w:rPr>
          <w:rFonts w:cs="Times New Roman" w:hAnsi="Times New Roman" w:ascii="Times New Roman"/>
          <w:sz w:val="24"/>
          <w:szCs w:val="24"/>
        </w:rPr>
      </w:pPr>
    </w:p>
    <w:sectPr w:rsidSect="00112497" w:rsidR="00112497" w:rsidRPr="008E7A4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3B2" w:rsidP="00112497" w:rsidR="00DD63B2">
      <w:pPr>
        <w:spacing w:lineRule="auto" w:line="240" w:after="0"/>
      </w:pPr>
      <w:r>
        <w:separator/>
      </w:r>
    </w:p>
  </w:endnote>
  <w:endnote w:id="0" w:type="continuationSeparator">
    <w:p w:rsidRDefault="00DD63B2" w:rsidP="00112497" w:rsidR="00DD63B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3B2" w:rsidP="00112497" w:rsidR="00DD63B2">
      <w:pPr>
        <w:spacing w:lineRule="auto" w:line="240" w:after="0"/>
      </w:pPr>
      <w:r>
        <w:separator/>
      </w:r>
    </w:p>
  </w:footnote>
  <w:footnote w:id="0" w:type="continuationSeparator">
    <w:p w:rsidRDefault="00DD63B2" w:rsidP="00112497" w:rsidR="00DD63B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2447571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112497" w:rsidR="00112497" w:rsidRPr="0011249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1249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1249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1249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D262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1249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12497" w:rsidP="00112497" w:rsidR="00112497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112497">
      <w:rPr>
        <w:rFonts w:cs="Times New Roman" w:hAnsi="Times New Roman" w:ascii="Times New Roman"/>
        <w:sz w:val="24"/>
        <w:szCs w:val="24"/>
      </w:rPr>
      <w:t>Poslovni broj: 5 St-7/99</w:t>
    </w:r>
    <w:r>
      <w:rPr>
        <w:rFonts w:cs="Times New Roman" w:hAnsi="Times New Roman" w:ascii="Times New Roman"/>
        <w:sz w:val="24"/>
        <w:szCs w:val="24"/>
      </w:rPr>
      <w:t>-259</w:t>
    </w:r>
  </w:p>
  <w:p w:rsidRDefault="00112497" w:rsidP="00112497" w:rsidR="00112497" w:rsidRPr="00112497">
    <w:pPr>
      <w:pStyle w:val="Zaglavlje"/>
      <w:rPr>
        <w:rFonts w:cs="Times New Roman" w:hAnsi="Times New Roman" w:ascii="Times New Roman"/>
        <w:sz w:val="24"/>
        <w:szCs w:val="24"/>
      </w:rPr>
    </w:pPr>
  </w:p>
  <w:p w:rsidRDefault="00112497" w:rsidR="0011249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2497" w:rsidR="00112497" w:rsidRPr="00112497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112497">
      <w:rPr>
        <w:rFonts w:cs="Times New Roman" w:hAnsi="Times New Roman" w:ascii="Times New Roman"/>
        <w:sz w:val="24"/>
        <w:szCs w:val="24"/>
      </w:rPr>
      <w:t>Poslovni broj: 5 St-7/99</w:t>
    </w:r>
    <w:r>
      <w:rPr>
        <w:rFonts w:cs="Times New Roman" w:hAnsi="Times New Roman" w:ascii="Times New Roman"/>
        <w:sz w:val="24"/>
        <w:szCs w:val="24"/>
      </w:rPr>
      <w:t>-259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B6D96"/>
    <w:multiLevelType w:val="hybridMultilevel"/>
    <w:tmpl w:val="DD940FB0"/>
    <w:lvl w:tplc="62B64D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7A47"/>
    <w:rsid w:val="00104341"/>
    <w:rsid w:val="00105518"/>
    <w:rsid w:val="00112497"/>
    <w:rsid w:val="00322C6B"/>
    <w:rsid w:val="003D262F"/>
    <w:rsid w:val="005D51DA"/>
    <w:rsid w:val="005F4748"/>
    <w:rsid w:val="006055BE"/>
    <w:rsid w:val="007D07AE"/>
    <w:rsid w:val="008E7A47"/>
    <w:rsid w:val="00AA57C6"/>
    <w:rsid w:val="00AE615F"/>
    <w:rsid w:val="00BC6A45"/>
    <w:rsid w:val="00C01168"/>
    <w:rsid w:val="00D323C0"/>
    <w:rsid w:val="00DD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22C6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2C6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2C6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1249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12497"/>
  </w:style>
  <w:style w:styleId="Podnoje" w:type="paragraph">
    <w:name w:val="footer"/>
    <w:basedOn w:val="Normal"/>
    <w:link w:val="PodnojeChar"/>
    <w:uiPriority w:val="99"/>
    <w:unhideWhenUsed/>
    <w:rsid w:val="0011249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12497"/>
  </w:style>
  <w:style w:styleId="Tekstrezerviranogmjesta" w:type="character">
    <w:name w:val="Placeholder Text"/>
    <w:basedOn w:val="Zadanifontodlomka"/>
    <w:uiPriority w:val="99"/>
    <w:semiHidden/>
    <w:rsid w:val="003D26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62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D262F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D262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D262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22C6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2C6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2C6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1249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12497"/>
  </w:style>
  <w:style w:styleId="Podnoje" w:type="paragraph">
    <w:name w:val="footer"/>
    <w:basedOn w:val="Normal"/>
    <w:link w:val="PodnojeChar"/>
    <w:uiPriority w:val="99"/>
    <w:unhideWhenUsed/>
    <w:rsid w:val="0011249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12497"/>
  </w:style>
  <w:style w:styleId="Tekstrezerviranogmjesta" w:type="character">
    <w:name w:val="Placeholder Text"/>
    <w:basedOn w:val="Zadanifontodlomka"/>
    <w:uiPriority w:val="99"/>
    <w:semiHidden/>
    <w:rsid w:val="003D26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62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D262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D262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D262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St-7/1999-259</izvorni_sadrzaj>
    <derivirana_varijabla naziv="DomainObject.Oznaka_1">St-7/1999-259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1999.</izvorni_sadrzaj>
    <derivirana_varijabla naziv="DomainObject.Predmet.DatumOsnivanja_1">18. ožujka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lipnja 2015.</izvorni_sadrzaj>
    <derivirana_varijabla naziv="DomainObject.Predmet.DatumRjesavanja_1">8.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21.4.1999. (Rj. St-7/99-14 od 
20.4.1999.). Objava: ogl. ploča suda 21.4. 
1999. Objava u NN-41/99 od 30.4.1999.</izvorni_sadrzaj>
    <derivirana_varijabla naziv="DomainObject.Predmet.Opis_1">St. otvoren 21.4.1999. (Rj. St-7/99-14 od 
20.4.1999.). Objava: ogl. ploča suda 21.4. 
1999. Objava u NN-41/99 od 30.4.1999.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St-7/1999</izvorni_sadrzaj>
    <derivirana_varijabla naziv="DomainObject.Predmet.OznakaBroj_1">St-7/1999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P-832/99 POSLAN UREDU PREDSJEDNIKA
UZ OČITOVANJE SUCA OD 22.11.2013.</izvorni_sadrzaj>
    <derivirana_varijabla naziv="DomainObject.Predmet.PrimjedbaSuca_1">P-832/99 POSLAN UREDU PREDSJEDNIKA
UZ OČITOVANJE SUCA OD 22.11.2013.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"VARAŽDINSKI CEKIN"  (rul. 1-3456)</izvorni_sadrzaj>
    <derivirana_varijabla naziv="DomainObject.Predmet.ProtustrankaFormated_1">  ŠTEDNO-KREDITNA ZADRUGA "VARAŽDINSKI CEKIN"  (rul. 1-3456)</derivirana_varijabla>
  </DomainObject.Predmet.ProtustrankaFormated>
  <DomainObject.Predmet.ProtustrankaFormatedOIB>
    <izvorni_sadrzaj>  ŠTEDNO-KREDITNA ZADRUGA "VARAŽDINSKI CEKIN"  (rul. 1-3456), OIB 47177189423</izvorni_sadrzaj>
    <derivirana_varijabla naziv="DomainObject.Predmet.ProtustrankaFormatedOIB_1">  ŠTEDNO-KREDITNA ZADRUGA "VARAŽDINSKI CEKIN"  (rul. 1-3456), OIB 47177189423</derivirana_varijabla>
  </DomainObject.Predmet.ProtustrankaFormatedOIB>
  <DomainObject.Predmet.ProtustrankaFormatedWithAdress>
    <izvorni_sadrzaj> ŠTEDNO-KREDITNA ZADRUGA "VARAŽDINSKI CEKIN"  (rul. 1-3456), Uska ul. 2, 42000 Varaždin</izvorni_sadrzaj>
    <derivirana_varijabla naziv="DomainObject.Predmet.ProtustrankaFormatedWithAdress_1"> ŠTEDNO-KREDITNA ZADRUGA "VARAŽDINSKI CEKIN"  (rul. 1-3456), Uska ul. 2, 42000 Varaždin</derivirana_varijabla>
  </DomainObject.Predmet.ProtustrankaFormatedWithAdress>
  <DomainObject.Predmet.ProtustrankaFormatedWithAdressOIB>
    <izvorni_sadrzaj> ŠTEDNO-KREDITNA ZADRUGA "VARAŽDINSKI CEKIN"  (rul. 1-3456), OIB 47177189423, Uska ul. 2, 42000 Varaždin</izvorni_sadrzaj>
    <derivirana_varijabla naziv="DomainObject.Predmet.ProtustrankaFormatedWithAdressOIB_1"> ŠTEDNO-KREDITNA ZADRUGA "VARAŽDINSKI CEKIN"  (rul. 1-3456), OIB 47177189423, Uska ul. 2, 42000 Varaždin</derivirana_varijabla>
  </DomainObject.Predmet.ProtustrankaFormatedWithAdressOIB>
  <DomainObject.Predmet.ProtustrankaWithAdress>
    <izvorni_sadrzaj>ŠTEDNO-KREDITNA ZADRUGA "VARAŽDINSKI CEKIN"  (rul. 1-3456) Uska ul. 2, 42000 Varaždin</izvorni_sadrzaj>
    <derivirana_varijabla naziv="DomainObject.Predmet.ProtustrankaWithAdress_1">ŠTEDNO-KREDITNA ZADRUGA "VARAŽDINSKI CEKIN"  (rul. 1-3456) Uska ul. 2, 42000 Varaždin</derivirana_varijabla>
  </DomainObject.Predmet.ProtustrankaWithAdress>
  <DomainObject.Predmet.ProtustrankaWithAdressOIB>
    <izvorni_sadrzaj>ŠTEDNO-KREDITNA ZADRUGA "VARAŽDINSKI CEKIN"  (rul. 1-3456), OIB 47177189423, Uska ul. 2, 42000 Varaždin</izvorni_sadrzaj>
    <derivirana_varijabla naziv="DomainObject.Predmet.ProtustrankaWithAdressOIB_1">ŠTEDNO-KREDITNA ZADRUGA "VARAŽDINSKI CEKIN"  (rul. 1-3456), OIB 47177189423, Uska ul. 2, 42000 Varaždin</derivirana_varijabla>
  </DomainObject.Predmet.ProtustrankaWithAdressOIB>
  <DomainObject.Predmet.ProtustrankaNazivFormated>
    <izvorni_sadrzaj>ŠTEDNO-KREDITNA ZADRUGA "VARAŽDINSKI CEKIN"  (rul. 1-3456)</izvorni_sadrzaj>
    <derivirana_varijabla naziv="DomainObject.Predmet.ProtustrankaNazivFormated_1">ŠTEDNO-KREDITNA ZADRUGA "VARAŽDINSKI CEKIN"  (rul. 1-3456)</derivirana_varijabla>
  </DomainObject.Predmet.ProtustrankaNazivFormated>
  <DomainObject.Predmet.ProtustrankaNazivFormatedOIB>
    <izvorni_sadrzaj>ŠTEDNO-KREDITNA ZADRUGA "VARAŽDINSKI CEKIN"  (rul. 1-3456), OIB 47177189423</izvorni_sadrzaj>
    <derivirana_varijabla naziv="DomainObject.Predmet.ProtustrankaNazivFormatedOIB_1">ŠTEDNO-KREDITNA ZADRUGA "VARAŽDINSKI CEKIN"  (rul. 1-3456), OIB 47177189423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Jelica Jovičić-Štefić, direktor dužnika; Josip Kahlina; Manuela Kukec, upravitelj dužnika</izvorni_sadrzaj>
    <derivirana_varijabla naziv="DomainObject.Predmet.StrankaFormated_1">  Jelica Jovičić-Štefić, direktor dužnika; Josip Kahlina; Manuela Kukec, upravitelj dužnika</derivirana_varijabla>
  </DomainObject.Predmet.StrankaFormated>
  <DomainObject.Predmet.StrankaFormatedOIB>
    <izvorni_sadrzaj>  Jelica Jovičić-Štefić, direktor dužnika; Josip Kahlina; Manuela Kukec, upravitelj dužnika</izvorni_sadrzaj>
    <derivirana_varijabla naziv="DomainObject.Predmet.StrankaFormatedOIB_1">  Jelica Jovičić-Štefić, direktor dužnika; Josip Kahlina; Manuela Kukec, upravitelj dužnika</derivirana_varijabla>
  </DomainObject.Predmet.StrankaFormatedOIB>
  <DomainObject.Predmet.StrankaFormatedWithAdress>
    <izvorni_sadrzaj> Jelica Jovičić-Štefić, direktor dužnika, O. Keršovanija 2a, 42000 Varaždin; Josip Kahlina, Čakovečka 43, 42000 Varaždin; Manuela Kukec, upravitelj dužnika, Hrašćica, V. Jagića 8, 42000 Varaždin</izvorni_sadrzaj>
    <derivirana_varijabla naziv="DomainObject.Predmet.StrankaFormatedWithAdress_1"> Jelica Jovičić-Štefić, direktor dužnika, O. Keršovanija 2a, 42000 Varaždin; Josip Kahlina, Čakovečka 43, 42000 Varaždin; Manuela Kukec, upravitelj dužnika, Hrašćica, V. Jagića 8, 42000 Varaždin</derivirana_varijabla>
  </DomainObject.Predmet.StrankaFormatedWithAdress>
  <DomainObject.Predmet.StrankaFormatedWithAdressOIB>
    <izvorni_sadrzaj> Jelica Jovičić-Štefić, direktor dužnika, O. Keršovanija 2a, 42000 Varaždin; Josip Kahlina, Čakovečka 43, 42000 Varaždin; Manuela Kukec, upravitelj dužnika, Hrašćica, V. Jagića 8, 42000 Varaždin</izvorni_sadrzaj>
    <derivirana_varijabla naziv="DomainObject.Predmet.StrankaFormatedWithAdressOIB_1"> Jelica Jovičić-Štefić, direktor dužnika, O. Keršovanija 2a, 42000 Varaždin; Josip Kahlina, Čakovečka 43, 42000 Varaždin; Manuela Kukec, upravitelj dužnika, Hrašćica, V. Jagića 8, 42000 Varaždin</derivirana_varijabla>
  </DomainObject.Predmet.StrankaFormatedWithAdressOIB>
  <DomainObject.Predmet.StrankaWithAdress>
    <izvorni_sadrzaj>Jelica Jovičić-Štefić, direktor dužnika O. Keršovanija 2a,42000 Varaždin,Josip Kahlina Čakovečka 43,42000 Varaždin,Manuela Kukec, upravitelj dužnika Hrašćica, V. Jagića 8,42000 Varaždin</izvorni_sadrzaj>
    <derivirana_varijabla naziv="DomainObject.Predmet.StrankaWithAdress_1">Jelica Jovičić-Štefić, direktor dužnika O. Keršovanija 2a,42000 Varaždin,Josip Kahlina Čakovečka 43,42000 Varaždin,Manuela Kukec, upravitelj dužnika Hrašćica, V. Jagića 8,42000 Varaždin</derivirana_varijabla>
  </DomainObject.Predmet.StrankaWithAdress>
  <DomainObject.Predmet.StrankaWithAdressOIB>
    <izvorni_sadrzaj>Jelica Jovičić-Štefić, direktor dužnika, O. Keršovanija 2a,42000 Varaždin,Josip Kahlina, Čakovečka 43,42000 Varaždin,Manuela Kukec, upravitelj dužnika, Hrašćica, V. Jagića 8,42000 Varaždin</izvorni_sadrzaj>
    <derivirana_varijabla naziv="DomainObject.Predmet.StrankaWithAdressOIB_1">Jelica Jovičić-Štefić, direktor dužnika, O. Keršovanija 2a,42000 Varaždin,Josip Kahlina, Čakovečka 43,42000 Varaždin,Manuela Kukec, upravitelj dužnika, Hrašćica, V. Jagića 8,42000 Varaždin</derivirana_varijabla>
  </DomainObject.Predmet.StrankaWithAdressOIB>
  <DomainObject.Predmet.StrankaNazivFormated>
    <izvorni_sadrzaj>Jelica Jovičić-Štefić, direktor dužnika,Josip Kahlina,Manuela Kukec, upravitelj dužnika</izvorni_sadrzaj>
    <derivirana_varijabla naziv="DomainObject.Predmet.StrankaNazivFormated_1">Jelica Jovičić-Štefić, direktor dužnika,Josip Kahlina,Manuela Kukec, upravitelj dužnika</derivirana_varijabla>
  </DomainObject.Predmet.StrankaNazivFormated>
  <DomainObject.Predmet.StrankaNazivFormatedOIB>
    <izvorni_sadrzaj>Jelica Jovičić-Štefić, direktor dužnika,Josip Kahlina,Manuela Kukec, upravitelj dužnika</izvorni_sadrzaj>
    <derivirana_varijabla naziv="DomainObject.Predmet.StrankaNazivFormatedOIB_1">Jelica Jovičić-Štefić, direktor dužnika,Josip Kahlina,Manuela Kukec, upravitelj dužnika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Jelica Jovičić-Štefić, direktor dužnika</item>
      <item>Josip Kahlina</item>
      <item>Manuela Kukec, upravitelj dužnika</item>
    </izvorni_sadrzaj>
    <derivirana_varijabla naziv="DomainObject.Predmet.StrankaListFormated_1">
      <item>Jelica Jovičić-Štefić, direktor dužnika</item>
      <item>Josip Kahlina</item>
      <item>Manuela Kukec, upravitelj dužnika</item>
    </derivirana_varijabla>
  </DomainObject.Predmet.StrankaListFormated>
  <DomainObject.Predmet.StrankaListFormatedOIB>
    <izvorni_sadrzaj>
      <item>Jelica Jovičić-Štefić, direktor dužnika</item>
      <item>Josip Kahlina</item>
      <item>Manuela Kukec, upravitelj dužnika</item>
    </izvorni_sadrzaj>
    <derivirana_varijabla naziv="DomainObject.Predmet.StrankaListFormatedOIB_1">
      <item>Jelica Jovičić-Štefić, direktor dužnika</item>
      <item>Josip Kahlina</item>
      <item>Manuela Kukec, upravitelj dužnika</item>
    </derivirana_varijabla>
  </DomainObject.Predmet.StrankaListFormatedOIB>
  <DomainObject.Predmet.StrankaListFormatedWithAdress>
    <izvorni_sadrzaj>
      <item>Jelica Jovičić-Štefić, direktor dužnika, O. Keršovanija 2a, 42000 Varaždin</item>
      <item>Josip Kahlina, Čakovečka 43, 42000 Varaždin</item>
      <item>Manuela Kukec, upravitelj dužnika, Hrašćica, V. Jagića 8, 42000 Varaždin</item>
    </izvorni_sadrzaj>
    <derivirana_varijabla naziv="DomainObject.Predmet.StrankaListFormatedWithAdress_1">
      <item>Jelica Jovičić-Štefić, direktor dužnika, O. Keršovanija 2a, 42000 Varaždin</item>
      <item>Josip Kahlina, Čakovečka 43, 42000 Varaždin</item>
      <item>Manuela Kukec, upravitelj dužnika, Hrašćica, V. Jagića 8, 42000 Varaždin</item>
    </derivirana_varijabla>
  </DomainObject.Predmet.StrankaListFormatedWithAdress>
  <DomainObject.Predmet.StrankaListFormatedWithAdressOIB>
    <izvorni_sadrzaj>
      <item>Jelica Jovičić-Štefić, direktor dužnika, O. Keršovanija 2a, 42000 Varaždin</item>
      <item>Josip Kahlina, Čakovečka 43, 42000 Varaždin</item>
      <item>Manuela Kukec, upravitelj dužnika, Hrašćica, V. Jagića 8, 42000 Varaždin</item>
    </izvorni_sadrzaj>
    <derivirana_varijabla naziv="DomainObject.Predmet.StrankaListFormatedWithAdressOIB_1">
      <item>Jelica Jovičić-Štefić, direktor dužnika, O. Keršovanija 2a, 42000 Varaždin</item>
      <item>Josip Kahlina, Čakovečka 43, 42000 Varaždin</item>
      <item>Manuela Kukec, upravitelj dužnika, Hrašćica, V. Jagića 8, 42000 Varaždin</item>
    </derivirana_varijabla>
  </DomainObject.Predmet.StrankaListFormatedWithAdressOIB>
  <DomainObject.Predmet.StrankaListNazivFormated>
    <izvorni_sadrzaj>
      <item>Jelica Jovičić-Štefić, direktor dužnika</item>
      <item>Josip Kahlina</item>
      <item>Manuela Kukec, upravitelj dužnika</item>
    </izvorni_sadrzaj>
    <derivirana_varijabla naziv="DomainObject.Predmet.StrankaListNazivFormated_1">
      <item>Jelica Jovičić-Štefić, direktor dužnika</item>
      <item>Josip Kahlina</item>
      <item>Manuela Kukec, upravitelj dužnika</item>
    </derivirana_varijabla>
  </DomainObject.Predmet.StrankaListNazivFormated>
  <DomainObject.Predmet.StrankaListNazivFormatedOIB>
    <izvorni_sadrzaj>
      <item>Jelica Jovičić-Štefić, direktor dužnika</item>
      <item>Josip Kahlina</item>
      <item>Manuela Kukec, upravitelj dužnika</item>
    </izvorni_sadrzaj>
    <derivirana_varijabla naziv="DomainObject.Predmet.StrankaListNazivFormatedOIB_1">
      <item>Jelica Jovičić-Štefić, direktor dužnika</item>
      <item>Josip Kahlina</item>
      <item>Manuela Kukec, upravitelj dužnika</item>
    </derivirana_varijabla>
  </DomainObject.Predmet.StrankaListNazivFormatedOIB>
  <DomainObject.Predmet.ProtuStrankaListFormated>
    <izvorni_sadrzaj>
      <item>ŠTEDNO-KREDITNA ZADRUGA "VARAŽDINSKI CEKIN"  (rul. 1-3456)</item>
    </izvorni_sadrzaj>
    <derivirana_varijabla naziv="DomainObject.Predmet.ProtuStrankaListFormated_1">
      <item>ŠTEDNO-KREDITNA ZADRUGA "VARAŽDINSKI CEKIN"  (rul. 1-3456)</item>
    </derivirana_varijabla>
  </DomainObject.Predmet.ProtuStrankaListFormated>
  <DomainObject.Predmet.ProtuStrankaListFormatedOIB>
    <izvorni_sadrzaj>
      <item>ŠTEDNO-KREDITNA ZADRUGA "VARAŽDINSKI CEKIN"  (rul. 1-3456), OIB 47177189423</item>
    </izvorni_sadrzaj>
    <derivirana_varijabla naziv="DomainObject.Predmet.ProtuStrankaListFormatedOIB_1">
      <item>ŠTEDNO-KREDITNA ZADRUGA "VARAŽDINSKI CEKIN"  (rul. 1-3456), OIB 47177189423</item>
    </derivirana_varijabla>
  </DomainObject.Predmet.ProtuStrankaListFormatedOIB>
  <DomainObject.Predmet.ProtuStrankaListFormatedWithAdress>
    <izvorni_sadrzaj>
      <item>ŠTEDNO-KREDITNA ZADRUGA "VARAŽDINSKI CEKIN"  (rul. 1-3456), Uska ul. 2, 42000 Varaždin</item>
    </izvorni_sadrzaj>
    <derivirana_varijabla naziv="DomainObject.Predmet.ProtuStrankaListFormatedWithAdress_1">
      <item>ŠTEDNO-KREDITNA ZADRUGA "VARAŽDINSKI CEKIN"  (rul. 1-3456), Uska ul. 2, 42000 Varaždin</item>
    </derivirana_varijabla>
  </DomainObject.Predmet.ProtuStrankaListFormatedWithAdress>
  <DomainObject.Predmet.ProtuStrankaListFormatedWithAdressOIB>
    <izvorni_sadrzaj>
      <item>ŠTEDNO-KREDITNA ZADRUGA "VARAŽDINSKI CEKIN"  (rul. 1-3456), OIB 47177189423, Uska ul. 2, 42000 Varaždin</item>
    </izvorni_sadrzaj>
    <derivirana_varijabla naziv="DomainObject.Predmet.ProtuStrankaListFormatedWithAdressOIB_1">
      <item>ŠTEDNO-KREDITNA ZADRUGA "VARAŽDINSKI CEKIN"  (rul. 1-3456), OIB 47177189423, Uska ul. 2, 42000 Varaždin</item>
    </derivirana_varijabla>
  </DomainObject.Predmet.ProtuStrankaListFormatedWithAdressOIB>
  <DomainObject.Predmet.ProtuStrankaListNazivFormated>
    <izvorni_sadrzaj>
      <item>ŠTEDNO-KREDITNA ZADRUGA "VARAŽDINSKI CEKIN"  (rul. 1-3456)</item>
    </izvorni_sadrzaj>
    <derivirana_varijabla naziv="DomainObject.Predmet.ProtuStrankaListNazivFormated_1">
      <item>ŠTEDNO-KREDITNA ZADRUGA "VARAŽDINSKI CEKIN"  (rul. 1-3456)</item>
    </derivirana_varijabla>
  </DomainObject.Predmet.ProtuStrankaListNazivFormated>
  <DomainObject.Predmet.ProtuStrankaListNazivFormatedOIB>
    <izvorni_sadrzaj>
      <item>ŠTEDNO-KREDITNA ZADRUGA "VARAŽDINSKI CEKIN"  (rul. 1-3456), OIB 47177189423</item>
    </izvorni_sadrzaj>
    <derivirana_varijabla naziv="DomainObject.Predmet.ProtuStrankaListNazivFormatedOIB_1">
      <item>ŠTEDNO-KREDITNA ZADRUGA "VARAŽDINSKI CEKIN"  (rul. 1-3456), OIB 47177189423</item>
    </derivirana_varijabla>
  </DomainObject.Predmet.ProtuStrankaListNazivFormatedOIB>
  <DomainObject.Predmet.OstaliListFormated>
    <izvorni_sadrzaj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izvorni_sadrzaj>
    <derivirana_varijabla naziv="DomainObject.Predmet.OstaliListFormated_1"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derivirana_varijabla>
  </DomainObject.Predmet.OstaliListFormated>
  <DomainObject.Predmet.OstaliListFormatedOIB>
    <izvorni_sadrzaj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</izvorni_sadrzaj>
    <derivirana_varijabla naziv="DomainObject.Predmet.OstaliListFormatedOIB_1"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</derivirana_varijabla>
  </DomainObject.Predmet.OstaliListFormatedOIB>
  <DomainObject.Predmet.OstaliListFormatedWithAdress>
    <izvorni_sadrzaj>
      <item>KORUŠIĆ, HRG I VUKALOVIĆ, javno trgovačko društvo za obavljanje odvjetničkih poslova,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A. Šenoe 6, 42 230 Ludbreg</item>
      <item>OPĆINSKI SUD U VARAŽDINU, Braće Radića 2., 42000 Varaždin</item>
      <item>Narodne novine d.d., Savski Gaj XIII, put 6, 10000 Zagreb</item>
    </izvorni_sadrzaj>
    <derivirana_varijabla naziv="DomainObject.Predmet.OstaliListFormatedWithAdress_1">
      <item>KORUŠIĆ, HRG I VUKALOVIĆ, javno trgovačko društvo za obavljanje odvjetničkih poslova,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A. Šenoe 6, 42 230 Ludbreg</item>
      <item>OPĆINSKI SUD U VARAŽDINU, Braće Radića 2., 42000 Varaždin</item>
      <item>Narodne novine d.d., Savski Gaj XIII, put 6, 10000 Zagreb</item>
    </derivirana_varijabla>
  </DomainObject.Predmet.OstaliListFormatedWithAdress>
  <DomainObject.Predmet.OstaliListFormatedWithAdressOIB>
    <izvorni_sadrzaj>
      <item>KORUŠIĆ, HRG I VUKALOVIĆ, javno trgovačko društvo za obavljanje odvjetničkih poslova, OIB 69808735644,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OIB 49218337993, A. Šenoe 6, 42 230 Ludbreg</item>
      <item>OPĆINSKI SUD U VARAŽDINU, Braće Radića 2., 42000 Varaždin</item>
      <item>Narodne novine d.d., Savski Gaj XIII, put 6, 10000 Zagreb</item>
    </izvorni_sadrzaj>
    <derivirana_varijabla naziv="DomainObject.Predmet.OstaliListFormatedWithAdressOIB_1">
      <item>KORUŠIĆ, HRG I VUKALOVIĆ, javno trgovačko društvo za obavljanje odvjetničkih poslova, OIB 69808735644,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OIB 49218337993, A. Šenoe 6, 42 230 Ludbreg</item>
      <item>OPĆINSKI SUD U VARAŽDINU, Braće Radića 2., 42000 Varaždin</item>
      <item>Narodne novine d.d., Savski Gaj XIII, put 6, 10000 Zagreb</item>
    </derivirana_varijabla>
  </DomainObject.Predmet.OstaliListFormatedWithAdressOIB>
  <DomainObject.Predmet.OstaliListNazivFormated>
    <izvorni_sadrzaj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izvorni_sadrzaj>
    <derivirana_varijabla naziv="DomainObject.Predmet.OstaliListNazivFormated_1"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derivirana_varijabla>
  </DomainObject.Predmet.OstaliListNazivFormated>
  <DomainObject.Predmet.OstaliListNazivFormatedOIB>
    <izvorni_sadrzaj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</izvorni_sadrzaj>
    <derivirana_varijabla naziv="DomainObject.Predmet.OstaliListNazivFormatedOIB_1"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St-7/1999-259</izvorni_sadrzaj>
    <derivirana_varijabla naziv="DomainObject.PoslovniBrojDokumenta_1">St-7/1999-259</derivirana_varijabla>
  </DomainObject.PoslovniBrojDokumenta>
  <DomainObject.Predmet.StrankaIDrugi>
    <izvorni_sadrzaj>Jelica Jovičić-Štefić, direktor dužnika i dr.</izvorni_sadrzaj>
    <derivirana_varijabla naziv="DomainObject.Predmet.StrankaIDrugi_1">Jelica Jovičić-Štefić, direktor dužnika i dr.</derivirana_varijabla>
  </DomainObject.Predmet.StrankaIDrugi>
  <DomainObject.Predmet.ProtustrankaIDrugi>
    <izvorni_sadrzaj>ŠTEDNO-KREDITNA ZADRUGA "VARAŽDINSKI CEKIN"  (rul. 1-3456)</izvorni_sadrzaj>
    <derivirana_varijabla naziv="DomainObject.Predmet.ProtustrankaIDrugi_1">ŠTEDNO-KREDITNA ZADRUGA "VARAŽDINSKI CEKIN"  (rul. 1-3456)</derivirana_varijabla>
  </DomainObject.Predmet.ProtustrankaIDrugi>
  <DomainObject.Predmet.StrankaIDrugiAdressOIB>
    <izvorni_sadrzaj>Jelica Jovičić-Štefić, direktor dužnika, O. Keršovanija 2a, 42000 Varaždin i dr.</izvorni_sadrzaj>
    <derivirana_varijabla naziv="DomainObject.Predmet.StrankaIDrugiAdressOIB_1">Jelica Jovičić-Štefić, direktor dužnika, O. Keršovanija 2a, 42000 Varaždin i dr.</derivirana_varijabla>
  </DomainObject.Predmet.StrankaIDrugiAdressOIB>
  <DomainObject.Predmet.ProtustrankaIDrugiAdressOIB>
    <izvorni_sadrzaj>ŠTEDNO-KREDITNA ZADRUGA "VARAŽDINSKI CEKIN"  (rul. 1-3456), OIB 47177189423, Uska ul. 2, 42000 Varaždin</izvorni_sadrzaj>
    <derivirana_varijabla naziv="DomainObject.Predmet.ProtustrankaIDrugiAdressOIB_1">ŠTEDNO-KREDITNA ZADRUGA "VARAŽDINSKI CEKIN"  (rul. 1-3456), OIB 47177189423, Uska ul.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lipnja 2015.</izvorni_sadrzaj>
    <derivirana_varijabla naziv="DomainObject.Predmet.OdlukaRjesenje.DatumDonosenjaOdluke_1">8. lipnja 2015.</derivirana_varijabla>
  </DomainObject.Predmet.OdlukaRjesenje.DatumDonosenjaOdluke>
  <DomainObject.Predmet.OdlukaRjesenje.DatumPravomocnosti>
    <izvorni_sadrzaj>26. lipnja 2015.</izvorni_sadrzaj>
    <derivirana_varijabla naziv="DomainObject.Predmet.OdlukaRjesenje.DatumPravomocnosti_1">26. lipnja 2015.</derivirana_varijabla>
  </DomainObject.Predmet.OdlukaRjesenje.DatumPravomocnosti>
  <DomainObject.Predmet.OdlukaRjesenje.Oznaka>
    <izvorni_sadrzaj>St-7/1999-247</izvorni_sadrzaj>
    <derivirana_varijabla naziv="DomainObject.Predmet.OdlukaRjesenje.Oznaka_1">St-7/1999-247</derivirana_varijabla>
  </DomainObject.Predmet.OdlukaRjesenje.Oznaka>
  <DomainObject.Predmet.SudioniciListNaziv>
    <izvorni_sadrzaj>
      <item>KORUŠIĆ, HRG I VUKALOVIĆ, javno trgovačko društvo za obavljanje odvjetničkih poslova</item>
      <item>Jelica Jovičić-Štefić, direktor dužnika</item>
      <item>ŠTEDNO-KREDITNA ZADRUGA "VARAŽDINSKI CEKIN"  (rul. 1-3456)</item>
      <item>Josip Kahlina</item>
      <item>Manuela Kukec, upravitelj dužnika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izvorni_sadrzaj>
    <derivirana_varijabla naziv="DomainObject.Predmet.SudioniciListNaziv_1">
      <item>KORUŠIĆ, HRG I VUKALOVIĆ, javno trgovačko društvo za obavljanje odvjetničkih poslova</item>
      <item>Jelica Jovičić-Štefić, direktor dužnika</item>
      <item>ŠTEDNO-KREDITNA ZADRUGA "VARAŽDINSKI CEKIN"  (rul. 1-3456)</item>
      <item>Josip Kahlina</item>
      <item>Manuela Kukec, upravitelj dužnika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derivirana_varijabla>
  </DomainObject.Predmet.SudioniciListNaziv>
  <DomainObject.Predmet.SudioniciListAdressOIB>
    <izvorni_sadrzaj>
      <item>KORUŠIĆ, HRG I VUKALOVIĆ, javno trgovačko društvo za obavljanje odvjetničkih poslova, OIB 69808735644, Anina ulica 2/II,Varaždin</item>
      <item>Jelica Jovičić-Štefić, direktor dužnika, O. Keršovanija 2a,42000 Varaždin</item>
      <item>ŠTEDNO-KREDITNA ZADRUGA "VARAŽDINSKI CEKIN"  (rul. 1-3456), OIB 47177189423, Uska ul. 2,42000 Varaždin</item>
      <item>Josip Kahlina, Čakovečka 43,42000 Varaždin</item>
      <item>Manuela Kukec, upravitelj dužnika, Hrašćica, V. Jagića 8,42000 Varaždin</item>
      <item>Porezna uprava Varaždin, Graberje 1,42000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68,42 202 TRNOVEC BARTOLOVEČKI</item>
      <item>STANKO MAKAR, OIB 49218337993, A. Šenoe 6,42 230 Ludbreg</item>
      <item>OPĆINSKI SUD U VARAŽDINU, Braće Radića 2.,42000 Varaždin</item>
      <item>Narodne novine d.d., Savski Gaj XIII, put 6,10000 Zagreb</item>
    </izvorni_sadrzaj>
    <derivirana_varijabla naziv="DomainObject.Predmet.SudioniciListAdressOIB_1">
      <item>KORUŠIĆ, HRG I VUKALOVIĆ, javno trgovačko društvo za obavljanje odvjetničkih poslova, OIB 69808735644, Anina ulica 2/II,Varaždin</item>
      <item>Jelica Jovičić-Štefić, direktor dužnika, O. Keršovanija 2a,42000 Varaždin</item>
      <item>ŠTEDNO-KREDITNA ZADRUGA "VARAŽDINSKI CEKIN"  (rul. 1-3456), OIB 47177189423, Uska ul. 2,42000 Varaždin</item>
      <item>Josip Kahlina, Čakovečka 43,42000 Varaždin</item>
      <item>Manuela Kukec, upravitelj dužnika, Hrašćica, V. Jagića 8,42000 Varaždin</item>
      <item>Porezna uprava Varaždin, Graberje 1,42000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68,42 202 TRNOVEC BARTOLOVEČKI</item>
      <item>STANKO MAKAR, OIB 49218337993, A. Šenoe 6,42 230 Ludbreg</item>
      <item>OPĆINSKI SUD U VARAŽDINU, Braće Radića 2.,42000 Varaždin</item>
      <item>Narodne novine d.d., Savski Gaj XIII, put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69808735644</item>
      <item>, OIB null</item>
      <item>, OIB 47177189423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49218337993</item>
      <item>, OIB null</item>
      <item>, OIB null</item>
    </izvorni_sadrzaj>
    <derivirana_varijabla naziv="DomainObject.Predmet.SudioniciListNazivOIB_1">
      <item>, OIB 69808735644</item>
      <item>, OIB null</item>
      <item>, OIB 47177189423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49218337993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2110</properties:Characters>
  <properties:Lines>71</properties:Lines>
  <properties:Paragraphs>27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2016-03-24T11:39:00Z</dcterms:created>
  <dc:creator>Ksenija Flack Makitan</dc:creator>
  <cp:lastModifiedBy>Lea Rogina</cp:lastModifiedBy>
  <cp:lastPrinted>2016-03-29T07:17:00Z</cp:lastPrinted>
  <dcterms:modified xmlns:xsi="http://www.w3.org/2001/XMLSchema-instance" xsi:type="dcterms:W3CDTF">2016-03-29T07:21:00Z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St-7/1999-259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