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9224" w14:paraId="9c99224" w:rsidRDefault="00B14284" w:rsidP="00E823A8" w:rsidR="00B14284" w:rsidRPr="008804C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804C0">
        <w:rPr>
          <w:rFonts w:cs="Times New Roman" w:hAnsi="Times New Roman" w:ascii="Times New Roman"/>
          <w:sz w:val="24"/>
          <w:szCs w:val="24"/>
        </w:rPr>
        <w:tab/>
      </w:r>
      <w:r w:rsidR="00E823A8" w:rsidRPr="008804C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804C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804C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804C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804C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804C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4C0" w:rsidP="007145AD" w:rsidR="008804C0" w:rsidRPr="008804C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4C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804C0" w:rsidRPr="008804C0">
        <w:rPr>
          <w:rFonts w:cs="Times New Roman" w:hAnsi="Times New Roman" w:ascii="Times New Roman"/>
          <w:sz w:val="24"/>
          <w:szCs w:val="24"/>
        </w:rPr>
        <w:t xml:space="preserve"> </w:t>
      </w:r>
      <w:r w:rsidRPr="008804C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804C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4C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880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D56F4" w:rsidRPr="008804C0">
        <w:rPr>
          <w:rFonts w:cs="Times New Roman" w:hAnsi="Times New Roman" w:ascii="Times New Roman"/>
          <w:sz w:val="24"/>
          <w:szCs w:val="24"/>
        </w:rPr>
        <w:t>CENTAR ZA PLOVIDBU društvo s ograničenom odgovornošću za plovidbu  Veli Lošinj, Šestavina 4 ( MBS 040180382 – OIB 82039899170 )</w:t>
      </w:r>
      <w:r w:rsidR="00047B9D" w:rsidRPr="008804C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804C0">
        <w:rPr>
          <w:rFonts w:cs="Times New Roman" w:hAnsi="Times New Roman" w:ascii="Times New Roman"/>
          <w:sz w:val="24"/>
          <w:szCs w:val="24"/>
        </w:rPr>
        <w:t>dana</w:t>
      </w:r>
      <w:r w:rsidR="00A24B6C" w:rsidRPr="008804C0">
        <w:rPr>
          <w:rFonts w:cs="Times New Roman" w:hAnsi="Times New Roman" w:ascii="Times New Roman"/>
          <w:sz w:val="24"/>
          <w:szCs w:val="24"/>
        </w:rPr>
        <w:t xml:space="preserve"> </w:t>
      </w:r>
      <w:r w:rsidR="008804C0">
        <w:rPr>
          <w:rFonts w:cs="Times New Roman" w:hAnsi="Times New Roman" w:ascii="Times New Roman"/>
          <w:sz w:val="24"/>
          <w:szCs w:val="24"/>
        </w:rPr>
        <w:t>13</w:t>
      </w:r>
      <w:r w:rsidR="0032181B" w:rsidRPr="008804C0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8804C0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8804C0">
        <w:rPr>
          <w:rFonts w:cs="Times New Roman" w:hAnsi="Times New Roman" w:ascii="Times New Roman"/>
          <w:sz w:val="24"/>
          <w:szCs w:val="24"/>
        </w:rPr>
        <w:t xml:space="preserve">2016. </w:t>
      </w:r>
      <w:r w:rsidRPr="008804C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4C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804C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80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80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>I.</w:t>
      </w:r>
      <w:r w:rsidRPr="008804C0">
        <w:rPr>
          <w:rFonts w:cs="Times New Roman" w:hAnsi="Times New Roman" w:ascii="Times New Roman"/>
          <w:sz w:val="24"/>
          <w:szCs w:val="24"/>
        </w:rPr>
        <w:tab/>
      </w:r>
      <w:r w:rsidR="007145AD" w:rsidRPr="008804C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D56F4" w:rsidRPr="008804C0">
        <w:rPr>
          <w:rFonts w:cs="Times New Roman" w:hAnsi="Times New Roman" w:ascii="Times New Roman"/>
          <w:sz w:val="24"/>
          <w:szCs w:val="24"/>
        </w:rPr>
        <w:t>CENTAR ZA PLOVIDBU društvo s ograni</w:t>
      </w:r>
      <w:r w:rsidR="008804C0">
        <w:rPr>
          <w:rFonts w:cs="Times New Roman" w:hAnsi="Times New Roman" w:ascii="Times New Roman"/>
          <w:sz w:val="24"/>
          <w:szCs w:val="24"/>
        </w:rPr>
        <w:t xml:space="preserve">čenom odgovornošću za plovidbu </w:t>
      </w:r>
      <w:r w:rsidR="007D56F4" w:rsidRPr="008804C0">
        <w:rPr>
          <w:rFonts w:cs="Times New Roman" w:hAnsi="Times New Roman" w:ascii="Times New Roman"/>
          <w:sz w:val="24"/>
          <w:szCs w:val="24"/>
        </w:rPr>
        <w:t>Veli Lošinj, Šestavina 4 ( MBS 040180382 – OIB 82039899170 )</w:t>
      </w:r>
      <w:r w:rsidR="007145AD" w:rsidRPr="008804C0">
        <w:rPr>
          <w:rFonts w:cs="Times New Roman" w:hAnsi="Times New Roman" w:ascii="Times New Roman"/>
          <w:sz w:val="24"/>
          <w:szCs w:val="24"/>
        </w:rPr>
        <w:t>.</w:t>
      </w:r>
      <w:r w:rsidR="00B14284" w:rsidRPr="008804C0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804C0">
        <w:rPr>
          <w:rFonts w:cs="Times New Roman" w:hAnsi="Times New Roman" w:ascii="Times New Roman"/>
          <w:sz w:val="24"/>
          <w:szCs w:val="24"/>
        </w:rPr>
        <w:t>13</w:t>
      </w:r>
      <w:r w:rsidR="0032181B" w:rsidRPr="008804C0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8804C0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8804C0">
        <w:rPr>
          <w:rFonts w:cs="Times New Roman" w:hAnsi="Times New Roman" w:ascii="Times New Roman"/>
          <w:sz w:val="24"/>
          <w:szCs w:val="24"/>
        </w:rPr>
        <w:t>2016</w:t>
      </w:r>
      <w:r w:rsidR="00B14284" w:rsidRPr="008804C0">
        <w:rPr>
          <w:rFonts w:cs="Times New Roman" w:hAnsi="Times New Roman" w:ascii="Times New Roman"/>
          <w:sz w:val="24"/>
          <w:szCs w:val="24"/>
        </w:rPr>
        <w:t xml:space="preserve">. u </w:t>
      </w:r>
      <w:r w:rsidR="008804C0">
        <w:rPr>
          <w:rFonts w:cs="Times New Roman" w:hAnsi="Times New Roman" w:ascii="Times New Roman"/>
          <w:sz w:val="24"/>
          <w:szCs w:val="24"/>
        </w:rPr>
        <w:t>1</w:t>
      </w:r>
      <w:r w:rsidR="004F0680">
        <w:rPr>
          <w:rFonts w:cs="Times New Roman" w:hAnsi="Times New Roman" w:ascii="Times New Roman"/>
          <w:sz w:val="24"/>
          <w:szCs w:val="24"/>
        </w:rPr>
        <w:t>2</w:t>
      </w:r>
      <w:r w:rsidR="008804C0">
        <w:rPr>
          <w:rFonts w:cs="Times New Roman" w:hAnsi="Times New Roman" w:ascii="Times New Roman"/>
          <w:sz w:val="24"/>
          <w:szCs w:val="24"/>
        </w:rPr>
        <w:t>,</w:t>
      </w:r>
      <w:r w:rsidR="004F0680">
        <w:rPr>
          <w:rFonts w:cs="Times New Roman" w:hAnsi="Times New Roman" w:ascii="Times New Roman"/>
          <w:sz w:val="24"/>
          <w:szCs w:val="24"/>
        </w:rPr>
        <w:t>0</w:t>
      </w:r>
      <w:r w:rsidR="008804C0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8804C0">
        <w:rPr>
          <w:rFonts w:cs="Times New Roman" w:hAnsi="Times New Roman" w:ascii="Times New Roman"/>
          <w:sz w:val="24"/>
          <w:szCs w:val="24"/>
        </w:rPr>
        <w:t>sati, kad</w:t>
      </w:r>
      <w:r w:rsidR="008804C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804C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804C0" w:rsidR="00BA2032" w:rsidRPr="00880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>II.</w:t>
      </w:r>
      <w:r w:rsidR="00F719CD" w:rsidRPr="008804C0">
        <w:rPr>
          <w:rFonts w:cs="Times New Roman" w:hAnsi="Times New Roman" w:ascii="Times New Roman"/>
          <w:sz w:val="24"/>
          <w:szCs w:val="24"/>
        </w:rPr>
        <w:tab/>
      </w:r>
      <w:r w:rsidRPr="008804C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8804C0">
        <w:rPr>
          <w:rFonts w:cs="Times New Roman" w:hAnsi="Times New Roman" w:ascii="Times New Roman"/>
          <w:sz w:val="24"/>
          <w:szCs w:val="24"/>
        </w:rPr>
        <w:t xml:space="preserve"> </w:t>
      </w:r>
      <w:r w:rsidR="00E71375" w:rsidRPr="008804C0">
        <w:rPr>
          <w:rFonts w:cs="Times New Roman" w:hAnsi="Times New Roman" w:ascii="Times New Roman"/>
          <w:sz w:val="24"/>
          <w:szCs w:val="24"/>
        </w:rPr>
        <w:t>Mirjana Gašparović</w:t>
      </w:r>
      <w:r w:rsidR="008804C0">
        <w:rPr>
          <w:rFonts w:cs="Times New Roman" w:hAnsi="Times New Roman" w:ascii="Times New Roman"/>
          <w:sz w:val="24"/>
          <w:szCs w:val="24"/>
        </w:rPr>
        <w:t xml:space="preserve"> (OIB </w:t>
      </w:r>
      <w:r w:rsidR="008804C0" w:rsidRPr="008804C0">
        <w:rPr>
          <w:rFonts w:cs="Times New Roman" w:hAnsi="Times New Roman" w:ascii="Times New Roman"/>
          <w:sz w:val="24"/>
          <w:szCs w:val="24"/>
        </w:rPr>
        <w:t>36691101554</w:t>
      </w:r>
      <w:r w:rsidR="008804C0">
        <w:rPr>
          <w:rFonts w:cs="Times New Roman" w:hAnsi="Times New Roman" w:ascii="Times New Roman"/>
          <w:sz w:val="24"/>
          <w:szCs w:val="24"/>
        </w:rPr>
        <w:t>), Podšupera 55, Crikvenica.</w:t>
      </w:r>
      <w:r w:rsidR="00F719CD" w:rsidRPr="008804C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80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>III.</w:t>
      </w:r>
      <w:r w:rsidR="00F719CD" w:rsidRPr="008804C0">
        <w:rPr>
          <w:rFonts w:cs="Times New Roman" w:hAnsi="Times New Roman" w:ascii="Times New Roman"/>
          <w:sz w:val="24"/>
          <w:szCs w:val="24"/>
        </w:rPr>
        <w:tab/>
      </w:r>
      <w:r w:rsidRPr="008804C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D56F4" w:rsidRPr="008804C0">
        <w:rPr>
          <w:rFonts w:cs="Times New Roman" w:hAnsi="Times New Roman" w:ascii="Times New Roman"/>
          <w:sz w:val="24"/>
          <w:szCs w:val="24"/>
        </w:rPr>
        <w:t>CENTAR ZA PLOVIDBU društvo s ograni</w:t>
      </w:r>
      <w:r w:rsidR="008804C0">
        <w:rPr>
          <w:rFonts w:cs="Times New Roman" w:hAnsi="Times New Roman" w:ascii="Times New Roman"/>
          <w:sz w:val="24"/>
          <w:szCs w:val="24"/>
        </w:rPr>
        <w:t xml:space="preserve">čenom odgovornošću za plovidbu </w:t>
      </w:r>
      <w:r w:rsidR="007D56F4" w:rsidRPr="008804C0">
        <w:rPr>
          <w:rFonts w:cs="Times New Roman" w:hAnsi="Times New Roman" w:ascii="Times New Roman"/>
          <w:sz w:val="24"/>
          <w:szCs w:val="24"/>
        </w:rPr>
        <w:t>Veli Lošinj, Šestavina 4 ( MBS 040180382 – OIB 82039899170 )</w:t>
      </w:r>
      <w:r w:rsidR="00F719CD" w:rsidRPr="008804C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>I</w:t>
      </w:r>
      <w:r w:rsidR="007145AD" w:rsidRPr="008804C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804C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804C0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8804C0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8804C0">
        <w:rPr>
          <w:rFonts w:cs="Times New Roman" w:hAnsi="Times New Roman" w:ascii="Times New Roman"/>
          <w:sz w:val="24"/>
          <w:szCs w:val="24"/>
        </w:rPr>
        <w:t>registra</w:t>
      </w:r>
      <w:r w:rsidR="00A77972" w:rsidRPr="008804C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80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>V.</w:t>
      </w:r>
      <w:r w:rsidR="00F719CD" w:rsidRPr="008804C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804C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804C0">
        <w:rPr>
          <w:rFonts w:cs="Times New Roman" w:hAnsi="Times New Roman" w:ascii="Times New Roman"/>
          <w:sz w:val="24"/>
          <w:szCs w:val="24"/>
        </w:rPr>
        <w:t xml:space="preserve">će se </w:t>
      </w:r>
      <w:r w:rsidRPr="008804C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804C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4C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804C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04C0" w:rsidP="009449B3" w:rsidR="009449B3" w:rsidRPr="008804C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804C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804C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804C0">
        <w:rPr>
          <w:rFonts w:cs="Times New Roman" w:hAnsi="Times New Roman" w:ascii="Times New Roman"/>
          <w:sz w:val="24"/>
          <w:szCs w:val="24"/>
        </w:rPr>
        <w:t>temelj</w:t>
      </w:r>
      <w:r w:rsidR="00636FCE" w:rsidRPr="008804C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804C0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8804C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804C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D56F4" w:rsidRPr="008804C0">
        <w:rPr>
          <w:rFonts w:cs="Times New Roman" w:hAnsi="Times New Roman" w:ascii="Times New Roman"/>
          <w:sz w:val="24"/>
          <w:szCs w:val="24"/>
        </w:rPr>
        <w:t>CENTAR ZA PLOVIDBU d.o.o. Veli Lošinj, Šestavina 4 ( OIB 82039899170 )</w:t>
      </w:r>
      <w:r w:rsidR="00636FCE" w:rsidRPr="008804C0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8804C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804C0">
        <w:rPr>
          <w:rFonts w:cs="Times New Roman" w:hAnsi="Times New Roman" w:ascii="Times New Roman"/>
          <w:sz w:val="24"/>
          <w:szCs w:val="24"/>
        </w:rPr>
        <w:t>nave</w:t>
      </w:r>
      <w:r w:rsidR="00636FCE" w:rsidRPr="008804C0">
        <w:rPr>
          <w:rFonts w:cs="Times New Roman" w:hAnsi="Times New Roman" w:ascii="Times New Roman"/>
          <w:sz w:val="24"/>
          <w:szCs w:val="24"/>
        </w:rPr>
        <w:t>o</w:t>
      </w:r>
      <w:r w:rsidR="00E15BD0" w:rsidRPr="008804C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FA3571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8804C0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8804C0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8804C0">
        <w:rPr>
          <w:rFonts w:cs="Times New Roman" w:hAnsi="Times New Roman" w:ascii="Times New Roman"/>
          <w:sz w:val="24"/>
          <w:szCs w:val="24"/>
        </w:rPr>
        <w:t xml:space="preserve">odnosno </w:t>
      </w:r>
      <w:r>
        <w:rPr>
          <w:rFonts w:cs="Times New Roman" w:hAnsi="Times New Roman" w:ascii="Times New Roman"/>
          <w:sz w:val="24"/>
          <w:szCs w:val="24"/>
        </w:rPr>
        <w:t>635</w:t>
      </w:r>
      <w:r w:rsidR="00B16D29" w:rsidRPr="008804C0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D56F4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13.927,50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odacima o imovini pravnih osoba.</w:t>
      </w:r>
    </w:p>
    <w:p w:rsidRDefault="009449B3" w:rsidP="00F719CD" w:rsidR="00F719CD" w:rsidRPr="00880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>O</w:t>
      </w:r>
      <w:r w:rsidR="00F719CD" w:rsidRPr="008804C0">
        <w:rPr>
          <w:rFonts w:cs="Times New Roman" w:hAnsi="Times New Roman" w:ascii="Times New Roman"/>
          <w:sz w:val="24"/>
          <w:szCs w:val="24"/>
        </w:rPr>
        <w:t>dredb</w:t>
      </w:r>
      <w:r w:rsidRPr="008804C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804C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8804C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804C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880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80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804C0">
        <w:rPr>
          <w:rFonts w:cs="Times New Roman" w:hAnsi="Times New Roman" w:ascii="Times New Roman"/>
          <w:sz w:val="24"/>
          <w:szCs w:val="24"/>
        </w:rPr>
        <w:t>ukl</w:t>
      </w:r>
      <w:r w:rsidR="00661C8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804C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804C0">
        <w:rPr>
          <w:rFonts w:cs="Times New Roman" w:hAnsi="Times New Roman" w:ascii="Times New Roman"/>
          <w:sz w:val="24"/>
          <w:szCs w:val="24"/>
        </w:rPr>
        <w:t xml:space="preserve">je </w:t>
      </w:r>
      <w:r w:rsidRPr="008804C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804C0">
        <w:rPr>
          <w:rFonts w:cs="Times New Roman" w:hAnsi="Times New Roman" w:ascii="Times New Roman"/>
          <w:sz w:val="24"/>
          <w:szCs w:val="24"/>
        </w:rPr>
        <w:t>pribav</w:t>
      </w:r>
      <w:r w:rsidR="009449B3" w:rsidRPr="008804C0">
        <w:rPr>
          <w:rFonts w:cs="Times New Roman" w:hAnsi="Times New Roman" w:ascii="Times New Roman"/>
          <w:sz w:val="24"/>
          <w:szCs w:val="24"/>
        </w:rPr>
        <w:t xml:space="preserve">io </w:t>
      </w:r>
      <w:r w:rsidRPr="008804C0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8804C0">
        <w:rPr>
          <w:rFonts w:cs="Times New Roman" w:hAnsi="Times New Roman" w:ascii="Times New Roman"/>
          <w:sz w:val="24"/>
          <w:szCs w:val="24"/>
        </w:rPr>
        <w:t xml:space="preserve">sudskog </w:t>
      </w:r>
      <w:r w:rsidRPr="008804C0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8804C0">
        <w:rPr>
          <w:rFonts w:cs="Times New Roman" w:hAnsi="Times New Roman" w:ascii="Times New Roman"/>
          <w:sz w:val="24"/>
          <w:szCs w:val="24"/>
        </w:rPr>
        <w:t xml:space="preserve"> </w:t>
      </w:r>
      <w:r w:rsidRPr="008804C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804C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804C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804C0">
        <w:rPr>
          <w:rFonts w:cs="Times New Roman" w:hAnsi="Times New Roman" w:ascii="Times New Roman"/>
          <w:sz w:val="24"/>
          <w:szCs w:val="24"/>
        </w:rPr>
        <w:t xml:space="preserve">, </w:t>
      </w:r>
      <w:r w:rsidRPr="008804C0">
        <w:rPr>
          <w:rFonts w:cs="Times New Roman" w:hAnsi="Times New Roman" w:ascii="Times New Roman"/>
          <w:sz w:val="24"/>
          <w:szCs w:val="24"/>
        </w:rPr>
        <w:t>te potvrd</w:t>
      </w:r>
      <w:r w:rsidR="009449B3" w:rsidRPr="008804C0">
        <w:rPr>
          <w:rFonts w:cs="Times New Roman" w:hAnsi="Times New Roman" w:ascii="Times New Roman"/>
          <w:sz w:val="24"/>
          <w:szCs w:val="24"/>
        </w:rPr>
        <w:t>u</w:t>
      </w:r>
      <w:r w:rsidR="00661C8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8804C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804C0">
        <w:rPr>
          <w:rFonts w:cs="Times New Roman" w:hAnsi="Times New Roman" w:ascii="Times New Roman"/>
          <w:sz w:val="24"/>
          <w:szCs w:val="24"/>
        </w:rPr>
        <w:t xml:space="preserve"> </w:t>
      </w:r>
      <w:r w:rsidRPr="008804C0">
        <w:rPr>
          <w:rFonts w:cs="Times New Roman" w:hAnsi="Times New Roman" w:ascii="Times New Roman"/>
          <w:sz w:val="24"/>
          <w:szCs w:val="24"/>
        </w:rPr>
        <w:t xml:space="preserve">( list </w:t>
      </w:r>
      <w:r w:rsidR="004D0121" w:rsidRPr="008804C0">
        <w:rPr>
          <w:rFonts w:cs="Times New Roman" w:hAnsi="Times New Roman" w:ascii="Times New Roman"/>
          <w:sz w:val="24"/>
          <w:szCs w:val="24"/>
        </w:rPr>
        <w:t>6</w:t>
      </w:r>
      <w:r w:rsidR="00B16D29" w:rsidRPr="008804C0">
        <w:rPr>
          <w:rFonts w:cs="Times New Roman" w:hAnsi="Times New Roman" w:ascii="Times New Roman"/>
          <w:sz w:val="24"/>
          <w:szCs w:val="24"/>
        </w:rPr>
        <w:t xml:space="preserve"> </w:t>
      </w:r>
      <w:r w:rsidRPr="008804C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80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804C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804C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804C0">
        <w:rPr>
          <w:rFonts w:cs="Times New Roman" w:hAnsi="Times New Roman" w:ascii="Times New Roman"/>
          <w:sz w:val="24"/>
          <w:szCs w:val="24"/>
        </w:rPr>
        <w:t xml:space="preserve">članka </w:t>
      </w:r>
      <w:r w:rsidR="00927D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804C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804C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804C0">
        <w:rPr>
          <w:rFonts w:cs="Times New Roman" w:hAnsi="Times New Roman" w:ascii="Times New Roman"/>
          <w:sz w:val="24"/>
          <w:szCs w:val="24"/>
        </w:rPr>
        <w:t xml:space="preserve">dana </w:t>
      </w:r>
      <w:r w:rsidR="007D56F4" w:rsidRPr="008804C0">
        <w:rPr>
          <w:rFonts w:cs="Times New Roman" w:hAnsi="Times New Roman" w:ascii="Times New Roman"/>
          <w:sz w:val="24"/>
          <w:szCs w:val="24"/>
        </w:rPr>
        <w:t>5</w:t>
      </w:r>
      <w:r w:rsidR="00636FCE" w:rsidRPr="008804C0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8804C0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8804C0">
        <w:rPr>
          <w:rFonts w:cs="Times New Roman" w:hAnsi="Times New Roman" w:ascii="Times New Roman"/>
          <w:sz w:val="24"/>
          <w:szCs w:val="24"/>
        </w:rPr>
        <w:t>201</w:t>
      </w:r>
      <w:r w:rsidR="004D4904" w:rsidRPr="008804C0">
        <w:rPr>
          <w:rFonts w:cs="Times New Roman" w:hAnsi="Times New Roman" w:ascii="Times New Roman"/>
          <w:sz w:val="24"/>
          <w:szCs w:val="24"/>
        </w:rPr>
        <w:t>6</w:t>
      </w:r>
      <w:r w:rsidR="00636FCE" w:rsidRPr="008804C0">
        <w:rPr>
          <w:rFonts w:cs="Times New Roman" w:hAnsi="Times New Roman" w:ascii="Times New Roman"/>
          <w:sz w:val="24"/>
          <w:szCs w:val="24"/>
        </w:rPr>
        <w:t xml:space="preserve">. 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880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80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804C0">
        <w:rPr>
          <w:rFonts w:cs="Times New Roman" w:hAnsi="Times New Roman" w:ascii="Times New Roman"/>
          <w:sz w:val="24"/>
          <w:szCs w:val="24"/>
        </w:rPr>
        <w:t>sob</w:t>
      </w:r>
      <w:r w:rsidRPr="008804C0">
        <w:rPr>
          <w:rFonts w:cs="Times New Roman" w:hAnsi="Times New Roman" w:ascii="Times New Roman"/>
          <w:sz w:val="24"/>
          <w:szCs w:val="24"/>
        </w:rPr>
        <w:t>e</w:t>
      </w:r>
      <w:r w:rsidR="007145AD" w:rsidRPr="008804C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804C0">
        <w:rPr>
          <w:rFonts w:cs="Times New Roman" w:hAnsi="Times New Roman" w:ascii="Times New Roman"/>
          <w:sz w:val="24"/>
          <w:szCs w:val="24"/>
        </w:rPr>
        <w:t>e</w:t>
      </w:r>
      <w:r w:rsidR="007145AD" w:rsidRPr="008804C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804C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804C0">
        <w:rPr>
          <w:rFonts w:cs="Times New Roman" w:hAnsi="Times New Roman" w:ascii="Times New Roman"/>
          <w:sz w:val="24"/>
          <w:szCs w:val="24"/>
        </w:rPr>
        <w:t xml:space="preserve">u </w:t>
      </w:r>
      <w:r w:rsidRPr="008804C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804C0">
        <w:rPr>
          <w:rFonts w:cs="Times New Roman" w:hAnsi="Times New Roman" w:ascii="Times New Roman"/>
          <w:sz w:val="24"/>
          <w:szCs w:val="24"/>
        </w:rPr>
        <w:t>dostavi</w:t>
      </w:r>
      <w:r w:rsidRPr="008804C0">
        <w:rPr>
          <w:rFonts w:cs="Times New Roman" w:hAnsi="Times New Roman" w:ascii="Times New Roman"/>
          <w:sz w:val="24"/>
          <w:szCs w:val="24"/>
        </w:rPr>
        <w:t>l</w:t>
      </w:r>
      <w:r w:rsidR="00927DEE">
        <w:rPr>
          <w:rFonts w:cs="Times New Roman" w:hAnsi="Times New Roman" w:ascii="Times New Roman"/>
          <w:sz w:val="24"/>
          <w:szCs w:val="24"/>
        </w:rPr>
        <w:t>e j</w:t>
      </w:r>
      <w:r w:rsidR="007145AD" w:rsidRPr="008804C0">
        <w:rPr>
          <w:rFonts w:cs="Times New Roman" w:hAnsi="Times New Roman" w:ascii="Times New Roman"/>
          <w:sz w:val="24"/>
          <w:szCs w:val="24"/>
        </w:rPr>
        <w:t>avnobilježnički ovjerovljen</w:t>
      </w:r>
      <w:r w:rsidRPr="008804C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804C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80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804C0">
        <w:rPr>
          <w:rFonts w:cs="Times New Roman" w:hAnsi="Times New Roman" w:ascii="Times New Roman"/>
          <w:sz w:val="24"/>
          <w:szCs w:val="24"/>
        </w:rPr>
        <w:t xml:space="preserve">anku </w:t>
      </w:r>
      <w:r w:rsidRPr="008804C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804C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804C0">
        <w:rPr>
          <w:rFonts w:cs="Times New Roman" w:hAnsi="Times New Roman" w:ascii="Times New Roman"/>
          <w:sz w:val="24"/>
          <w:szCs w:val="24"/>
        </w:rPr>
        <w:t>S</w:t>
      </w:r>
      <w:r w:rsidR="00927DE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8804C0">
        <w:rPr>
          <w:rFonts w:cs="Times New Roman" w:hAnsi="Times New Roman" w:ascii="Times New Roman"/>
          <w:sz w:val="24"/>
          <w:szCs w:val="24"/>
        </w:rPr>
        <w:t xml:space="preserve">ima </w:t>
      </w:r>
      <w:r w:rsidRPr="008804C0">
        <w:rPr>
          <w:rFonts w:cs="Times New Roman" w:hAnsi="Times New Roman" w:ascii="Times New Roman"/>
          <w:sz w:val="24"/>
          <w:szCs w:val="24"/>
        </w:rPr>
        <w:t>smatra</w:t>
      </w:r>
      <w:r w:rsidR="00752DB4" w:rsidRPr="008804C0">
        <w:rPr>
          <w:rFonts w:cs="Times New Roman" w:hAnsi="Times New Roman" w:ascii="Times New Roman"/>
          <w:sz w:val="24"/>
          <w:szCs w:val="24"/>
        </w:rPr>
        <w:t xml:space="preserve">ti </w:t>
      </w:r>
      <w:r w:rsidRPr="008804C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804C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80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880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804C0">
        <w:rPr>
          <w:rFonts w:cs="Times New Roman" w:hAnsi="Times New Roman" w:ascii="Times New Roman"/>
          <w:sz w:val="24"/>
          <w:szCs w:val="24"/>
        </w:rPr>
        <w:t xml:space="preserve">sud </w:t>
      </w:r>
      <w:r w:rsidR="00927DE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27D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804C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804C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804C0">
        <w:rPr>
          <w:rFonts w:cs="Times New Roman" w:hAnsi="Times New Roman" w:ascii="Times New Roman"/>
          <w:sz w:val="24"/>
          <w:szCs w:val="24"/>
        </w:rPr>
        <w:t>čl</w:t>
      </w:r>
      <w:r w:rsidR="00C31028" w:rsidRPr="008804C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804C0">
        <w:rPr>
          <w:rFonts w:cs="Times New Roman" w:hAnsi="Times New Roman" w:ascii="Times New Roman"/>
          <w:sz w:val="24"/>
          <w:szCs w:val="24"/>
        </w:rPr>
        <w:t>132. SZ</w:t>
      </w:r>
      <w:r w:rsidR="00C31028" w:rsidRPr="008804C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804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27DE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804C0">
        <w:rPr>
          <w:rFonts w:cs="Times New Roman" w:hAnsi="Times New Roman" w:ascii="Times New Roman"/>
          <w:sz w:val="24"/>
          <w:szCs w:val="24"/>
        </w:rPr>
        <w:t>SZ odluč</w:t>
      </w:r>
      <w:r w:rsidRPr="008804C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804C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804C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804C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27DEE">
        <w:rPr>
          <w:rFonts w:cs="Times New Roman" w:hAnsi="Times New Roman" w:ascii="Times New Roman"/>
          <w:sz w:val="24"/>
          <w:szCs w:val="24"/>
        </w:rPr>
        <w:t>13</w:t>
      </w:r>
      <w:r w:rsidR="004547DD" w:rsidRPr="008804C0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8804C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8804C0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27DEE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8804C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927DEE" w:rsidP="00927DEE" w:rsidR="007145AD" w:rsidRPr="008804C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8804C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8804C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880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880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8804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27DEE" w:rsidR="000A5CAD" w:rsidRPr="008804C0">
      <w:pPr>
        <w:jc w:val="both"/>
        <w:rPr>
          <w:rFonts w:cs="Times New Roman" w:hAnsi="Times New Roman" w:ascii="Times New Roman"/>
          <w:sz w:val="24"/>
          <w:szCs w:val="24"/>
        </w:rPr>
      </w:pPr>
      <w:r w:rsidRPr="008804C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8804C0" w:rsidR="000A5CAD" w:rsidRPr="008804C0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936" w:rsidP="001C77A5" w:rsidR="00E43936">
      <w:pPr>
        <w:spacing w:lineRule="auto" w:line="240" w:after="0"/>
      </w:pPr>
      <w:r>
        <w:separator/>
      </w:r>
    </w:p>
  </w:endnote>
  <w:endnote w:id="0" w:type="continuationSeparator">
    <w:p w:rsidRDefault="00E43936" w:rsidP="001C77A5" w:rsidR="00E439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341573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804C0" w:rsidR="008804C0" w:rsidRPr="008804C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804C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804C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804C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A7E7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804C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804C0" w:rsidR="008804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936" w:rsidP="001C77A5" w:rsidR="00E43936">
      <w:pPr>
        <w:spacing w:lineRule="auto" w:line="240" w:after="0"/>
      </w:pPr>
      <w:r>
        <w:separator/>
      </w:r>
    </w:p>
  </w:footnote>
  <w:footnote w:id="0" w:type="continuationSeparator">
    <w:p w:rsidRDefault="00E43936" w:rsidP="001C77A5" w:rsidR="00E439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D0121">
      <w:rPr>
        <w:rFonts w:cs="Times New Roman" w:hAnsi="Times New Roman" w:ascii="Times New Roman"/>
        <w:sz w:val="24"/>
        <w:szCs w:val="24"/>
      </w:rPr>
      <w:t>1</w:t>
    </w:r>
    <w:r w:rsidR="007D56F4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90CDA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0BFD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87923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17F48"/>
    <w:rsid w:val="00420B0F"/>
    <w:rsid w:val="0042434A"/>
    <w:rsid w:val="00436ED4"/>
    <w:rsid w:val="00440D42"/>
    <w:rsid w:val="00443520"/>
    <w:rsid w:val="004547DD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0121"/>
    <w:rsid w:val="004D4904"/>
    <w:rsid w:val="004D639D"/>
    <w:rsid w:val="004F0680"/>
    <w:rsid w:val="004F2E5F"/>
    <w:rsid w:val="00506AA1"/>
    <w:rsid w:val="00522DE3"/>
    <w:rsid w:val="0054021A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61C82"/>
    <w:rsid w:val="006835B5"/>
    <w:rsid w:val="006A0198"/>
    <w:rsid w:val="006A2400"/>
    <w:rsid w:val="006A3620"/>
    <w:rsid w:val="006B51A8"/>
    <w:rsid w:val="006E2E7D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200B"/>
    <w:rsid w:val="007A7EF1"/>
    <w:rsid w:val="007B3A7B"/>
    <w:rsid w:val="007B3F3D"/>
    <w:rsid w:val="007C1A28"/>
    <w:rsid w:val="007D56F4"/>
    <w:rsid w:val="007E5C4C"/>
    <w:rsid w:val="007F414D"/>
    <w:rsid w:val="00825CBA"/>
    <w:rsid w:val="00831E9F"/>
    <w:rsid w:val="00833A82"/>
    <w:rsid w:val="008571F2"/>
    <w:rsid w:val="008605A8"/>
    <w:rsid w:val="008626B0"/>
    <w:rsid w:val="00866CE7"/>
    <w:rsid w:val="008804C0"/>
    <w:rsid w:val="008A20D4"/>
    <w:rsid w:val="008D0B79"/>
    <w:rsid w:val="008D0EEF"/>
    <w:rsid w:val="008D78D1"/>
    <w:rsid w:val="008E2BD0"/>
    <w:rsid w:val="00901A22"/>
    <w:rsid w:val="00905227"/>
    <w:rsid w:val="00920AD4"/>
    <w:rsid w:val="00927DEE"/>
    <w:rsid w:val="009331AF"/>
    <w:rsid w:val="009400D8"/>
    <w:rsid w:val="00940DE1"/>
    <w:rsid w:val="0094334B"/>
    <w:rsid w:val="009449B3"/>
    <w:rsid w:val="00966775"/>
    <w:rsid w:val="00967574"/>
    <w:rsid w:val="0097446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56019"/>
    <w:rsid w:val="00A77972"/>
    <w:rsid w:val="00AA7426"/>
    <w:rsid w:val="00AE22F8"/>
    <w:rsid w:val="00B01CCD"/>
    <w:rsid w:val="00B131B2"/>
    <w:rsid w:val="00B14284"/>
    <w:rsid w:val="00B16D29"/>
    <w:rsid w:val="00B17AFC"/>
    <w:rsid w:val="00B5214B"/>
    <w:rsid w:val="00B63F83"/>
    <w:rsid w:val="00B67741"/>
    <w:rsid w:val="00B96CE7"/>
    <w:rsid w:val="00BA150F"/>
    <w:rsid w:val="00BA2032"/>
    <w:rsid w:val="00BA7E7D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5D8C"/>
    <w:rsid w:val="00D1028B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0096B"/>
    <w:rsid w:val="00E15BD0"/>
    <w:rsid w:val="00E21D99"/>
    <w:rsid w:val="00E25244"/>
    <w:rsid w:val="00E42DA8"/>
    <w:rsid w:val="00E43936"/>
    <w:rsid w:val="00E47296"/>
    <w:rsid w:val="00E47907"/>
    <w:rsid w:val="00E5317A"/>
    <w:rsid w:val="00E71375"/>
    <w:rsid w:val="00E823A8"/>
    <w:rsid w:val="00EB05EC"/>
    <w:rsid w:val="00EB69E8"/>
    <w:rsid w:val="00EE04B9"/>
    <w:rsid w:val="00EE1BA9"/>
    <w:rsid w:val="00F12AB8"/>
    <w:rsid w:val="00F237BC"/>
    <w:rsid w:val="00F26C2C"/>
    <w:rsid w:val="00F61346"/>
    <w:rsid w:val="00F719CD"/>
    <w:rsid w:val="00F87671"/>
    <w:rsid w:val="00FA35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7E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7E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E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E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E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7E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7E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E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E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E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St-18/2016</izvorni_sadrzaj>
    <derivirana_varijabla naziv="DomainObject.Predmet.OznakaBroj_1">St-18/2016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PLOVIDBU d.o.o.</izvorni_sadrzaj>
    <derivirana_varijabla naziv="DomainObject.Predmet.ProtustrankaFormated_1">  CENTAR ZA PLOVIDBU d.o.o.</derivirana_varijabla>
  </DomainObject.Predmet.ProtustrankaFormated>
  <DomainObject.Predmet.ProtustrankaFormatedOIB>
    <izvorni_sadrzaj>  CENTAR ZA PLOVIDBU d.o.o., OIB 82039899170</izvorni_sadrzaj>
    <derivirana_varijabla naziv="DomainObject.Predmet.ProtustrankaFormatedOIB_1">  CENTAR ZA PLOVIDBU d.o.o., OIB 82039899170</derivirana_varijabla>
  </DomainObject.Predmet.ProtustrankaFormatedOIB>
  <DomainObject.Predmet.ProtustrankaFormatedWithAdress>
    <izvorni_sadrzaj> CENTAR ZA PLOVIDBU d.o.o., Šestavina 4, 51551 Veli Lošinj</izvorni_sadrzaj>
    <derivirana_varijabla naziv="DomainObject.Predmet.ProtustrankaFormatedWithAdress_1"> CENTAR ZA PLOVIDBU d.o.o., Šestavina 4, 51551 Veli Lošinj</derivirana_varijabla>
  </DomainObject.Predmet.ProtustrankaFormatedWithAdress>
  <DomainObject.Predmet.ProtustrankaFormatedWithAdressOIB>
    <izvorni_sadrzaj> CENTAR ZA PLOVIDBU d.o.o., OIB 82039899170, Šestavina 4, 51551 Veli Lošinj</izvorni_sadrzaj>
    <derivirana_varijabla naziv="DomainObject.Predmet.ProtustrankaFormatedWithAdressOIB_1"> CENTAR ZA PLOVIDBU d.o.o., OIB 82039899170, Šestavina 4, 51551 Veli Lošinj</derivirana_varijabla>
  </DomainObject.Predmet.ProtustrankaFormatedWithAdressOIB>
  <DomainObject.Predmet.ProtustrankaWithAdress>
    <izvorni_sadrzaj>CENTAR ZA PLOVIDBU d.o.o. Šestavina 4, 51551 Veli Lošinj</izvorni_sadrzaj>
    <derivirana_varijabla naziv="DomainObject.Predmet.ProtustrankaWithAdress_1">CENTAR ZA PLOVIDBU d.o.o. Šestavina 4, 51551 Veli Lošinj</derivirana_varijabla>
  </DomainObject.Predmet.ProtustrankaWithAdress>
  <DomainObject.Predmet.ProtustrankaWithAdressOIB>
    <izvorni_sadrzaj>CENTAR ZA PLOVIDBU d.o.o., OIB 82039899170, Šestavina 4, 51551 Veli Lošinj</izvorni_sadrzaj>
    <derivirana_varijabla naziv="DomainObject.Predmet.ProtustrankaWithAdressOIB_1">CENTAR ZA PLOVIDBU d.o.o., OIB 82039899170, Šestavina 4, 51551 Veli Lošinj</derivirana_varijabla>
  </DomainObject.Predmet.ProtustrankaWithAdressOIB>
  <DomainObject.Predmet.ProtustrankaNazivFormated>
    <izvorni_sadrzaj>CENTAR ZA PLOVIDBU d.o.o.</izvorni_sadrzaj>
    <derivirana_varijabla naziv="DomainObject.Predmet.ProtustrankaNazivFormated_1">CENTAR ZA PLOVIDBU d.o.o.</derivirana_varijabla>
  </DomainObject.Predmet.ProtustrankaNazivFormated>
  <DomainObject.Predmet.ProtustrankaNazivFormatedOIB>
    <izvorni_sadrzaj>CENTAR ZA PLOVIDBU d.o.o., OIB 82039899170</izvorni_sadrzaj>
    <derivirana_varijabla naziv="DomainObject.Predmet.ProtustrankaNazivFormatedOIB_1">CENTAR ZA PLOVIDBU d.o.o., OIB 82039899170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CENTAR ZA PLOVIDBU d.o.o.</item>
    </izvorni_sadrzaj>
    <derivirana_varijabla naziv="DomainObject.Predmet.ProtuStrankaListFormated_1">
      <item>CENTAR ZA PLOVIDBU d.o.o.</item>
    </derivirana_varijabla>
  </DomainObject.Predmet.ProtuStrankaListFormated>
  <DomainObject.Predmet.ProtuStrankaListFormatedOIB>
    <izvorni_sadrzaj>
      <item>CENTAR ZA PLOVIDBU d.o.o., OIB 82039899170</item>
    </izvorni_sadrzaj>
    <derivirana_varijabla naziv="DomainObject.Predmet.ProtuStrankaListFormatedOIB_1">
      <item>CENTAR ZA PLOVIDBU d.o.o., OIB 82039899170</item>
    </derivirana_varijabla>
  </DomainObject.Predmet.ProtuStrankaListFormatedOIB>
  <DomainObject.Predmet.ProtuStrankaListFormatedWithAdress>
    <izvorni_sadrzaj>
      <item>CENTAR ZA PLOVIDBU d.o.o., Šestavina 4, 51551 Veli Lošinj</item>
    </izvorni_sadrzaj>
    <derivirana_varijabla naziv="DomainObject.Predmet.ProtuStrankaListFormatedWithAdress_1">
      <item>CENTAR ZA PLOVIDBU d.o.o., Šestavina 4, 51551 Veli Lošinj</item>
    </derivirana_varijabla>
  </DomainObject.Predmet.ProtuStrankaListFormatedWithAdress>
  <DomainObject.Predmet.ProtuStrankaListFormatedWithAdressOIB>
    <izvorni_sadrzaj>
      <item>CENTAR ZA PLOVIDBU d.o.o., OIB 82039899170, Šestavina 4, 51551 Veli Lošinj</item>
    </izvorni_sadrzaj>
    <derivirana_varijabla naziv="DomainObject.Predmet.ProtuStrankaListFormatedWithAdressOIB_1">
      <item>CENTAR ZA PLOVIDBU d.o.o., OIB 82039899170, Šestavina 4, 51551 Veli Lošinj</item>
    </derivirana_varijabla>
  </DomainObject.Predmet.ProtuStrankaListFormatedWithAdressOIB>
  <DomainObject.Predmet.ProtuStrankaListNazivFormated>
    <izvorni_sadrzaj>
      <item>CENTAR ZA PLOVIDBU d.o.o.</item>
    </izvorni_sadrzaj>
    <derivirana_varijabla naziv="DomainObject.Predmet.ProtuStrankaListNazivFormated_1">
      <item>CENTAR ZA PLOVIDBU d.o.o.</item>
    </derivirana_varijabla>
  </DomainObject.Predmet.ProtuStrankaListNazivFormated>
  <DomainObject.Predmet.ProtuStrankaListNazivFormatedOIB>
    <izvorni_sadrzaj>
      <item>CENTAR ZA PLOVIDBU d.o.o., OIB 82039899170</item>
    </izvorni_sadrzaj>
    <derivirana_varijabla naziv="DomainObject.Predmet.ProtuStrankaListNazivFormatedOIB_1">
      <item>CENTAR ZA PLOVIDBU d.o.o., OIB 82039899170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CENTAR ZA PLOVIDBU d.o.o.</izvorni_sadrzaj>
    <derivirana_varijabla naziv="DomainObject.Predmet.ProtustrankaIDrugi_1">CENTAR ZA PLOVIDBU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CENTAR ZA PLOVIDBU d.o.o., OIB 82039899170, Šestavina 4, 51551 Veli Lošinj</izvorni_sadrzaj>
    <derivirana_varijabla naziv="DomainObject.Predmet.ProtustrankaIDrugiAdressOIB_1">CENTAR ZA PLOVIDBU d.o.o., OIB 82039899170, Šestavina 4,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CENTAR ZA PLOVIDBU d.o.o.</item>
    </izvorni_sadrzaj>
    <derivirana_varijabla naziv="DomainObject.Predmet.SudioniciListNaziv_1">
      <item>FINA Rijeka</item>
      <item>CENTAR ZA PLOVIDBU d.o.o.</item>
    </derivirana_varijabla>
  </DomainObject.Predmet.SudioniciListNaziv>
  <DomainObject.Predmet.SudioniciListAdressOIB>
    <izvorni_sadrzaj>
      <item>FINA Rijeka, OIB 85821130368, Frana Kurelca 8,51000 Rijeka</item>
      <item>CENTAR ZA PLOVIDBU d.o.o., OIB 82039899170, Šestavina 4,51551 Veli Lošinj</item>
    </izvorni_sadrzaj>
    <derivirana_varijabla naziv="DomainObject.Predmet.SudioniciListAdressOIB_1">
      <item>FINA Rijeka, OIB 85821130368, Frana Kurelca 8,51000 Rijeka</item>
      <item>CENTAR ZA PLOVIDBU d.o.o., OIB 82039899170, Šestavina 4,51551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82039899170</item>
    </izvorni_sadrzaj>
    <derivirana_varijabla naziv="DomainObject.Predmet.SudioniciListNazivOIB_1">
      <item>, OIB 85821130368</item>
      <item>, OIB 82039899170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3693</properties:Characters>
  <properties:Lines>95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2016-05-13T06:27:00Z</dcterms:created>
  <dc:creator>Liljana Ugrin</dc:creator>
  <cp:lastModifiedBy>Sonja Krapić</cp:lastModifiedBy>
  <cp:lastPrinted>2016-05-13T09:35:00Z</cp:lastPrinted>
  <dcterms:modified xmlns:xsi="http://www.w3.org/2001/XMLSchema-instance" xsi:type="dcterms:W3CDTF">2016-05-13T09:37:00Z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