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90cef" w14:paraId="1a90ce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30799">
        <w:t>ŠKURA d.o.o., Drage Ivaniševića 26, Split, OIB: 46780410219</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30799">
        <w:t>ŠKURA d.o.o., Drage Ivaniševića 26, Split, OIB: 46780410219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000E9" w:rsidP="00107E09" w:rsidR="00107E09">
      <w:pPr>
        <w:jc w:val="center"/>
        <w:rPr>
          <w:b/>
          <w:u w:val="single"/>
        </w:rPr>
      </w:pPr>
      <w:r>
        <w:rPr>
          <w:b/>
          <w:u w:val="single"/>
        </w:rPr>
        <w:t>10</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F70AB8">
        <w:rPr>
          <w:b/>
          <w:u w:val="single"/>
        </w:rPr>
        <w:t>09.3</w:t>
      </w:r>
      <w:r w:rsidR="00D50C32">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30799">
        <w:rPr>
          <w:rFonts w:cs="Times New Roman" w:hAnsi="Times New Roman" w:ascii="Times New Roman"/>
          <w:sz w:val="24"/>
          <w:szCs w:val="24"/>
        </w:rPr>
        <w:t>Zoran Vrgoč, Drage Ivaniševića 26, Split, OIB: 74558979433</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A30799">
        <w:t>Zoranu Vrgoču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000E9">
        <w:rPr>
          <w:rFonts w:cs="Times New Roman" w:eastAsia="Times New Roman" w:hAnsi="Times New Roman" w:ascii="Times New Roman"/>
          <w:sz w:val="24"/>
          <w:szCs w:val="24"/>
          <w:lang w:eastAsia="hr-HR" w:val="fr-FR"/>
        </w:rPr>
        <w:t>09</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30799">
        <w:t>23. svibnja</w:t>
      </w:r>
      <w:r w:rsidR="00324705">
        <w:t xml:space="preserve"> 2016</w:t>
      </w:r>
      <w:r>
        <w:t xml:space="preserve">. godine predložio otvaranje stečajnog postupka nad dužnikom </w:t>
      </w:r>
      <w:r w:rsidR="00A30799">
        <w:t>ŠKURA d.o.o., Drage Ivaniševića 26, Split, OIB: 46780410219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30799">
        <w:t>18. svibnja 2016</w:t>
      </w:r>
      <w:r>
        <w:t xml:space="preserve">. godine u Očevidniku redoslijeda osnova za plaćanje ima evidentirane neizvršene osnove za plaćanje u neprekinutom razdoblju od </w:t>
      </w:r>
      <w:r w:rsidR="00526B53">
        <w:t>120</w:t>
      </w:r>
      <w:r>
        <w:t xml:space="preserve"> dana, u ukupnom iznosu od </w:t>
      </w:r>
      <w:r w:rsidR="00A30799">
        <w:t>79.423,12</w:t>
      </w:r>
      <w:r w:rsidR="00D50C32">
        <w:t xml:space="preserve"> kuna</w:t>
      </w:r>
      <w:r>
        <w:t xml:space="preserve">, te da prema podacima HZMO ima </w:t>
      </w:r>
      <w:r w:rsidR="00A30799">
        <w:t>2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C79AF">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70AB8">
      <w:t>1288</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70AB8">
      <w:t>1288</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D5B35"/>
    <w:rsid w:val="00107E09"/>
    <w:rsid w:val="00152CB8"/>
    <w:rsid w:val="00183CFD"/>
    <w:rsid w:val="001844C2"/>
    <w:rsid w:val="001C7CA1"/>
    <w:rsid w:val="002000E9"/>
    <w:rsid w:val="002A209E"/>
    <w:rsid w:val="002A57F2"/>
    <w:rsid w:val="00324705"/>
    <w:rsid w:val="003C2F22"/>
    <w:rsid w:val="003F51CD"/>
    <w:rsid w:val="00417EA6"/>
    <w:rsid w:val="004760D4"/>
    <w:rsid w:val="004D16DF"/>
    <w:rsid w:val="00526B53"/>
    <w:rsid w:val="0054141D"/>
    <w:rsid w:val="005D007E"/>
    <w:rsid w:val="00665B16"/>
    <w:rsid w:val="006B28B5"/>
    <w:rsid w:val="006B3A18"/>
    <w:rsid w:val="006D78E1"/>
    <w:rsid w:val="0071519E"/>
    <w:rsid w:val="00726AA9"/>
    <w:rsid w:val="00726D30"/>
    <w:rsid w:val="007A2B51"/>
    <w:rsid w:val="007A399C"/>
    <w:rsid w:val="007F7A84"/>
    <w:rsid w:val="00814EDB"/>
    <w:rsid w:val="00815142"/>
    <w:rsid w:val="00853B3E"/>
    <w:rsid w:val="00856131"/>
    <w:rsid w:val="008768C4"/>
    <w:rsid w:val="008A5B85"/>
    <w:rsid w:val="008D1AEA"/>
    <w:rsid w:val="008D324A"/>
    <w:rsid w:val="00981D37"/>
    <w:rsid w:val="00A30799"/>
    <w:rsid w:val="00A466BB"/>
    <w:rsid w:val="00A51DE9"/>
    <w:rsid w:val="00A64A2E"/>
    <w:rsid w:val="00AB2BB4"/>
    <w:rsid w:val="00B7506F"/>
    <w:rsid w:val="00C05643"/>
    <w:rsid w:val="00C40345"/>
    <w:rsid w:val="00C40E6F"/>
    <w:rsid w:val="00C50430"/>
    <w:rsid w:val="00CC79AF"/>
    <w:rsid w:val="00D50C32"/>
    <w:rsid w:val="00D573DA"/>
    <w:rsid w:val="00D91C99"/>
    <w:rsid w:val="00DD0D50"/>
    <w:rsid w:val="00EB6A52"/>
    <w:rsid w:val="00ED3011"/>
    <w:rsid w:val="00F2599E"/>
    <w:rsid w:val="00F61737"/>
    <w:rsid w:val="00F70AB8"/>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C79AF"/>
    <w:rPr>
      <w:color w:val="808080"/>
      <w:bdr w:space="0" w:sz="0" w:color="auto" w:val="none"/>
      <w:shd w:fill="auto" w:color="auto" w:val="clear"/>
    </w:rPr>
  </w:style>
  <w:style w:customStyle="true" w:styleId="eSPISCCParagraphDefaultFont" w:type="character">
    <w:name w:val="eSPIS_CC_Paragraph Default Font"/>
    <w:basedOn w:val="Zadanifontodlomka"/>
    <w:rsid w:val="00CC79A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79AF"/>
    <w:rPr>
      <w:b/>
      <w:bdr w:space="0" w:sz="0" w:color="auto" w:val="none"/>
      <w:shd w:fill="FFFFCC" w:color="auto" w:val="clear"/>
      <w:lang w:val="hr-HR"/>
    </w:rPr>
  </w:style>
  <w:style w:customStyle="true" w:styleId="PozadinaSvijetloCrvena" w:type="character">
    <w:name w:val="Pozadina_SvijetloCrvena"/>
    <w:basedOn w:val="eSPISCCParagraphDefaultFont"/>
    <w:rsid w:val="00CC79A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79A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C79AF"/>
    <w:rPr>
      <w:color w:val="808080"/>
      <w:bdr w:color="auto" w:space="0" w:sz="0" w:val="none"/>
      <w:shd w:color="auto" w:fill="auto" w:val="clear"/>
    </w:rPr>
  </w:style>
  <w:style w:customStyle="1" w:styleId="eSPISCCParagraphDefaultFont" w:type="character">
    <w:name w:val="eSPIS_CC_Paragraph Default Font"/>
    <w:basedOn w:val="Zadanifontodlomka"/>
    <w:rsid w:val="00CC79A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79AF"/>
    <w:rPr>
      <w:b/>
      <w:bdr w:color="auto" w:space="0" w:sz="0" w:val="none"/>
      <w:shd w:color="auto" w:fill="FFFFCC" w:val="clear"/>
      <w:lang w:val="hr-HR"/>
    </w:rPr>
  </w:style>
  <w:style w:customStyle="1" w:styleId="PozadinaSvijetloCrvena" w:type="character">
    <w:name w:val="Pozadina_SvijetloCrvena"/>
    <w:basedOn w:val="eSPISCCParagraphDefaultFont"/>
    <w:rsid w:val="00CC79A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79A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1288</izvorni_sadrzaj>
    <derivirana_varijabla naziv="DomainObject.Predmet.Broj_1">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St-1288/2016</izvorni_sadrzaj>
    <derivirana_varijabla naziv="DomainObject.Predmet.OznakaBroj_1">St-1288/2016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ŠKURA d.o.o. za proizvodnju, usluge i trgovinu</izvorni_sadrzaj>
    <derivirana_varijabla naziv="DomainObject.Predmet.ProtustrankaFormated_1">  ŠKURA d.o.o. za proizvodnju, usluge i trgovinu</derivirana_varijabla>
  </DomainObject.Predmet.ProtustrankaFormated>
  <DomainObject.Predmet.ProtustrankaFormatedOIB>
    <izvorni_sadrzaj>  ŠKURA d.o.o. za proizvodnju, usluge i trgovinu, OIB 46780410219</izvorni_sadrzaj>
    <derivirana_varijabla naziv="DomainObject.Predmet.ProtustrankaFormatedOIB_1">  ŠKURA d.o.o. za proizvodnju, usluge i trgovinu, OIB 46780410219</derivirana_varijabla>
  </DomainObject.Predmet.ProtustrankaFormatedOIB>
  <DomainObject.Predmet.ProtustrankaFormatedWithAdress>
    <izvorni_sadrzaj> ŠKURA d.o.o. za proizvodnju, usluge i trgovinu, Ulica Drage Ivaniševića 26, 21000 Split</izvorni_sadrzaj>
    <derivirana_varijabla naziv="DomainObject.Predmet.ProtustrankaFormatedWithAdress_1"> ŠKURA d.o.o. za proizvodnju, usluge i trgovinu, Ulica Drage Ivaniševića 26, 21000 Split</derivirana_varijabla>
  </DomainObject.Predmet.ProtustrankaFormatedWithAdress>
  <DomainObject.Predmet.ProtustrankaFormatedWithAdressOIB>
    <izvorni_sadrzaj> ŠKURA d.o.o. za proizvodnju, usluge i trgovinu, OIB 46780410219, Ulica Drage Ivaniševića 26, 21000 Split</izvorni_sadrzaj>
    <derivirana_varijabla naziv="DomainObject.Predmet.ProtustrankaFormatedWithAdressOIB_1"> ŠKURA d.o.o. za proizvodnju, usluge i trgovinu, OIB 46780410219, Ulica Drage Ivaniševića 26, 21000 Split</derivirana_varijabla>
  </DomainObject.Predmet.ProtustrankaFormatedWithAdressOIB>
  <DomainObject.Predmet.ProtustrankaWithAdress>
    <izvorni_sadrzaj>ŠKURA d.o.o. za proizvodnju, usluge i trgovinu Ulica Drage Ivaniševića 26, 21000 Split</izvorni_sadrzaj>
    <derivirana_varijabla naziv="DomainObject.Predmet.ProtustrankaWithAdress_1">ŠKURA d.o.o. za proizvodnju, usluge i trgovinu Ulica Drage Ivaniševića 26, 21000 Split</derivirana_varijabla>
  </DomainObject.Predmet.ProtustrankaWithAdress>
  <DomainObject.Predmet.ProtustrankaWithAdressOIB>
    <izvorni_sadrzaj>ŠKURA d.o.o. za proizvodnju, usluge i trgovinu, OIB 46780410219, Ulica Drage Ivaniševića 26, 21000 Split</izvorni_sadrzaj>
    <derivirana_varijabla naziv="DomainObject.Predmet.ProtustrankaWithAdressOIB_1">ŠKURA d.o.o. za proizvodnju, usluge i trgovinu, OIB 46780410219, Ulica Drage Ivaniševića 26, 21000 Split</derivirana_varijabla>
  </DomainObject.Predmet.ProtustrankaWithAdressOIB>
  <DomainObject.Predmet.ProtustrankaNazivFormated>
    <izvorni_sadrzaj>ŠKURA d.o.o. za proizvodnju, usluge i trgovinu</izvorni_sadrzaj>
    <derivirana_varijabla naziv="DomainObject.Predmet.ProtustrankaNazivFormated_1">ŠKURA d.o.o. za proizvodnju, usluge i trgovinu</derivirana_varijabla>
  </DomainObject.Predmet.ProtustrankaNazivFormated>
  <DomainObject.Predmet.ProtustrankaNazivFormatedOIB>
    <izvorni_sadrzaj>ŠKURA d.o.o. za proizvodnju, usluge i trgovinu, OIB 46780410219</izvorni_sadrzaj>
    <derivirana_varijabla naziv="DomainObject.Predmet.ProtustrankaNazivFormatedOIB_1">ŠKURA d.o.o. za proizvodnju, usluge i trgovinu, OIB 46780410219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79423.12</izvorni_sadrzaj>
    <derivirana_varijabla naziv="DomainObject.Predmet.TrenutnaVrijednost_1">79423.12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ŠKURA d.o.o. za proizvodnju, usluge i trgovinu</item>
    </izvorni_sadrzaj>
    <derivirana_varijabla naziv="DomainObject.Predmet.ProtuStrankaListFormated_1">
      <item>ŠKURA d.o.o. za proizvodnju, usluge i trgovinu</item>
    </derivirana_varijabla>
  </DomainObject.Predmet.ProtuStrankaListFormated>
  <DomainObject.Predmet.ProtuStrankaListFormatedOIB>
    <izvorni_sadrzaj>
      <item>ŠKURA d.o.o. za proizvodnju, usluge i trgovinu, OIB 46780410219</item>
    </izvorni_sadrzaj>
    <derivirana_varijabla naziv="DomainObject.Predmet.ProtuStrankaListFormatedOIB_1">
      <item>ŠKURA d.o.o. za proizvodnju, usluge i trgovinu, OIB 46780410219</item>
    </derivirana_varijabla>
  </DomainObject.Predmet.ProtuStrankaListFormatedOIB>
  <DomainObject.Predmet.ProtuStrankaListFormatedWithAdress>
    <izvorni_sadrzaj>
      <item>ŠKURA d.o.o. za proizvodnju, usluge i trgovinu, Ulica Drage Ivaniševića 26, 21000 Split</item>
    </izvorni_sadrzaj>
    <derivirana_varijabla naziv="DomainObject.Predmet.ProtuStrankaListFormatedWithAdress_1">
      <item>ŠKURA d.o.o. za proizvodnju, usluge i trgovinu, Ulica Drage Ivaniševića 26, 21000 Split</item>
    </derivirana_varijabla>
  </DomainObject.Predmet.ProtuStrankaListFormatedWithAdress>
  <DomainObject.Predmet.ProtuStrankaListFormatedWithAdressOIB>
    <izvorni_sadrzaj>
      <item>ŠKURA d.o.o. za proizvodnju, usluge i trgovinu, OIB 46780410219, Ulica Drage Ivaniševića 26, 21000 Split</item>
    </izvorni_sadrzaj>
    <derivirana_varijabla naziv="DomainObject.Predmet.ProtuStrankaListFormatedWithAdressOIB_1">
      <item>ŠKURA d.o.o. za proizvodnju, usluge i trgovinu, OIB 46780410219, Ulica Drage Ivaniševića 26, 21000 Split</item>
    </derivirana_varijabla>
  </DomainObject.Predmet.ProtuStrankaListFormatedWithAdressOIB>
  <DomainObject.Predmet.ProtuStrankaListNazivFormated>
    <izvorni_sadrzaj>
      <item>ŠKURA d.o.o. za proizvodnju, usluge i trgovinu</item>
    </izvorni_sadrzaj>
    <derivirana_varijabla naziv="DomainObject.Predmet.ProtuStrankaListNazivFormated_1">
      <item>ŠKURA d.o.o. za proizvodnju, usluge i trgovinu</item>
    </derivirana_varijabla>
  </DomainObject.Predmet.ProtuStrankaListNazivFormated>
  <DomainObject.Predmet.ProtuStrankaListNazivFormatedOIB>
    <izvorni_sadrzaj>
      <item>ŠKURA d.o.o. za proizvodnju, usluge i trgovinu, OIB 46780410219</item>
    </izvorni_sadrzaj>
    <derivirana_varijabla naziv="DomainObject.Predmet.ProtuStrankaListNazivFormatedOIB_1">
      <item>ŠKURA d.o.o. za proizvodnju, usluge i trgovinu, OIB 46780410219</item>
    </derivirana_varijabla>
  </DomainObject.Predmet.ProtuStrankaListNazivFormatedOIB>
  <DomainObject.Predmet.OstaliListFormated>
    <izvorni_sadrzaj>
      <item>Zoran Vrgoč</item>
    </izvorni_sadrzaj>
    <derivirana_varijabla naziv="DomainObject.Predmet.OstaliListFormated_1">
      <item>Zoran Vrgoč</item>
    </derivirana_varijabla>
  </DomainObject.Predmet.OstaliListFormated>
  <DomainObject.Predmet.OstaliListFormatedOIB>
    <izvorni_sadrzaj>
      <item>Zoran Vrgoč, OIB 74558979433</item>
    </izvorni_sadrzaj>
    <derivirana_varijabla naziv="DomainObject.Predmet.OstaliListFormatedOIB_1">
      <item>Zoran Vrgoč, OIB 74558979433</item>
    </derivirana_varijabla>
  </DomainObject.Predmet.OstaliListFormatedOIB>
  <DomainObject.Predmet.OstaliListFormatedWithAdress>
    <izvorni_sadrzaj>
      <item>Zoran Vrgoč, Drage Ivaniševića 26, 21000 Split</item>
    </izvorni_sadrzaj>
    <derivirana_varijabla naziv="DomainObject.Predmet.OstaliListFormatedWithAdress_1">
      <item>Zoran Vrgoč, Drage Ivaniševića 26, 21000 Split</item>
    </derivirana_varijabla>
  </DomainObject.Predmet.OstaliListFormatedWithAdress>
  <DomainObject.Predmet.OstaliListFormatedWithAdressOIB>
    <izvorni_sadrzaj>
      <item>Zoran Vrgoč, OIB 74558979433, Drage Ivaniševića 26, 21000 Split</item>
    </izvorni_sadrzaj>
    <derivirana_varijabla naziv="DomainObject.Predmet.OstaliListFormatedWithAdressOIB_1">
      <item>Zoran Vrgoč, OIB 74558979433, Drage Ivaniševića 26, 21000 Split</item>
    </derivirana_varijabla>
  </DomainObject.Predmet.OstaliListFormatedWithAdressOIB>
  <DomainObject.Predmet.OstaliListNazivFormated>
    <izvorni_sadrzaj>
      <item>Zoran Vrgoč</item>
    </izvorni_sadrzaj>
    <derivirana_varijabla naziv="DomainObject.Predmet.OstaliListNazivFormated_1">
      <item>Zoran Vrgoč</item>
    </derivirana_varijabla>
  </DomainObject.Predmet.OstaliListNazivFormated>
  <DomainObject.Predmet.OstaliListNazivFormatedOIB>
    <izvorni_sadrzaj>
      <item>Zoran Vrgoč, OIB 74558979433</item>
    </izvorni_sadrzaj>
    <derivirana_varijabla naziv="DomainObject.Predmet.OstaliListNazivFormatedOIB_1">
      <item>Zoran Vrgoč, OIB 74558979433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ŠKURA d.o.o. za proizvodnju, usluge i trgovinu</izvorni_sadrzaj>
    <derivirana_varijabla naziv="DomainObject.Predmet.ProtustrankaIDrugi_1">ŠKURA d.o.o. za proizvodnju,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ŠKURA d.o.o. za proizvodnju, usluge i trgovinu, OIB 46780410219, Ulica Drage Ivaniševića 26, 21000 Split</izvorni_sadrzaj>
    <derivirana_varijabla naziv="DomainObject.Predmet.ProtustrankaIDrugiAdressOIB_1">ŠKURA d.o.o. za proizvodnju, usluge i trgovinu, OIB 46780410219, Ulica Drage Ivaniševića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ŠKURA d.o.o. za proizvodnju, usluge i trgovinu</item>
      <item>FINANCIJSKA AGENCIJA, RC SPLIT</item>
      <item>Zoran Vrgoč</item>
    </izvorni_sadrzaj>
    <derivirana_varijabla naziv="DomainObject.Predmet.SudioniciListNaziv_1">
      <item>ŠKURA d.o.o. za proizvodnju, usluge i trgovinu</item>
      <item>FINANCIJSKA AGENCIJA, RC SPLIT</item>
      <item>Zoran Vrgoč</item>
    </derivirana_varijabla>
  </DomainObject.Predmet.SudioniciListNaziv>
  <DomainObject.Predmet.SudioniciListAdressOIB>
    <izvorni_sadrzaj>
      <item>ŠKURA d.o.o. za proizvodnju, usluge i trgovinu, OIB 46780410219, Ulica Drage Ivaniševića 26,21000 Split</item>
      <item>FINANCIJSKA AGENCIJA, RC SPLIT, OIB 85821130368, Mažuranićevo šetalište 24 b,21000 Split</item>
      <item>Zoran Vrgoč, OIB 74558979433, Drage Ivaniševića 26,21000 Split</item>
    </izvorni_sadrzaj>
    <derivirana_varijabla naziv="DomainObject.Predmet.SudioniciListAdressOIB_1">
      <item>ŠKURA d.o.o. za proizvodnju, usluge i trgovinu, OIB 46780410219, Ulica Drage Ivaniševića 26,21000 Split</item>
      <item>FINANCIJSKA AGENCIJA, RC SPLIT, OIB 85821130368, Mažuranićevo šetalište 24 b,21000 Split</item>
      <item>Zoran Vrgoč, OIB 74558979433, Drage Ivaniševića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46780410219</item>
      <item>, OIB 85821130368</item>
      <item>, OIB 74558979433</item>
    </izvorni_sadrzaj>
    <derivirana_varijabla naziv="DomainObject.Predmet.SudioniciListNazivOIB_1">
      <item>, OIB 46780410219</item>
      <item>, OIB 85821130368</item>
      <item>, OIB 74558979433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5472</properties:Characters>
  <properties:Lines>140</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2017-01-04T08:06:00Z</cp:lastPrinted>
  <dcterms:modified xmlns:xsi="http://www.w3.org/2001/XMLSchema-instance" xsi:type="dcterms:W3CDTF">2017-01-04T08:07:00Z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