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8b79" w14:paraId="6da8b79" w:rsidRDefault="00FF0D4C" w:rsidP="00832E83" w:rsidR="00FF0D4C">
      <w:pPr>
        <w:jc w:val="center"/>
        <w15:collapsed w:val="false"/>
        <w:rPr>
          <w:b/>
        </w:rPr>
      </w:pPr>
      <w:bookmarkStart w:name="_GoBack" w:id="0"/>
      <w:bookmarkEnd w:id="0"/>
    </w:p>
    <w:p w:rsidRDefault="00FF0D4C" w:rsidP="00832E83" w:rsidR="00FF0D4C">
      <w:pPr>
        <w:jc w:val="center"/>
        <w:rPr>
          <w:b/>
        </w:rPr>
      </w:pPr>
    </w:p>
    <w:p w:rsidRDefault="00847BBD" w:rsidP="00F766E9" w:rsidR="00FF0D4C" w:rsidRPr="00F766E9">
      <w:pPr>
        <w:jc w:val="right"/>
      </w:pPr>
      <w:r w:rsidRPr="00F766E9">
        <w:tab/>
      </w:r>
      <w:r w:rsidRPr="00F766E9">
        <w:tab/>
      </w:r>
      <w:r w:rsidRPr="00F766E9">
        <w:tab/>
      </w:r>
      <w:r w:rsidRPr="00F766E9">
        <w:tab/>
      </w:r>
      <w:r w:rsidRPr="00F766E9">
        <w:tab/>
      </w:r>
      <w:r w:rsidRPr="00F766E9">
        <w:tab/>
      </w:r>
      <w:r w:rsidRPr="00F766E9">
        <w:tab/>
      </w:r>
      <w:r w:rsidRPr="00F766E9">
        <w:tab/>
      </w:r>
      <w:r w:rsidRPr="00F766E9">
        <w:tab/>
        <w:t>8 St-</w:t>
      </w:r>
      <w:r w:rsidR="00782BBB" w:rsidRPr="00F766E9">
        <w:t>124/13-73</w:t>
      </w:r>
    </w:p>
    <w:p w:rsidRDefault="00F766E9" w:rsidP="00832E83" w:rsidR="00F766E9">
      <w:pPr>
        <w:jc w:val="center"/>
      </w:pPr>
    </w:p>
    <w:p w:rsidRDefault="00847BBD" w:rsidP="00832E83" w:rsidR="00832E83" w:rsidRPr="00F766E9">
      <w:pPr>
        <w:jc w:val="center"/>
      </w:pPr>
      <w:r w:rsidRPr="00F766E9">
        <w:t>R E P U B L I K A  H R V A T S K A</w:t>
      </w:r>
      <w:r w:rsidR="00FF0D4C" w:rsidRPr="00F766E9">
        <w:t xml:space="preserve"> </w:t>
      </w:r>
    </w:p>
    <w:p w:rsidRDefault="00FF0D4C" w:rsidP="00832E83" w:rsidR="00FF0D4C" w:rsidRPr="00F766E9">
      <w:pPr>
        <w:jc w:val="center"/>
      </w:pPr>
    </w:p>
    <w:p w:rsidRDefault="00832E83" w:rsidP="00832E83" w:rsidR="00832E83" w:rsidRPr="00F766E9">
      <w:pPr>
        <w:jc w:val="center"/>
      </w:pPr>
      <w:r w:rsidRPr="00F766E9">
        <w:t xml:space="preserve">R J E Š E NJ E  </w:t>
      </w:r>
    </w:p>
    <w:p w:rsidRDefault="00DC5FAD" w:rsidP="00832E83" w:rsidR="00DC5FAD">
      <w:pPr>
        <w:jc w:val="center"/>
        <w:rPr>
          <w:b/>
        </w:rPr>
      </w:pPr>
    </w:p>
    <w:p w:rsidRDefault="00DC5FAD" w:rsidP="00F766E9" w:rsidR="0082113B" w:rsidRPr="00DC5FAD">
      <w:pPr>
        <w:ind w:firstLine="720"/>
        <w:jc w:val="both"/>
      </w:pPr>
      <w:r w:rsidRPr="00DC5FAD">
        <w:t>Trgovački sud u Rijeci po sutkinji</w:t>
      </w:r>
      <w:r>
        <w:t xml:space="preserve"> tog suda</w:t>
      </w:r>
      <w:r w:rsidRPr="00DC5FAD">
        <w:t xml:space="preserve"> Emi Brdovčak, u stečajnom postupku nad dužnikom ADRIAS GRADITELJSTVO d.o.o. u stečaju, Crikvenica, Vinodolska 20, OIB: 64139962107, </w:t>
      </w:r>
      <w:r>
        <w:t xml:space="preserve">kojeg zastupa stečajna upraviteljica Nada Barišić </w:t>
      </w:r>
      <w:r w:rsidRPr="00DC5FAD">
        <w:t>iz Rijeke, M. Jengića 33, OIB: 73310761038</w:t>
      </w:r>
      <w:r w:rsidR="00782BBB">
        <w:t>, 8. rujna</w:t>
      </w:r>
      <w:r w:rsidRPr="00DC5FAD">
        <w:t xml:space="preserve"> 2017.,</w:t>
      </w:r>
    </w:p>
    <w:p w:rsidRDefault="00E72F63" w:rsidP="00832E83" w:rsidR="00E72F63" w:rsidRPr="00903C04">
      <w:pPr>
        <w:jc w:val="center"/>
      </w:pPr>
    </w:p>
    <w:p w:rsidRDefault="00832E83" w:rsidP="00832E83" w:rsidR="00832E83" w:rsidRPr="00F766E9">
      <w:pPr>
        <w:jc w:val="center"/>
      </w:pPr>
      <w:r w:rsidRPr="00F766E9">
        <w:t>r i j e š i o    j e</w:t>
      </w:r>
    </w:p>
    <w:p w:rsidRDefault="00832E83" w:rsidP="00554D55" w:rsidR="00832E83" w:rsidRPr="00903C04">
      <w:pPr>
        <w:jc w:val="center"/>
        <w:rPr>
          <w:b/>
        </w:rPr>
      </w:pPr>
    </w:p>
    <w:p w:rsidRDefault="00832E83" w:rsidP="00F766E9" w:rsidR="00782BBB">
      <w:pPr>
        <w:jc w:val="both"/>
      </w:pPr>
      <w:r w:rsidRPr="00DB5C36">
        <w:t>I</w:t>
      </w:r>
      <w:r w:rsidR="00E362B2">
        <w:t>.</w:t>
      </w:r>
      <w:r>
        <w:t xml:space="preserve"> </w:t>
      </w:r>
      <w:r w:rsidR="00F766E9">
        <w:tab/>
      </w:r>
      <w:r w:rsidRPr="00903C04">
        <w:t>Određuje se prodaja</w:t>
      </w:r>
      <w:r w:rsidR="00670822">
        <w:t xml:space="preserve"> u stečajnom postupku nekretnina</w:t>
      </w:r>
      <w:r w:rsidRPr="00903C04">
        <w:t xml:space="preserve"> u vlasništvu</w:t>
      </w:r>
      <w:r>
        <w:t xml:space="preserve"> </w:t>
      </w:r>
      <w:r w:rsidRPr="00903C04">
        <w:t>steča</w:t>
      </w:r>
      <w:r>
        <w:t>jnog</w:t>
      </w:r>
      <w:r w:rsidR="00BF0C24">
        <w:t xml:space="preserve"> dužnika</w:t>
      </w:r>
      <w:r w:rsidR="00DC5FAD">
        <w:t xml:space="preserve"> </w:t>
      </w:r>
      <w:r w:rsidR="00DC5FAD" w:rsidRPr="00DC5FAD">
        <w:t>ADRIAS GRADITELJSTVO d.o.o. u stečaju, Crikvenica, Vinodolska 20, OIB: 64139962107</w:t>
      </w:r>
      <w:r w:rsidR="00FF0D4C">
        <w:t xml:space="preserve">, </w:t>
      </w:r>
      <w:r w:rsidR="00DC5FAD" w:rsidRPr="00DC5FAD">
        <w:t xml:space="preserve">označenih kao k.č.br. </w:t>
      </w:r>
      <w:r w:rsidR="00782BBB">
        <w:t>2720/4, upisana u</w:t>
      </w:r>
      <w:r w:rsidR="00E362B2">
        <w:t xml:space="preserve"> z.k.ul. 1987, k.o. Crikvenica (</w:t>
      </w:r>
      <w:r w:rsidR="00782BBB">
        <w:t>koja u naravi predstavlja dio zgrade i dvor, površine 32 čhv), k. č. br. 2716, upisana u z.k.ul. 2943, k.o. Crikvenica (koja u naravi predstavlja dio trafost</w:t>
      </w:r>
      <w:r w:rsidR="00E362B2">
        <w:t>anice i dvor, površine 85 čhv),</w:t>
      </w:r>
      <w:r w:rsidR="00782BBB">
        <w:t xml:space="preserve"> k. č. br. 2720/3 (koja u naravi predstavlja dio zgrade i dvor površine 95 čhv) i 2727/B (koja u naravi predstavlja dio zgrade i dvor, površine 405 čhv), upisane u z.k.ul. 1036, k.o. Crikvenica,</w:t>
      </w:r>
      <w:r w:rsidR="00E362B2">
        <w:t xml:space="preserve">sve upisane u </w:t>
      </w:r>
      <w:r w:rsidR="00782BBB">
        <w:t>u zeml</w:t>
      </w:r>
      <w:r w:rsidR="00E362B2">
        <w:t>jišnim knjigama Općinskog suda u</w:t>
      </w:r>
      <w:r w:rsidR="00782BBB">
        <w:t xml:space="preserve"> Rijeci, Zemljišno – knjižni odjel Crikvenica. </w:t>
      </w:r>
    </w:p>
    <w:p w:rsidRDefault="0082113B" w:rsidP="0082113B" w:rsidR="0082113B">
      <w:pPr>
        <w:jc w:val="both"/>
      </w:pPr>
    </w:p>
    <w:p w:rsidRDefault="00D14D45" w:rsidP="006E4442" w:rsidR="00DC5FAD">
      <w:pPr>
        <w:ind w:left="720"/>
        <w:jc w:val="both"/>
      </w:pPr>
      <w:r w:rsidRPr="00D14D45">
        <w:t xml:space="preserve">Na </w:t>
      </w:r>
      <w:r w:rsidR="00E72F63">
        <w:t>navedenim</w:t>
      </w:r>
      <w:r w:rsidR="00BF0C24">
        <w:t xml:space="preserve"> </w:t>
      </w:r>
      <w:r w:rsidR="006E4442">
        <w:t>nek</w:t>
      </w:r>
      <w:r w:rsidR="00E72F63">
        <w:t>retninama</w:t>
      </w:r>
      <w:r w:rsidR="0082113B">
        <w:t xml:space="preserve"> </w:t>
      </w:r>
      <w:r w:rsidR="00782BBB">
        <w:t xml:space="preserve">uknjiženo je pravo zaloga u korist Republike Hrvatske. </w:t>
      </w:r>
    </w:p>
    <w:p w:rsidRDefault="00E72F63" w:rsidP="00DC5FAD" w:rsidR="00E72F63" w:rsidRPr="00903C04">
      <w:pPr>
        <w:jc w:val="both"/>
      </w:pPr>
    </w:p>
    <w:p w:rsidRDefault="00832E83" w:rsidP="00F766E9" w:rsidR="00832E83">
      <w:pPr>
        <w:jc w:val="both"/>
      </w:pPr>
      <w:r w:rsidRPr="00DB5C36">
        <w:t>II</w:t>
      </w:r>
      <w:r w:rsidR="00E362B2">
        <w:t>.</w:t>
      </w:r>
      <w:r>
        <w:t xml:space="preserve"> </w:t>
      </w:r>
      <w:r w:rsidR="00F766E9">
        <w:tab/>
      </w:r>
      <w:r w:rsidRPr="00903C04">
        <w:t xml:space="preserve">Zaključkom o prodaji utvrdit će se </w:t>
      </w:r>
      <w:r w:rsidR="00F43CF2">
        <w:t>vrijednost nekretnine</w:t>
      </w:r>
      <w:r w:rsidR="001131A2">
        <w:t xml:space="preserve"> te</w:t>
      </w:r>
      <w:r w:rsidRPr="00903C04">
        <w:t xml:space="preserve"> način i uvjeti</w:t>
      </w:r>
      <w:r>
        <w:t xml:space="preserve"> </w:t>
      </w:r>
      <w:r w:rsidR="00F43CF2">
        <w:t>prodaje nekretnine</w:t>
      </w:r>
      <w:r w:rsidRPr="00903C04">
        <w:t xml:space="preserve"> iz točke I</w:t>
      </w:r>
      <w:r w:rsidR="00A925EE">
        <w:t>. izreke</w:t>
      </w:r>
      <w:r w:rsidRPr="00903C04">
        <w:t xml:space="preserve"> ovog rješenja.</w:t>
      </w:r>
    </w:p>
    <w:p w:rsidRDefault="00832E83" w:rsidP="00832E83" w:rsidR="00832E83" w:rsidRPr="00903C04">
      <w:pPr>
        <w:jc w:val="both"/>
      </w:pPr>
    </w:p>
    <w:p w:rsidRDefault="00832E83" w:rsidP="00F766E9" w:rsidR="00E72F63">
      <w:pPr>
        <w:jc w:val="both"/>
      </w:pPr>
      <w:r w:rsidRPr="00DB5C36">
        <w:t>III</w:t>
      </w:r>
      <w:r w:rsidR="00E362B2">
        <w:t>.</w:t>
      </w:r>
      <w:r w:rsidRPr="00E0201E">
        <w:rPr>
          <w:b/>
        </w:rPr>
        <w:t xml:space="preserve"> </w:t>
      </w:r>
      <w:r w:rsidR="00F766E9">
        <w:rPr>
          <w:b/>
        </w:rPr>
        <w:tab/>
      </w:r>
      <w:r w:rsidRPr="00903C04">
        <w:t>Određuje se upis zabilježbe ov</w:t>
      </w:r>
      <w:r w:rsidR="00E72F63">
        <w:t>og rješenja o prodaji nekretnina</w:t>
      </w:r>
      <w:r w:rsidRPr="00903C04">
        <w:t xml:space="preserve"> stečajnog</w:t>
      </w:r>
      <w:r w:rsidR="00F766E9">
        <w:t xml:space="preserve"> </w:t>
      </w:r>
      <w:r w:rsidRPr="00903C04">
        <w:t xml:space="preserve">dužnika </w:t>
      </w:r>
      <w:r w:rsidR="00E72F63">
        <w:t>opisanih</w:t>
      </w:r>
      <w:r w:rsidR="00DC6F2B" w:rsidRPr="00DC6F2B">
        <w:t xml:space="preserve"> u točki I. izreke</w:t>
      </w:r>
      <w:r w:rsidR="00DC6F2B">
        <w:t xml:space="preserve"> ovog</w:t>
      </w:r>
      <w:r w:rsidR="00DC5FAD">
        <w:t xml:space="preserve"> rješenja u zemljišnim </w:t>
      </w:r>
      <w:r w:rsidR="00DC6F2B" w:rsidRPr="00DC6F2B">
        <w:t xml:space="preserve">knjigama </w:t>
      </w:r>
      <w:r w:rsidR="00DC5FAD" w:rsidRPr="00DC5FAD">
        <w:t>Općinskog suda u Rijeci, zemljišno – knjižni odjel u Crikvenici</w:t>
      </w:r>
      <w:r w:rsidR="00DC5FAD">
        <w:t>.</w:t>
      </w:r>
    </w:p>
    <w:p w:rsidRDefault="00DC5FAD" w:rsidP="00DC5FAD" w:rsidR="00DC5FAD" w:rsidRPr="00903C04">
      <w:pPr>
        <w:ind w:left="705"/>
        <w:jc w:val="both"/>
      </w:pPr>
    </w:p>
    <w:p w:rsidRDefault="00832E83" w:rsidP="00832E83" w:rsidR="00832E83" w:rsidRPr="00903C04">
      <w:pPr>
        <w:jc w:val="center"/>
      </w:pPr>
      <w:r w:rsidRPr="00903C04">
        <w:t>Obrazloženje</w:t>
      </w: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</w:pPr>
      <w:r>
        <w:tab/>
        <w:t>R</w:t>
      </w:r>
      <w:r w:rsidR="003A3AB8">
        <w:t xml:space="preserve">ješenjem ovog suda </w:t>
      </w:r>
      <w:r w:rsidR="00DF3B4A">
        <w:t xml:space="preserve">poslovni </w:t>
      </w:r>
      <w:r w:rsidR="003A3AB8">
        <w:t>broj</w:t>
      </w:r>
      <w:r w:rsidR="000A7368">
        <w:t xml:space="preserve"> St-124/13-26</w:t>
      </w:r>
      <w:r w:rsidR="00DF3B4A">
        <w:t xml:space="preserve"> od</w:t>
      </w:r>
      <w:r w:rsidR="00DC6F2B">
        <w:t xml:space="preserve"> </w:t>
      </w:r>
      <w:r w:rsidR="000A7368">
        <w:t>23. studenoga 2015</w:t>
      </w:r>
      <w:r w:rsidR="006E4442">
        <w:t>.</w:t>
      </w:r>
      <w:r w:rsidR="00DF3B4A">
        <w:t xml:space="preserve"> </w:t>
      </w:r>
      <w:r w:rsidRPr="00903C04">
        <w:t>otvoren je stečajni p</w:t>
      </w:r>
      <w:r>
        <w:t>ostupak nad</w:t>
      </w:r>
      <w:r w:rsidR="00DF3B4A">
        <w:t xml:space="preserve"> uvodno označenim </w:t>
      </w:r>
      <w:r w:rsidR="00E72F63">
        <w:t>dužnikom</w:t>
      </w:r>
      <w:r w:rsidRPr="00903C04">
        <w:t>.</w:t>
      </w:r>
    </w:p>
    <w:p w:rsidRDefault="00832E83" w:rsidP="00F43CF2" w:rsidR="00F43CF2">
      <w:pPr>
        <w:jc w:val="both"/>
      </w:pPr>
      <w:r w:rsidRPr="00903C04">
        <w:tab/>
      </w:r>
      <w:r w:rsidR="0082113B">
        <w:t xml:space="preserve">Podneskom </w:t>
      </w:r>
      <w:r w:rsidR="00782BBB">
        <w:t>od 14</w:t>
      </w:r>
      <w:r w:rsidR="00DF3B4A">
        <w:t xml:space="preserve">. </w:t>
      </w:r>
      <w:r w:rsidR="00782BBB">
        <w:t>kolovoza</w:t>
      </w:r>
      <w:r w:rsidR="000A7368">
        <w:t xml:space="preserve"> 2017</w:t>
      </w:r>
      <w:r w:rsidR="00DF3B4A">
        <w:t>. s</w:t>
      </w:r>
      <w:r w:rsidR="000A7368">
        <w:t>tečajna</w:t>
      </w:r>
      <w:r w:rsidR="00847BBD">
        <w:t xml:space="preserve"> </w:t>
      </w:r>
      <w:r w:rsidRPr="00903C04">
        <w:t>upravitelj</w:t>
      </w:r>
      <w:r w:rsidR="000A7368">
        <w:t>ica</w:t>
      </w:r>
      <w:r w:rsidRPr="00903C04">
        <w:t xml:space="preserve"> </w:t>
      </w:r>
      <w:r w:rsidR="00B93A11">
        <w:t>predložila je prodaju nekretnina na kojima postoji razlučno pravo u stečajnom postupku, a koje su pobliže ozna</w:t>
      </w:r>
      <w:r w:rsidR="00E362B2">
        <w:t>čene u točki I. izreke ovog rješenja.</w:t>
      </w:r>
    </w:p>
    <w:p w:rsidRDefault="009B237E" w:rsidP="00670822" w:rsidR="00D47B2B">
      <w:pPr>
        <w:ind w:firstLine="720"/>
        <w:jc w:val="both"/>
      </w:pPr>
      <w:r>
        <w:t xml:space="preserve">S obzirom na </w:t>
      </w:r>
      <w:r w:rsidR="00670822">
        <w:t xml:space="preserve">to da </w:t>
      </w:r>
      <w:r w:rsidR="00E362B2">
        <w:t xml:space="preserve">je ovršni postupka koji se vodio radi prodaje navedenih nekretnina pred Općinskim sudom u Rijeci, Stalna služba u Crikvenici okončan donošenjem pravomoćnog rješenja o obustavi ovrhe (poslovni broj Ovr-8268/2016 od 3. svibnja 2017.) </w:t>
      </w:r>
      <w:r w:rsidR="00E362B2" w:rsidRPr="00E362B2">
        <w:t xml:space="preserve">te uvažavajući okolnost da je stečajna upraviteljica predložila da se navedene nekretnine prodaju u stečajnom postupku, primjenom odredbe čl. </w:t>
      </w:r>
      <w:r w:rsidR="00E362B2">
        <w:t xml:space="preserve">169. st. 5., </w:t>
      </w:r>
      <w:r w:rsidR="00E362B2" w:rsidRPr="00E362B2">
        <w:t xml:space="preserve">229. st. 2. i čl. 247. st. 1. i 2.  </w:t>
      </w:r>
      <w:r w:rsidR="00E362B2">
        <w:t>Stečajnog zakona (</w:t>
      </w:r>
      <w:r w:rsidR="00F7082B" w:rsidRPr="00F7082B">
        <w:t>„Narodne novine“ broj 71/15; dalje: SZ</w:t>
      </w:r>
      <w:r w:rsidR="00F7082B">
        <w:t>)</w:t>
      </w:r>
      <w:r w:rsidR="00F7082B" w:rsidRPr="00F7082B">
        <w:t xml:space="preserve"> </w:t>
      </w:r>
      <w:r w:rsidR="00672B54">
        <w:t>riješeno je kao u izreci.</w:t>
      </w: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</w:pPr>
      <w:r w:rsidRPr="00903C04">
        <w:tab/>
        <w:t xml:space="preserve">Zaključkom o prodaji odredit </w:t>
      </w:r>
      <w:r w:rsidR="00F43CF2">
        <w:t>će se vrijednost nekretnina te</w:t>
      </w:r>
      <w:r>
        <w:t xml:space="preserve"> </w:t>
      </w:r>
      <w:r w:rsidRPr="00903C04">
        <w:t xml:space="preserve">način i uvjeti  prodaje sukladno </w:t>
      </w:r>
      <w:r w:rsidR="006D658A">
        <w:t xml:space="preserve">odredbi </w:t>
      </w:r>
      <w:r w:rsidR="00672B54">
        <w:t>čl.</w:t>
      </w:r>
      <w:r w:rsidR="00F7082B">
        <w:t xml:space="preserve"> </w:t>
      </w:r>
      <w:r w:rsidR="00672B54">
        <w:t>247.</w:t>
      </w:r>
      <w:r w:rsidR="00F7082B">
        <w:t xml:space="preserve"> </w:t>
      </w:r>
      <w:r w:rsidR="00672B54">
        <w:t>st.</w:t>
      </w:r>
      <w:r w:rsidR="00F7082B">
        <w:t xml:space="preserve"> </w:t>
      </w:r>
      <w:r w:rsidR="00672B54">
        <w:t>3</w:t>
      </w:r>
      <w:r w:rsidRPr="00903C04">
        <w:t>. SZ.</w:t>
      </w:r>
    </w:p>
    <w:p w:rsidRDefault="00832E83" w:rsidP="00832E83" w:rsidR="00832E83" w:rsidRPr="00903C04">
      <w:pPr>
        <w:ind w:left="360"/>
        <w:jc w:val="both"/>
      </w:pPr>
    </w:p>
    <w:p w:rsidRDefault="00D14D45" w:rsidP="00832E83" w:rsidR="00832E83" w:rsidRPr="00903C04">
      <w:pPr>
        <w:jc w:val="center"/>
      </w:pPr>
      <w:r>
        <w:t>U Rijeci</w:t>
      </w:r>
      <w:r w:rsidR="00832E83" w:rsidRPr="00903C04">
        <w:rPr>
          <w:b/>
        </w:rPr>
        <w:t xml:space="preserve"> </w:t>
      </w:r>
      <w:r w:rsidR="00E362B2">
        <w:t>8. rujna</w:t>
      </w:r>
      <w:r w:rsidR="00670822">
        <w:t xml:space="preserve"> 2017</w:t>
      </w:r>
      <w:r w:rsidR="003A3AB8">
        <w:t>.</w:t>
      </w:r>
    </w:p>
    <w:p w:rsidRDefault="00832E83" w:rsidP="00670822" w:rsidR="00F766E9">
      <w:pPr>
        <w:jc w:val="both"/>
      </w:pPr>
      <w:r>
        <w:t xml:space="preserve"> </w:t>
      </w:r>
      <w:r w:rsidR="00670822">
        <w:tab/>
      </w:r>
      <w:r w:rsidR="00670822">
        <w:tab/>
      </w:r>
      <w:r w:rsidR="00670822">
        <w:tab/>
      </w:r>
      <w:r w:rsidR="00670822">
        <w:tab/>
      </w:r>
      <w:r w:rsidR="00670822">
        <w:tab/>
      </w:r>
      <w:r w:rsidR="00670822">
        <w:tab/>
      </w:r>
      <w:r w:rsidR="00670822">
        <w:tab/>
      </w:r>
      <w:r w:rsidR="00670822">
        <w:tab/>
      </w:r>
      <w:r w:rsidR="00670822">
        <w:tab/>
      </w:r>
    </w:p>
    <w:p w:rsidRDefault="006D658A" w:rsidP="00F766E9" w:rsidR="00832E83">
      <w:pPr>
        <w:ind w:firstLine="720" w:left="6480"/>
        <w:jc w:val="both"/>
      </w:pPr>
      <w:r>
        <w:t>S</w:t>
      </w:r>
      <w:r w:rsidR="00F766E9">
        <w:t>utkinja</w:t>
      </w:r>
    </w:p>
    <w:p w:rsidRDefault="003A3AB8" w:rsidP="00832E83" w:rsidR="003A3AB8" w:rsidRPr="00903C04">
      <w:pPr>
        <w:jc w:val="both"/>
      </w:pPr>
      <w:r>
        <w:t xml:space="preserve">                                                                                             </w:t>
      </w:r>
      <w:r w:rsidR="006D658A">
        <w:t xml:space="preserve">    </w:t>
      </w:r>
      <w:r w:rsidR="00E362B2">
        <w:tab/>
      </w:r>
      <w:r w:rsidR="006D658A">
        <w:t xml:space="preserve">  </w:t>
      </w:r>
      <w:r w:rsidR="00F766E9">
        <w:t xml:space="preserve">     </w:t>
      </w:r>
      <w:r w:rsidR="006D658A">
        <w:t>Ema Brdovčak</w:t>
      </w:r>
    </w:p>
    <w:p w:rsidRDefault="00832E83" w:rsidP="00832E83" w:rsidR="00832E83" w:rsidRPr="00903C04">
      <w:pPr>
        <w:jc w:val="both"/>
      </w:pPr>
      <w:r w:rsidRPr="00903C04">
        <w:t xml:space="preserve">                                                                                                       </w:t>
      </w:r>
      <w:r w:rsidR="003A3AB8">
        <w:tab/>
        <w:t xml:space="preserve"> </w:t>
      </w: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  <w:rPr>
          <w:b/>
        </w:rPr>
      </w:pPr>
    </w:p>
    <w:p w:rsidRDefault="00F766E9" w:rsidP="00832E83" w:rsidR="00F766E9">
      <w:pPr>
        <w:jc w:val="both"/>
      </w:pPr>
    </w:p>
    <w:p w:rsidRDefault="00F766E9" w:rsidP="00832E83" w:rsidR="00F766E9">
      <w:pPr>
        <w:jc w:val="both"/>
      </w:pPr>
    </w:p>
    <w:p w:rsidRDefault="00832E83" w:rsidP="00832E83" w:rsidR="00832E83" w:rsidRPr="00903C04">
      <w:pPr>
        <w:jc w:val="both"/>
      </w:pPr>
      <w:r w:rsidRPr="00903C04">
        <w:t>UPUTA O PRAVNOM LIJEKU:</w:t>
      </w:r>
    </w:p>
    <w:p w:rsidRDefault="00832E83" w:rsidP="00F766E9" w:rsidR="00832E83" w:rsidRPr="00903C04">
      <w:pPr>
        <w:ind w:firstLine="720"/>
        <w:jc w:val="both"/>
      </w:pPr>
      <w:r w:rsidRPr="00903C04">
        <w:t xml:space="preserve">Protiv ovog rješenja </w:t>
      </w:r>
      <w:r w:rsidR="00847BBD">
        <w:t>žalbu</w:t>
      </w:r>
      <w:r w:rsidR="00F7082B">
        <w:t xml:space="preserve"> mogu podnijeti stečajni upravitelj i razlučni vjerovnici</w:t>
      </w:r>
      <w:r w:rsidR="00847BBD">
        <w:t xml:space="preserve">. </w:t>
      </w:r>
      <w:r w:rsidRPr="00903C04">
        <w:t>Žalba se podn</w:t>
      </w:r>
      <w:r>
        <w:t xml:space="preserve">osi ovom sudu u 3 primjerka </w:t>
      </w:r>
      <w:r w:rsidRPr="00903C04">
        <w:t xml:space="preserve">roku od 8 dana od </w:t>
      </w:r>
      <w:r w:rsidR="00F7082B">
        <w:t xml:space="preserve">isteka osmog dana od dana objave pismena na mrežnoj stranici e-oglasna ploča sudova, </w:t>
      </w:r>
      <w:r w:rsidR="00847BBD">
        <w:t>a o žalbi odlučuje Visoki trgovački sud Republike Hrvatske</w:t>
      </w:r>
      <w:r w:rsidRPr="00903C04">
        <w:t xml:space="preserve">.  </w:t>
      </w:r>
    </w:p>
    <w:p w:rsidRDefault="00832E83" w:rsidP="00832E83" w:rsidR="00832E83">
      <w:pPr>
        <w:jc w:val="both"/>
      </w:pPr>
    </w:p>
    <w:p w:rsidRDefault="002D2B66" w:rsidP="00832E83" w:rsidR="002D2B66">
      <w:pPr>
        <w:jc w:val="both"/>
      </w:pPr>
    </w:p>
    <w:p w:rsidRDefault="002D2B66" w:rsidP="00832E83" w:rsidR="002D2B66" w:rsidRPr="00903C04">
      <w:pPr>
        <w:jc w:val="both"/>
      </w:pPr>
    </w:p>
    <w:p w:rsidRDefault="00E557A7" w:rsidP="00832E83" w:rsidR="00E557A7" w:rsidRPr="00903C04">
      <w:pPr>
        <w:tabs>
          <w:tab w:pos="720" w:val="left"/>
        </w:tabs>
        <w:jc w:val="both"/>
      </w:pPr>
    </w:p>
    <w:p w:rsidRDefault="00B639DE" w:rsidR="00B639DE"/>
    <w:sectPr w:rsidSect="00554D55" w:rsidR="00B639DE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20BA" w:rsidR="00CD20BA">
      <w:r>
        <w:separator/>
      </w:r>
    </w:p>
  </w:endnote>
  <w:endnote w:id="0" w:type="continuationSeparator">
    <w:p w:rsidRDefault="00CD20BA" w:rsidR="00CD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87878823"/>
      <w:docPartObj>
        <w:docPartGallery w:val="Page Numbers (Bottom of Page)"/>
        <w:docPartUnique/>
      </w:docPartObj>
    </w:sdtPr>
    <w:sdtEndPr/>
    <w:sdtContent>
      <w:p w:rsidRDefault="00F766E9" w:rsidR="00F766E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012E">
          <w:rPr>
            <w:noProof/>
          </w:rPr>
          <w:t>2</w:t>
        </w:r>
        <w:r>
          <w:fldChar w:fldCharType="end"/>
        </w:r>
      </w:p>
    </w:sdtContent>
  </w:sdt>
  <w:p w:rsidRDefault="00F766E9" w:rsidR="00F766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20BA" w:rsidR="00CD20BA">
      <w:r>
        <w:separator/>
      </w:r>
    </w:p>
  </w:footnote>
  <w:footnote w:id="0" w:type="continuationSeparator">
    <w:p w:rsidRDefault="00CD20BA" w:rsidR="00CD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658A" w:rsidR="006D658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658A" w:rsidR="006D658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6E9" w:rsidP="00F766E9" w:rsidR="00F766E9" w:rsidRPr="00F766E9">
    <w:pPr>
      <w:framePr w:y="1" w:xAlign="right" w:vAnchor="text" w:hAnchor="margin" w:wrap="around"/>
      <w:jc w:val="right"/>
    </w:pPr>
    <w:r w:rsidRPr="00F766E9">
      <w:tab/>
    </w:r>
    <w:r w:rsidRPr="00F766E9">
      <w:tab/>
    </w:r>
    <w:r w:rsidRPr="00F766E9">
      <w:tab/>
    </w:r>
    <w:r w:rsidRPr="00F766E9">
      <w:tab/>
    </w:r>
    <w:r w:rsidRPr="00F766E9">
      <w:tab/>
    </w:r>
    <w:r w:rsidRPr="00F766E9">
      <w:tab/>
    </w:r>
    <w:r w:rsidRPr="00F766E9">
      <w:tab/>
    </w:r>
    <w:r w:rsidRPr="00F766E9">
      <w:tab/>
    </w:r>
    <w:r w:rsidRPr="00F766E9">
      <w:tab/>
      <w:t>8 St-124/13-73</w:t>
    </w:r>
  </w:p>
  <w:p w:rsidRDefault="006D658A" w:rsidR="006D658A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6E9" w:rsidP="00A45EAD" w:rsidR="00F766E9" w:rsidRPr="00F766E9">
    <w:pPr>
      <w:ind w:firstLine="708"/>
      <w:rPr>
        <w:sz w:val="20"/>
        <w:szCs w:val="20"/>
      </w:rPr>
    </w:pPr>
    <w:r w:rsidRPr="00F766E9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766E9" w:rsidP="00210E4E" w:rsidR="00F766E9" w:rsidRPr="00F766E9">
    <w:pPr>
      <w:rPr>
        <w:sz w:val="20"/>
        <w:szCs w:val="20"/>
      </w:rPr>
    </w:pPr>
    <w:r w:rsidRPr="00F766E9">
      <w:rPr>
        <w:rFonts w:eastAsia="MS Mincho"/>
        <w:sz w:val="20"/>
        <w:szCs w:val="20"/>
      </w:rPr>
      <w:t>REPUBLIKA HRVATSKA</w:t>
    </w:r>
  </w:p>
  <w:p w:rsidRDefault="00F766E9" w:rsidP="00210E4E" w:rsidR="00F766E9" w:rsidRPr="00F766E9">
    <w:pPr>
      <w:rPr>
        <w:sz w:val="20"/>
        <w:szCs w:val="20"/>
      </w:rPr>
    </w:pPr>
    <w:r w:rsidRPr="00F766E9">
      <w:rPr>
        <w:rFonts w:eastAsia="MS Mincho"/>
        <w:sz w:val="20"/>
        <w:szCs w:val="20"/>
      </w:rPr>
      <w:t>TRGOVAČKI SUD U RIJECI</w:t>
    </w:r>
  </w:p>
  <w:p w:rsidRDefault="00F766E9" w:rsidP="00A45EAD" w:rsidR="00F766E9" w:rsidRPr="00F766E9">
    <w:pPr>
      <w:rPr>
        <w:rFonts w:eastAsia="MS Mincho"/>
        <w:sz w:val="20"/>
        <w:szCs w:val="20"/>
      </w:rPr>
    </w:pPr>
    <w:r w:rsidRPr="00F766E9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1235FD"/>
    <w:multiLevelType w:val="hybridMultilevel"/>
    <w:tmpl w:val="61CC6B90"/>
    <w:lvl w:tplc="26D28E10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1044912"/>
    <w:multiLevelType w:val="hybridMultilevel"/>
    <w:tmpl w:val="F6A6FE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9AD2FCA"/>
    <w:multiLevelType w:val="hybridMultilevel"/>
    <w:tmpl w:val="F9B05F4A"/>
    <w:lvl w:tplc="209EB5E0" w:ilvl="0">
      <w:start w:val="1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E83"/>
    <w:rsid w:val="000A7368"/>
    <w:rsid w:val="001131A2"/>
    <w:rsid w:val="001740B6"/>
    <w:rsid w:val="001F1413"/>
    <w:rsid w:val="00214973"/>
    <w:rsid w:val="002710A0"/>
    <w:rsid w:val="002D2B66"/>
    <w:rsid w:val="00385D76"/>
    <w:rsid w:val="003A3AB8"/>
    <w:rsid w:val="004B7F3F"/>
    <w:rsid w:val="004E5469"/>
    <w:rsid w:val="004F022B"/>
    <w:rsid w:val="005136E3"/>
    <w:rsid w:val="00554D55"/>
    <w:rsid w:val="00630E9A"/>
    <w:rsid w:val="00662508"/>
    <w:rsid w:val="00670822"/>
    <w:rsid w:val="00672B54"/>
    <w:rsid w:val="006D658A"/>
    <w:rsid w:val="006E1A5B"/>
    <w:rsid w:val="006E4442"/>
    <w:rsid w:val="00730999"/>
    <w:rsid w:val="00756168"/>
    <w:rsid w:val="00782BBB"/>
    <w:rsid w:val="007A6843"/>
    <w:rsid w:val="007B3F07"/>
    <w:rsid w:val="007F2CB4"/>
    <w:rsid w:val="0082113B"/>
    <w:rsid w:val="00832E83"/>
    <w:rsid w:val="00834E54"/>
    <w:rsid w:val="00847BBD"/>
    <w:rsid w:val="00864EBC"/>
    <w:rsid w:val="008B05F8"/>
    <w:rsid w:val="008E37B9"/>
    <w:rsid w:val="00930E2A"/>
    <w:rsid w:val="00944383"/>
    <w:rsid w:val="009645D9"/>
    <w:rsid w:val="0099727D"/>
    <w:rsid w:val="009B237E"/>
    <w:rsid w:val="009B2485"/>
    <w:rsid w:val="00A925EE"/>
    <w:rsid w:val="00AD2CA9"/>
    <w:rsid w:val="00B0012E"/>
    <w:rsid w:val="00B54845"/>
    <w:rsid w:val="00B639DE"/>
    <w:rsid w:val="00B93A11"/>
    <w:rsid w:val="00BD6F4D"/>
    <w:rsid w:val="00BF0C24"/>
    <w:rsid w:val="00C30A09"/>
    <w:rsid w:val="00C70DA6"/>
    <w:rsid w:val="00CD20BA"/>
    <w:rsid w:val="00D14D45"/>
    <w:rsid w:val="00D47B2B"/>
    <w:rsid w:val="00D72A18"/>
    <w:rsid w:val="00D753DD"/>
    <w:rsid w:val="00DB06B8"/>
    <w:rsid w:val="00DC5FAD"/>
    <w:rsid w:val="00DC6F2B"/>
    <w:rsid w:val="00DE76BA"/>
    <w:rsid w:val="00DF3B4A"/>
    <w:rsid w:val="00E11B30"/>
    <w:rsid w:val="00E362B2"/>
    <w:rsid w:val="00E557A7"/>
    <w:rsid w:val="00E72F63"/>
    <w:rsid w:val="00F27FC7"/>
    <w:rsid w:val="00F43CF2"/>
    <w:rsid w:val="00F7082B"/>
    <w:rsid w:val="00F766E9"/>
    <w:rsid w:val="00FE0890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E8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cs="Arial" w:hAnsi="Arial" w:asci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Odlomakpopisa" w:type="paragraph">
    <w:name w:val="List Paragraph"/>
    <w:basedOn w:val="Normal"/>
    <w:uiPriority w:val="34"/>
    <w:qFormat/>
    <w:rsid w:val="006E4442"/>
    <w:pPr>
      <w:ind w:left="708"/>
    </w:pPr>
  </w:style>
  <w:style w:styleId="Podnoje" w:type="paragraph">
    <w:name w:val="footer"/>
    <w:basedOn w:val="Normal"/>
    <w:link w:val="PodnojeChar"/>
    <w:uiPriority w:val="99"/>
    <w:rsid w:val="00F766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66E9"/>
    <w:rPr>
      <w:sz w:val="24"/>
      <w:szCs w:val="24"/>
    </w:rPr>
  </w:style>
  <w:style w:styleId="Tekstbalonia" w:type="paragraph">
    <w:name w:val="Balloon Text"/>
    <w:basedOn w:val="Normal"/>
    <w:link w:val="TekstbaloniaChar"/>
    <w:rsid w:val="00F766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76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01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12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12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12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12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E8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ascii="Arial" w:cs="Arial" w:hAns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Odlomakpopisa" w:type="paragraph">
    <w:name w:val="List Paragraph"/>
    <w:basedOn w:val="Normal"/>
    <w:uiPriority w:val="34"/>
    <w:qFormat/>
    <w:rsid w:val="006E4442"/>
    <w:pPr>
      <w:ind w:left="708"/>
    </w:pPr>
  </w:style>
  <w:style w:styleId="Podnoje" w:type="paragraph">
    <w:name w:val="footer"/>
    <w:basedOn w:val="Normal"/>
    <w:link w:val="PodnojeChar"/>
    <w:uiPriority w:val="99"/>
    <w:rsid w:val="00F766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66E9"/>
    <w:rPr>
      <w:sz w:val="24"/>
      <w:szCs w:val="24"/>
    </w:rPr>
  </w:style>
  <w:style w:styleId="Tekstbalonia" w:type="paragraph">
    <w:name w:val="Balloon Text"/>
    <w:basedOn w:val="Normal"/>
    <w:link w:val="TekstbaloniaChar"/>
    <w:rsid w:val="00F766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76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01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12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12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12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12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2013.</izvorni_sadrzaj>
    <derivirana_varijabla naziv="DomainObject.Predmet.DatumOsnivanja_1">14.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St-124/2013</izvorni_sadrzaj>
    <derivirana_varijabla naziv="DomainObject.Predmet.OznakaBroj_1">St-124/2013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ADRIAS GRADITELJSTVO d.o.o.  Crikvenica</izvorni_sadrzaj>
    <derivirana_varijabla naziv="DomainObject.Predmet.ProtustrankaFormated_1">  ADRIAS GRADITELJSTVO d.o.o.  Crikvenica</derivirana_varijabla>
  </DomainObject.Predmet.ProtustrankaFormated>
  <DomainObject.Predmet.ProtustrankaFormatedOIB>
    <izvorni_sadrzaj>  ADRIAS GRADITELJSTVO d.o.o.  Crikvenica, OIB 64139962107</izvorni_sadrzaj>
    <derivirana_varijabla naziv="DomainObject.Predmet.ProtustrankaFormatedOIB_1">  ADRIAS GRADITELJSTVO d.o.o.  Crikvenica, OIB 64139962107</derivirana_varijabla>
  </DomainObject.Predmet.ProtustrankaFormatedOIB>
  <DomainObject.Predmet.ProtustrankaFormatedWithAdress>
    <izvorni_sadrzaj> ADRIAS GRADITELJSTVO d.o.o.  Crikvenica, Vinodolska 20, 51 260 Crikvenica</izvorni_sadrzaj>
    <derivirana_varijabla naziv="DomainObject.Predmet.ProtustrankaFormatedWithAdress_1"> ADRIAS GRADITELJSTVO d.o.o.  Crikvenica, Vinodolska 20, 51 260 Crikvenica</derivirana_varijabla>
  </DomainObject.Predmet.ProtustrankaFormatedWithAdress>
  <DomainObject.Predmet.ProtustrankaFormatedWithAdressOIB>
    <izvorni_sadrzaj> ADRIAS GRADITELJSTVO d.o.o.  Crikvenica, OIB 64139962107, Vinodolska 20, 51 260 Crikvenica</izvorni_sadrzaj>
    <derivirana_varijabla naziv="DomainObject.Predmet.ProtustrankaFormatedWithAdressOIB_1"> ADRIAS GRADITELJSTVO d.o.o.  Crikvenica, OIB 64139962107, Vinodolska 20, 51 260 Crikvenica</derivirana_varijabla>
  </DomainObject.Predmet.ProtustrankaFormatedWithAdressOIB>
  <DomainObject.Predmet.ProtustrankaWithAdress>
    <izvorni_sadrzaj>ADRIAS GRADITELJSTVO d.o.o.  Crikvenica Vinodolska 20, 51 260 Crikvenica</izvorni_sadrzaj>
    <derivirana_varijabla naziv="DomainObject.Predmet.ProtustrankaWithAdress_1">ADRIAS GRADITELJSTVO d.o.o.  Crikvenica Vinodolska 20, 51 260 Crikvenica</derivirana_varijabla>
  </DomainObject.Predmet.ProtustrankaWithAdress>
  <DomainObject.Predmet.ProtustrankaWithAdressOIB>
    <izvorni_sadrzaj>ADRIAS GRADITELJSTVO d.o.o.  Crikvenica, OIB 64139962107, Vinodolska 20, 51 260 Crikvenica</izvorni_sadrzaj>
    <derivirana_varijabla naziv="DomainObject.Predmet.ProtustrankaWithAdressOIB_1">ADRIAS GRADITELJSTVO d.o.o.  Crikvenica, OIB 64139962107, Vinodolska 20, 51 260 Crikvenica</derivirana_varijabla>
  </DomainObject.Predmet.ProtustrankaWithAdressOIB>
  <DomainObject.Predmet.ProtustrankaNazivFormated>
    <izvorni_sadrzaj>ADRIAS GRADITELJSTVO d.o.o.  Crikvenica</izvorni_sadrzaj>
    <derivirana_varijabla naziv="DomainObject.Predmet.ProtustrankaNazivFormated_1">ADRIAS GRADITELJSTVO d.o.o.  Crikvenica</derivirana_varijabla>
  </DomainObject.Predmet.ProtustrankaNazivFormated>
  <DomainObject.Predmet.ProtustrankaNazivFormatedOIB>
    <izvorni_sadrzaj>ADRIAS GRADITELJSTVO d.o.o.  Crikvenica, OIB 64139962107</izvorni_sadrzaj>
    <derivirana_varijabla naziv="DomainObject.Predmet.ProtustrankaNazivFormatedOIB_1">ADRIAS GRADITELJSTVO d.o.o.  Crikvenica, OIB 64139962107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ADRIAS GRADITELJSTVO d.o.o.  Crikvenica</item>
    </izvorni_sadrzaj>
    <derivirana_varijabla naziv="DomainObject.Predmet.ProtuStrankaListFormated_1">
      <item>ADRIAS GRADITELJSTVO d.o.o.  Crikvenica</item>
    </derivirana_varijabla>
  </DomainObject.Predmet.ProtuStrankaListFormated>
  <DomainObject.Predmet.ProtuStrankaListFormatedOIB>
    <izvorni_sadrzaj>
      <item>ADRIAS GRADITELJSTVO d.o.o.  Crikvenica, OIB 64139962107</item>
    </izvorni_sadrzaj>
    <derivirana_varijabla naziv="DomainObject.Predmet.ProtuStrankaListFormatedOIB_1">
      <item>ADRIAS GRADITELJSTVO d.o.o.  Crikvenica, OIB 64139962107</item>
    </derivirana_varijabla>
  </DomainObject.Predmet.ProtuStrankaListFormatedOIB>
  <DomainObject.Predmet.ProtuStrankaListFormatedWithAdress>
    <izvorni_sadrzaj>
      <item>ADRIAS GRADITELJSTVO d.o.o.  Crikvenica, Vinodolska 20, 51 260 Crikvenica</item>
    </izvorni_sadrzaj>
    <derivirana_varijabla naziv="DomainObject.Predmet.ProtuStrankaListFormatedWithAdress_1">
      <item>ADRIAS GRADITELJSTVO d.o.o.  Crikvenica, Vinodolska 20, 51 260 Crikvenica</item>
    </derivirana_varijabla>
  </DomainObject.Predmet.ProtuStrankaListFormatedWithAdress>
  <DomainObject.Predmet.ProtuStrankaListFormatedWithAdressOIB>
    <izvorni_sadrzaj>
      <item>ADRIAS GRADITELJSTVO d.o.o.  Crikvenica, OIB 64139962107, Vinodolska 20, 51 260 Crikvenica</item>
    </izvorni_sadrzaj>
    <derivirana_varijabla naziv="DomainObject.Predmet.ProtuStrankaListFormatedWithAdressOIB_1">
      <item>ADRIAS GRADITELJSTVO d.o.o.  Crikvenica, OIB 64139962107, Vinodolska 20, 51 260 Crikvenica</item>
    </derivirana_varijabla>
  </DomainObject.Predmet.ProtuStrankaListFormatedWithAdressOIB>
  <DomainObject.Predmet.ProtuStrankaListNazivFormated>
    <izvorni_sadrzaj>
      <item>ADRIAS GRADITELJSTVO d.o.o.  Crikvenica</item>
    </izvorni_sadrzaj>
    <derivirana_varijabla naziv="DomainObject.Predmet.ProtuStrankaListNazivFormated_1">
      <item>ADRIAS GRADITELJSTVO d.o.o.  Crikvenica</item>
    </derivirana_varijabla>
  </DomainObject.Predmet.ProtuStrankaListNazivFormated>
  <DomainObject.Predmet.ProtuStrankaListNazivFormatedOIB>
    <izvorni_sadrzaj>
      <item>ADRIAS GRADITELJSTVO d.o.o.  Crikvenica, OIB 64139962107</item>
    </izvorni_sadrzaj>
    <derivirana_varijabla naziv="DomainObject.Predmet.ProtuStrankaListNazivFormatedOIB_1">
      <item>ADRIAS GRADITELJSTVO d.o.o.  Crikvenica, OIB 64139962107</item>
    </derivirana_varijabla>
  </DomainObject.Predmet.ProtuStrankaListNazivFormatedOIB>
  <DomainObject.Predmet.OstaliListFormated>
    <izvorni_sadrzaj>
      <item>Zvonimir Gašparović</item>
      <item>Đorđe Perković</item>
      <item>Miljenko Marincel</item>
      <item>Jedinko Tomas Tolo</item>
    </izvorni_sadrzaj>
    <derivirana_varijabla naziv="DomainObject.Predmet.OstaliListFormated_1">
      <item>Zvonimir Gašparović</item>
      <item>Đorđe Perković</item>
      <item>Miljenko Marincel</item>
      <item>Jedinko Tomas Tolo</item>
    </derivirana_varijabla>
  </DomainObject.Predmet.OstaliListFormated>
  <DomainObject.Predmet.OstaliListFormatedOIB>
    <izvorni_sadrzaj>
      <item>Zvonimir Gašparović, OIB 16190241558</item>
      <item>Đorđe Perković</item>
      <item>Miljenko Marincel</item>
      <item>Jedinko Tomas Tolo</item>
    </izvorni_sadrzaj>
    <derivirana_varijabla naziv="DomainObject.Predmet.OstaliListFormatedOIB_1">
      <item>Zvonimir Gašparović, OIB 16190241558</item>
      <item>Đorđe Perković</item>
      <item>Miljenko Marincel</item>
      <item>Jedinko Tomas Tolo</item>
    </derivirana_varijabla>
  </DomainObject.Predmet.OstaliListFormatedOIB>
  <DomainObject.Predmet.OstaliListFormatedWithAdress>
    <izvorni_sadrzaj>
      <item>Zvonimir Gašparović, Kotorska 12, 51260 Crikvenica</item>
      <item>Đorđe Perković, Trg Sv. Jurja 2, 23250 Pag</item>
      <item>Miljenko Marincel, Supilova 20, 51300 Delnice</item>
      <item>Jedinko Tomas Tolo, Primorska 9b, 51260 Crikvenica</item>
    </izvorni_sadrzaj>
    <derivirana_varijabla naziv="DomainObject.Predmet.OstaliListFormatedWithAdress_1">
      <item>Zvonimir Gašparović, Kotorska 12, 51260 Crikvenica</item>
      <item>Đorđe Perković, Trg Sv. Jurja 2, 23250 Pag</item>
      <item>Miljenko Marincel, Supilova 20, 51300 Delnice</item>
      <item>Jedinko Tomas Tolo, Primorska 9b, 51260 Crikvenica</item>
    </derivirana_varijabla>
  </DomainObject.Predmet.OstaliListFormatedWithAdress>
  <DomainObject.Predmet.OstaliListFormatedWithAdressOIB>
    <izvorni_sadrzaj>
      <item>Zvonimir Gašparović, OIB 16190241558, Kotorska 12, 51260 Crikvenica</item>
      <item>Đorđe Perković, Trg Sv. Jurja 2, 23250 Pag</item>
      <item>Miljenko Marincel, Supilova 20, 51300 Delnice</item>
      <item>Jedinko Tomas Tolo, Primorska 9b, 51260 Crikvenica</item>
    </izvorni_sadrzaj>
    <derivirana_varijabla naziv="DomainObject.Predmet.OstaliListFormatedWithAdressOIB_1">
      <item>Zvonimir Gašparović, OIB 16190241558, Kotorska 12, 51260 Crikvenica</item>
      <item>Đorđe Perković, Trg Sv. Jurja 2, 23250 Pag</item>
      <item>Miljenko Marincel, Supilova 20, 51300 Delnice</item>
      <item>Jedinko Tomas Tolo, Primorska 9b, 51260 Crikvenica</item>
    </derivirana_varijabla>
  </DomainObject.Predmet.OstaliListFormatedWithAdressOIB>
  <DomainObject.Predmet.OstaliListNazivFormated>
    <izvorni_sadrzaj>
      <item>Zvonimir Gašparović</item>
      <item>Đorđe Perković</item>
      <item>Miljenko Marincel</item>
      <item>Jedinko Tomas Tolo</item>
    </izvorni_sadrzaj>
    <derivirana_varijabla naziv="DomainObject.Predmet.OstaliListNazivFormated_1">
      <item>Zvonimir Gašparović</item>
      <item>Đorđe Perković</item>
      <item>Miljenko Marincel</item>
      <item>Jedinko Tomas Tolo</item>
    </derivirana_varijabla>
  </DomainObject.Predmet.OstaliListNazivFormated>
  <DomainObject.Predmet.OstaliListNazivFormatedOIB>
    <izvorni_sadrzaj>
      <item>Zvonimir Gašparović, OIB 16190241558</item>
      <item>Đorđe Perković</item>
      <item>Miljenko Marincel</item>
      <item>Jedinko Tomas Tolo</item>
    </izvorni_sadrzaj>
    <derivirana_varijabla naziv="DomainObject.Predmet.OstaliListNazivFormatedOIB_1">
      <item>Zvonimir Gašparović, OIB 16190241558</item>
      <item>Đorđe Perković</item>
      <item>Miljenko Marincel</item>
      <item>Jedinko Tomas Tolo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ADRIAS GRADITELJSTVO d.o.o.  Crikvenica</izvorni_sadrzaj>
    <derivirana_varijabla naziv="DomainObject.Predmet.ProtustrankaIDrugi_1">ADRIAS GRADITELJSTVO d.o.o.  Crikvenica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ADRIAS GRADITELJSTVO d.o.o.  Crikvenica, OIB 64139962107, Vinodolska 20, 51 260 Crikvenica</izvorni_sadrzaj>
    <derivirana_varijabla naziv="DomainObject.Predmet.ProtustrankaIDrugiAdressOIB_1">ADRIAS GRADITELJSTVO d.o.o.  Crikvenica, OIB 64139962107, Vinodolska 20, 51 260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ADRIAS GRADITELJSTVO d.o.o.  Crikvenica</item>
      <item>FINA  Rijeka</item>
      <item>Zvonimir Gašparović</item>
      <item>Đorđe Perković</item>
      <item>Miljenko Marincel</item>
      <item>Jedinko Tomas Tolo</item>
    </izvorni_sadrzaj>
    <derivirana_varijabla naziv="DomainObject.Predmet.SudioniciListNaziv_1">
      <item>ADRIAS GRADITELJSTVO d.o.o.  Crikvenica</item>
      <item>FINA  Rijeka</item>
      <item>Zvonimir Gašparović</item>
      <item>Đorđe Perković</item>
      <item>Miljenko Marincel</item>
      <item>Jedinko Tomas Tolo</item>
    </derivirana_varijabla>
  </DomainObject.Predmet.SudioniciListNaziv>
  <DomainObject.Predmet.SudioniciListAdressOIB>
    <izvorni_sadrzaj>
      <item>ADRIAS GRADITELJSTVO d.o.o.  Crikvenica, OIB 64139962107, Vinodolska 20,51 260 Crikvenica</item>
      <item>FINA  Rijeka, OIB 85821130368, Frana Kurelca 8,51 000 Rijeka</item>
      <item>Zvonimir Gašparović, OIB 16190241558, Kotorska 12,51260 Crikvenica</item>
      <item>Đorđe Perković, Trg Sv. Jurja 2,23250 Pag</item>
      <item>Miljenko Marincel, Supilova 20,51300 Delnice</item>
      <item>Jedinko Tomas Tolo, Primorska 9b,51260 Crikvenica</item>
    </izvorni_sadrzaj>
    <derivirana_varijabla naziv="DomainObject.Predmet.SudioniciListAdressOIB_1">
      <item>ADRIAS GRADITELJSTVO d.o.o.  Crikvenica, OIB 64139962107, Vinodolska 20,51 260 Crikvenica</item>
      <item>FINA  Rijeka, OIB 85821130368, Frana Kurelca 8,51 000 Rijeka</item>
      <item>Zvonimir Gašparović, OIB 16190241558, Kotorska 12,51260 Crikvenica</item>
      <item>Đorđe Perković, Trg Sv. Jurja 2,23250 Pag</item>
      <item>Miljenko Marincel, Supilova 20,51300 Delnice</item>
      <item>Jedinko Tomas Tolo, Primorska 9b,51260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64139962107</item>
      <item>, OIB 85821130368</item>
      <item>, OIB 16190241558</item>
      <item>, OIB null</item>
      <item>, OIB null</item>
      <item>, OIB null</item>
    </izvorni_sadrzaj>
    <derivirana_varijabla naziv="DomainObject.Predmet.SudioniciListNazivOIB_1">
      <item>, OIB 64139962107</item>
      <item>, OIB 85821130368</item>
      <item>, OIB 16190241558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460</properties:Words>
  <properties:Characters>2405</properties:Characters>
  <properties:Lines>70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2017-09-11T06:37:00Z</dcterms:created>
  <dc:creator>nmarkovic</dc:creator>
  <cp:lastModifiedBy>Renata Valić</cp:lastModifiedBy>
  <dcterms:modified xmlns:xsi="http://www.w3.org/2001/XMLSchema-instance" xsi:type="dcterms:W3CDTF">2017-09-11T07:00:00Z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