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dd08" w14:paraId="f50dd08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4A0565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>REPUBLIKA HRVATSKA</w:t>
      </w:r>
    </w:p>
    <w:p w:rsidRDefault="00C74209" w:rsidP="00C74209" w:rsidR="00C74209">
      <w:pPr>
        <w:jc w:val="both"/>
      </w:pPr>
      <w:r>
        <w:t>TRGOVAČKI SUD U OSIJEKU</w:t>
      </w:r>
    </w:p>
    <w:p w:rsidRDefault="00C74209" w:rsidP="00C74209" w:rsidR="000D59BE">
      <w:pPr>
        <w:jc w:val="both"/>
      </w:pPr>
      <w:r>
        <w:t xml:space="preserve">STALNA SLUŽBA  </w:t>
      </w:r>
    </w:p>
    <w:p w:rsidRDefault="00C74209" w:rsidP="00C74209" w:rsidR="00C74209">
      <w:pPr>
        <w:jc w:val="both"/>
      </w:pPr>
      <w:r>
        <w:t xml:space="preserve">U </w:t>
      </w:r>
      <w:r w:rsidR="008A4E74">
        <w:t>SLAVONSKOM BRODU</w:t>
      </w:r>
    </w:p>
    <w:p w:rsidRDefault="00C74209" w:rsidP="00C74209" w:rsidR="00C74209">
      <w:pPr>
        <w:jc w:val="both"/>
      </w:pPr>
      <w:r>
        <w:t xml:space="preserve">Trg pobjede 13                                                                </w:t>
      </w:r>
    </w:p>
    <w:p w:rsidRDefault="00C74209" w:rsidP="00C74209" w:rsidR="00C74209">
      <w:pPr>
        <w:jc w:val="both"/>
      </w:pPr>
      <w:r>
        <w:t>350000 Slavonski Brod                                                           Broj:  2/St-</w:t>
      </w:r>
      <w:r w:rsidR="002A3F37">
        <w:t>516</w:t>
      </w:r>
      <w:r>
        <w:t>/201</w:t>
      </w:r>
      <w:r w:rsidR="002A3F37">
        <w:t>3</w:t>
      </w:r>
      <w:r>
        <w:t>-</w:t>
      </w:r>
      <w:r w:rsidR="00E607A7">
        <w:t>25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</w:p>
    <w:p w:rsidRDefault="00C74209" w:rsidP="00C74209" w:rsidR="00C74209" w:rsidRPr="00CC1179">
      <w:pPr>
        <w:jc w:val="center"/>
        <w:rPr>
          <w:b/>
        </w:rPr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 xml:space="preserve">     TRGOVAČKI SUD U OSIJEKU STALNA SLUŽBA U </w:t>
      </w:r>
      <w:r w:rsidR="008A4E74">
        <w:t>SLAVONSKOM BRODU</w:t>
      </w:r>
      <w:r>
        <w:t xml:space="preserve">, po stečajnom sucu Davorinu Pavičić, u </w:t>
      </w:r>
      <w:r w:rsidR="00E607A7">
        <w:t>stečajnom postupku nad stečajnim dužnikom NOVOPLAST d.o.o.</w:t>
      </w:r>
      <w:r w:rsidR="008A4E74">
        <w:t xml:space="preserve"> OIB: </w:t>
      </w:r>
      <w:r w:rsidR="00E607A7">
        <w:t>28850912645</w:t>
      </w:r>
      <w:r w:rsidR="008A4E74">
        <w:t xml:space="preserve"> sa sjedištem </w:t>
      </w:r>
      <w:r w:rsidR="00E607A7">
        <w:t>Že</w:t>
      </w:r>
      <w:r w:rsidR="002A3F37">
        <w:t>l</w:t>
      </w:r>
      <w:r w:rsidR="00E607A7">
        <w:t>jeznička b.b. Nova Gradiška</w:t>
      </w:r>
      <w:r w:rsidR="008A4E74">
        <w:t>, dana 1</w:t>
      </w:r>
      <w:r w:rsidR="00E607A7">
        <w:t>6</w:t>
      </w:r>
      <w:r w:rsidR="008A4E74">
        <w:t xml:space="preserve">. </w:t>
      </w:r>
      <w:r w:rsidR="00E607A7">
        <w:t>veljače</w:t>
      </w:r>
      <w:r>
        <w:t xml:space="preserve"> 201</w:t>
      </w:r>
      <w:r w:rsidR="00E607A7">
        <w:t>7</w:t>
      </w:r>
      <w:r>
        <w:t xml:space="preserve">.  </w:t>
      </w:r>
    </w:p>
    <w:p w:rsidRDefault="008A4E74" w:rsidP="00C74209" w:rsidR="008A4E74">
      <w:pPr>
        <w:jc w:val="both"/>
      </w:pPr>
    </w:p>
    <w:p w:rsidRDefault="00C57434" w:rsidP="00C74209" w:rsidR="00C57434">
      <w:pPr>
        <w:jc w:val="both"/>
      </w:pPr>
    </w:p>
    <w:p w:rsidRDefault="00C74209" w:rsidP="00C74209" w:rsidR="00C74209">
      <w:pPr>
        <w:jc w:val="center"/>
      </w:pPr>
      <w:r>
        <w:t>r i j e š i o   j e</w:t>
      </w:r>
    </w:p>
    <w:p w:rsidRDefault="00C74209" w:rsidP="00C74209" w:rsidR="00C74209">
      <w:pPr>
        <w:jc w:val="both"/>
      </w:pPr>
    </w:p>
    <w:p w:rsidRDefault="002A3F37" w:rsidP="002A3F37" w:rsidR="00C74209">
      <w:pPr>
        <w:jc w:val="both"/>
      </w:pPr>
      <w:r>
        <w:t>I</w:t>
      </w:r>
      <w:r>
        <w:tab/>
      </w:r>
      <w:r w:rsidR="00C74209">
        <w:t xml:space="preserve"> Otvara se  stečajni postupak nad dužnikom </w:t>
      </w:r>
      <w:r w:rsidR="00E607A7">
        <w:t>NOVOPLAST</w:t>
      </w:r>
      <w:r w:rsidR="008A4E74">
        <w:t xml:space="preserve"> d.o.o., </w:t>
      </w:r>
      <w:r w:rsidR="00E607A7">
        <w:t>Željeznička b.b. Nova Gradiška</w:t>
      </w:r>
      <w:r w:rsidR="008A4E74">
        <w:t xml:space="preserve">, OIB: </w:t>
      </w:r>
      <w:r w:rsidR="00E607A7">
        <w:t>287850912645</w:t>
      </w:r>
      <w:r>
        <w:t>.</w:t>
      </w:r>
    </w:p>
    <w:p w:rsidRDefault="002A3F37" w:rsidP="002A3F37" w:rsidR="002A3F37">
      <w:pPr>
        <w:jc w:val="both"/>
        <w:rPr>
          <w:b/>
        </w:rPr>
      </w:pPr>
    </w:p>
    <w:p w:rsidRDefault="002A3F37" w:rsidP="002A3F37" w:rsidR="00E607A7">
      <w:pPr>
        <w:jc w:val="both"/>
        <w:rPr>
          <w:b/>
        </w:rPr>
      </w:pPr>
      <w:r>
        <w:t>II</w:t>
      </w:r>
      <w:r>
        <w:tab/>
      </w:r>
      <w:r w:rsidR="00C74209">
        <w:t xml:space="preserve"> Za stečajnog upravitelja imenuje </w:t>
      </w:r>
      <w:r w:rsidR="00C74209" w:rsidRPr="003D3F83">
        <w:t xml:space="preserve">se </w:t>
      </w:r>
      <w:r w:rsidR="00E607A7">
        <w:t>Tihana Majić, Kardinala A. Stepinca 4, Osijek</w:t>
      </w:r>
      <w:r w:rsidR="000D59BE">
        <w:t xml:space="preserve"> , </w:t>
      </w:r>
      <w:r w:rsidR="00C74209" w:rsidRPr="003D3F83">
        <w:rPr>
          <w:b/>
        </w:rPr>
        <w:t xml:space="preserve"> OIB:</w:t>
      </w:r>
      <w:r w:rsidR="00E607A7">
        <w:rPr>
          <w:b/>
        </w:rPr>
        <w:t>43035003321.</w:t>
      </w:r>
    </w:p>
    <w:p w:rsidRDefault="002A3F37" w:rsidP="002A3F37" w:rsidR="002A3F37">
      <w:pPr>
        <w:ind w:firstLine="708"/>
      </w:pPr>
    </w:p>
    <w:p w:rsidRDefault="002A3F37" w:rsidP="002A3F37" w:rsidR="002A3F37">
      <w:r>
        <w:t xml:space="preserve">III </w:t>
      </w:r>
      <w:r>
        <w:tab/>
        <w:t>Stečajni postupak je otvoren dana 16. veljače 2017.g. u 14,00 sati .</w:t>
      </w:r>
    </w:p>
    <w:p w:rsidRDefault="002A3F37" w:rsidP="002A3F37" w:rsidR="002A3F37"/>
    <w:p w:rsidRDefault="002A3F37" w:rsidP="002A3F37" w:rsidR="002A3F37">
      <w:r>
        <w:t xml:space="preserve">IV  </w:t>
      </w:r>
      <w:r>
        <w:tab/>
        <w:t>Otvaranje stečajnog postupka upisati će se u sudski registar ovog suda.</w:t>
      </w:r>
    </w:p>
    <w:p w:rsidRDefault="002A3F37" w:rsidP="002A3F37" w:rsidR="002A3F37"/>
    <w:p w:rsidRDefault="002A3F37" w:rsidP="002A3F37" w:rsidR="002A3F37">
      <w:r>
        <w:t xml:space="preserve">V   </w:t>
      </w:r>
      <w:r>
        <w:tab/>
        <w:t>Pozivaju se vjerovnici da stečajnom upravitelju u  roku od 60 dana od dana objave ovog rješenja na mrežnoj stranici E-oglasne ploče sudova, u skladu sa pravilima ovoga Zakona o prijavi tražbina prijave svoje tražbine (propisani obrasci).</w:t>
      </w:r>
    </w:p>
    <w:p w:rsidRDefault="000422C2" w:rsidP="002A3F37" w:rsidR="000422C2"/>
    <w:p w:rsidRDefault="002A3F37" w:rsidP="002A3F37" w:rsidR="002A3F37"/>
    <w:p w:rsidRDefault="002A3F37" w:rsidP="002A3F37" w:rsidR="002A3F37">
      <w:r>
        <w:t xml:space="preserve">VI </w:t>
      </w:r>
      <w:r>
        <w:tab/>
        <w:t xml:space="preserve">Pozivaju se </w:t>
      </w:r>
      <w:proofErr w:type="spellStart"/>
      <w:r>
        <w:t>razlučni</w:t>
      </w:r>
      <w:proofErr w:type="spellEnd"/>
      <w:r>
        <w:t xml:space="preserve"> i izlučni vjerovnici da stečajnom upravitelju u roku od 60 dana od dana objave ovoga rješenja podneskom obavijeste o svojim pravima.</w:t>
      </w:r>
    </w:p>
    <w:p w:rsidRDefault="002A3F37" w:rsidP="002A3F37" w:rsidR="002A3F37"/>
    <w:p w:rsidRDefault="000422C2" w:rsidP="002A3F37" w:rsidR="000422C2"/>
    <w:p w:rsidRDefault="002A3F37" w:rsidP="002A3F37" w:rsidR="002A3F37">
      <w:r>
        <w:t xml:space="preserve">VII </w:t>
      </w:r>
      <w:r>
        <w:tab/>
        <w:t>Pozivaju se dužnikovi dužnici da svoje obveze bez odgode ispunjavaju stečajnom upravitelju za stečajnog dužnika.</w:t>
      </w:r>
    </w:p>
    <w:p w:rsidRDefault="002A3F37" w:rsidP="002A3F37" w:rsidR="002A3F37"/>
    <w:p w:rsidRDefault="000422C2" w:rsidP="002A3F37" w:rsidR="000422C2"/>
    <w:p w:rsidRDefault="000422C2" w:rsidP="000422C2" w:rsidR="000422C2">
      <w:pPr>
        <w:numPr>
          <w:ilvl w:val="0"/>
          <w:numId w:val="6"/>
        </w:numPr>
      </w:pPr>
      <w:r>
        <w:t>2 -</w:t>
      </w:r>
    </w:p>
    <w:p w:rsidRDefault="000422C2" w:rsidP="002A3F37" w:rsidR="000422C2"/>
    <w:p w:rsidRDefault="000422C2" w:rsidP="002A3F37" w:rsidR="000422C2"/>
    <w:p w:rsidRDefault="002A3F37" w:rsidP="002A3F37" w:rsidR="002A3F37">
      <w:r>
        <w:t xml:space="preserve">VIII </w:t>
      </w:r>
      <w:r>
        <w:tab/>
        <w:t>Prijavi je potrebno priložiti potvrdu o uplaćenoj pristojbi koja iznosi 2% od vrijednosti tražbine, ali ne više od 500,00 kn,  a uplaćuje se na račun državnog</w:t>
      </w:r>
    </w:p>
    <w:p w:rsidRDefault="002A3F37" w:rsidP="002A3F37" w:rsidR="002A3F37"/>
    <w:p w:rsidRDefault="002A3F37" w:rsidP="002A3F37" w:rsidR="002A3F37">
      <w:r>
        <w:t xml:space="preserve"> proračuna broj : HR12 1001 0051 8630 0016 0 model HR64 pozivom na broj 5045-3531-516-2013.</w:t>
      </w:r>
    </w:p>
    <w:p w:rsidRDefault="002A3F37" w:rsidP="002A3F37" w:rsidR="002A3F37"/>
    <w:p w:rsidRDefault="002A3F37" w:rsidP="002A3F37" w:rsidR="002A3F37"/>
    <w:p w:rsidRDefault="002A3F37" w:rsidP="002A3F37" w:rsidR="002A3F37">
      <w:r>
        <w:t xml:space="preserve">IX </w:t>
      </w:r>
      <w:r>
        <w:tab/>
        <w:t>Ročište vjerovnika na kojem se ispituju prijavljene tražbine ( ispitno ročište) određuje se za dan</w:t>
      </w:r>
    </w:p>
    <w:p w:rsidRDefault="000422C2" w:rsidP="002A3F37" w:rsidR="000422C2"/>
    <w:p w:rsidRDefault="000422C2" w:rsidP="002A3F37" w:rsidR="000422C2"/>
    <w:p w:rsidRDefault="002A3F37" w:rsidP="002A3F37" w:rsidR="002A3F37">
      <w:pPr>
        <w:jc w:val="center"/>
      </w:pPr>
      <w:r>
        <w:t>24. travnja 2017.g. u 09,00   sati</w:t>
      </w:r>
    </w:p>
    <w:p w:rsidRDefault="002A3F37" w:rsidP="002A3F37" w:rsidR="002A3F37">
      <w:pPr>
        <w:jc w:val="center"/>
      </w:pPr>
    </w:p>
    <w:p w:rsidRDefault="002A3F37" w:rsidP="002A3F37" w:rsidR="002A3F37">
      <w:pPr>
        <w:pStyle w:val="Odlomakpopisa1"/>
        <w:ind w:left="900"/>
      </w:pPr>
      <w:r>
        <w:t xml:space="preserve">u prostorijama Trgovačkog suda Osijek Stalna služba u Slavonskom Brodu, Trg pobjede 13, </w:t>
      </w:r>
    </w:p>
    <w:p w:rsidRDefault="002A3F37" w:rsidP="002A3F37" w:rsidR="002A3F37">
      <w:pPr>
        <w:ind w:left="540"/>
        <w:jc w:val="center"/>
      </w:pPr>
      <w:r>
        <w:t>soba 77/III kat</w:t>
      </w:r>
    </w:p>
    <w:p w:rsidRDefault="002A3F37" w:rsidP="002A3F37" w:rsidR="002A3F37">
      <w:pPr>
        <w:ind w:left="540"/>
        <w:jc w:val="center"/>
      </w:pPr>
    </w:p>
    <w:p w:rsidRDefault="000422C2" w:rsidP="002A3F37" w:rsidR="000422C2">
      <w:pPr>
        <w:ind w:left="540"/>
        <w:jc w:val="center"/>
      </w:pPr>
    </w:p>
    <w:p w:rsidRDefault="002A3F37" w:rsidP="002A3F37" w:rsidR="002A3F37">
      <w:r>
        <w:t>X  Ročište vjerovnika na kojem će se na temelju izvješća stečajnog upravitelja odlučivati o daljnjem tijeku stečajnog postupka ( izvještajno ročište) održati će se istog dana i na istom mjestu u 10,00 sati.</w:t>
      </w:r>
    </w:p>
    <w:p w:rsidRDefault="002A3F37" w:rsidP="002A3F37" w:rsidR="002A3F37">
      <w:pPr>
        <w:ind w:left="540"/>
      </w:pPr>
    </w:p>
    <w:p w:rsidRDefault="002A3F37" w:rsidP="002A3F37" w:rsidR="002A3F37">
      <w:pPr>
        <w:ind w:left="540"/>
      </w:pPr>
    </w:p>
    <w:p w:rsidRDefault="002A3F37" w:rsidP="002A3F37" w:rsidR="002A3F37">
      <w:pPr>
        <w:ind w:left="540"/>
        <w:jc w:val="center"/>
      </w:pPr>
      <w:r>
        <w:t>O b r a z l o ž e n j e</w:t>
      </w:r>
    </w:p>
    <w:p w:rsidRDefault="0027771B" w:rsidP="002A3F37" w:rsidR="0027771B">
      <w:pPr>
        <w:ind w:left="540"/>
        <w:jc w:val="center"/>
      </w:pPr>
    </w:p>
    <w:p w:rsidRDefault="0027771B" w:rsidP="002A3F37" w:rsidR="0027771B">
      <w:pPr>
        <w:ind w:left="540"/>
        <w:jc w:val="center"/>
      </w:pPr>
    </w:p>
    <w:p w:rsidRDefault="002A3F37" w:rsidP="002A3F37" w:rsidR="002A3F37">
      <w:pPr>
        <w:ind w:left="540"/>
        <w:jc w:val="both"/>
      </w:pPr>
    </w:p>
    <w:p w:rsidRDefault="002A3F37" w:rsidP="002A3F37" w:rsidR="001023E4">
      <w:pPr>
        <w:ind w:firstLine="540"/>
        <w:jc w:val="both"/>
      </w:pPr>
      <w:r>
        <w:t xml:space="preserve">Prijedlog za otvaranje </w:t>
      </w:r>
      <w:r w:rsidR="001023E4">
        <w:t>stečajnog</w:t>
      </w:r>
      <w:r>
        <w:t xml:space="preserve"> postupka podnijela je </w:t>
      </w:r>
      <w:r w:rsidR="001023E4">
        <w:t>Financijska agencija Podružnica Slavonski Brod budući da dužnik nije dostavio dokaz da je insolventan ili nelikvidan a u očevidniku redoslijeda plaćanja ima evidentiranih osnova za plaćanje u razdoblju dužem od 60 dana</w:t>
      </w:r>
      <w:r>
        <w:t>.</w:t>
      </w:r>
    </w:p>
    <w:p w:rsidRDefault="000422C2" w:rsidP="002A3F37" w:rsidR="000422C2">
      <w:pPr>
        <w:ind w:firstLine="540"/>
        <w:jc w:val="both"/>
      </w:pPr>
    </w:p>
    <w:p w:rsidRDefault="001023E4" w:rsidP="002A3F37" w:rsidR="00C57434">
      <w:pPr>
        <w:ind w:firstLine="540"/>
        <w:jc w:val="both"/>
      </w:pPr>
      <w:r>
        <w:t xml:space="preserve">Sud je pozvao </w:t>
      </w:r>
      <w:proofErr w:type="spellStart"/>
      <w:r>
        <w:t>z.z</w:t>
      </w:r>
      <w:proofErr w:type="spellEnd"/>
      <w:r>
        <w:t xml:space="preserve">. stečajnog dužnika Tomislava Šolu da dostavi </w:t>
      </w:r>
      <w:proofErr w:type="spellStart"/>
      <w:r>
        <w:t>prokazni</w:t>
      </w:r>
      <w:proofErr w:type="spellEnd"/>
      <w:r>
        <w:t xml:space="preserve"> popis imovine. Iz </w:t>
      </w:r>
      <w:proofErr w:type="spellStart"/>
      <w:r>
        <w:t>prokaznog</w:t>
      </w:r>
      <w:proofErr w:type="spellEnd"/>
      <w:r>
        <w:t xml:space="preserve"> popisa imovine proizlazi da je stečajni dužnik upisan kao vlasnik nekretnina k.o. Nova Gradiška </w:t>
      </w:r>
      <w:proofErr w:type="spellStart"/>
      <w:r>
        <w:t>zk.ul</w:t>
      </w:r>
      <w:proofErr w:type="spellEnd"/>
      <w:r>
        <w:t>. 3755 kč.br. 3015/6</w:t>
      </w:r>
      <w:r w:rsidR="00C57434">
        <w:t xml:space="preserve"> Skladište i ekonomsko dvorište u Željezničkoj ulici sa 4750 m2.</w:t>
      </w:r>
    </w:p>
    <w:p w:rsidRDefault="000422C2" w:rsidP="002A3F37" w:rsidR="000422C2">
      <w:pPr>
        <w:ind w:firstLine="540"/>
        <w:jc w:val="both"/>
      </w:pPr>
    </w:p>
    <w:p w:rsidRDefault="00C57434" w:rsidP="002A3F37" w:rsidR="001023E4">
      <w:pPr>
        <w:ind w:firstLine="540"/>
        <w:jc w:val="both"/>
      </w:pPr>
      <w:r>
        <w:t>Sud je svojim rješenjem od 30. rujna 2016.g. imenovao privremenu stečajnu upraviteljicu Tihanu Majić iz Osijeka te je ista u svom izvješću navela da je ukupna imovina dužnika u vrijednosti 2.769.652,12 kn a ukupne obveze 2.855.402,56 kn te da isti nema zaposlenih radnika i da se nalazi u neprekidnoj blokadi više od 1694 dana, čime su ispunjeni uvjeti nelikvidnosti i nesposobnosti za plaćanje a što predstavljaju razloge za otvaranje stečajnog postupka po čl. 6. i 7. Stečajnog zakona, te smatra da imovina dužnika je dostatna za podmirenje troškova stečajnog postupka.</w:t>
      </w:r>
      <w:r w:rsidR="001023E4">
        <w:t xml:space="preserve"> </w:t>
      </w:r>
    </w:p>
    <w:p w:rsidRDefault="000422C2" w:rsidP="002A3F37" w:rsidR="000422C2">
      <w:pPr>
        <w:ind w:firstLine="540"/>
        <w:jc w:val="both"/>
      </w:pPr>
    </w:p>
    <w:p w:rsidRDefault="000422C2" w:rsidP="002A3F37" w:rsidR="000422C2">
      <w:pPr>
        <w:ind w:firstLine="540"/>
        <w:jc w:val="both"/>
      </w:pPr>
    </w:p>
    <w:p w:rsidRDefault="000422C2" w:rsidP="002A3F37" w:rsidR="000422C2">
      <w:pPr>
        <w:ind w:firstLine="540"/>
        <w:jc w:val="both"/>
      </w:pPr>
    </w:p>
    <w:p w:rsidRDefault="000422C2" w:rsidP="000422C2" w:rsidR="000422C2">
      <w:pPr>
        <w:numPr>
          <w:ilvl w:val="0"/>
          <w:numId w:val="6"/>
        </w:numPr>
        <w:jc w:val="both"/>
      </w:pPr>
      <w:r>
        <w:t>3 -</w:t>
      </w:r>
    </w:p>
    <w:p w:rsidRDefault="002A3F37" w:rsidP="002A3F37" w:rsidR="002A3F37">
      <w:pPr>
        <w:ind w:firstLine="540"/>
        <w:jc w:val="both"/>
      </w:pPr>
      <w:r>
        <w:t xml:space="preserve"> </w:t>
      </w:r>
    </w:p>
    <w:p w:rsidRDefault="002A3F37" w:rsidP="002A3F37" w:rsidR="002A3F37">
      <w:pPr>
        <w:ind w:firstLine="540"/>
        <w:jc w:val="both"/>
      </w:pPr>
      <w:r>
        <w:t xml:space="preserve">Stoga </w:t>
      </w:r>
      <w:r w:rsidR="00C57434">
        <w:t xml:space="preserve">je odlučeno kao u točki I- III izreke rješenja, jer </w:t>
      </w:r>
      <w:r>
        <w:t xml:space="preserve">su ispunjeni uvjeti iz čl. 6. i 7. Stečajnog zakona . Ispitno izvještajno ročište zakazano je prema čl. </w:t>
      </w:r>
      <w:smartTag w:element="metricconverter" w:uri="urn:schemas-microsoft-com:office:smarttags">
        <w:smartTagPr>
          <w:attr w:val="130. st" w:name="ProductID"/>
        </w:smartTagPr>
        <w:r>
          <w:t>130. st</w:t>
        </w:r>
      </w:smartTag>
      <w:r>
        <w:t>. 4. Stečajnog zakona, a poziv dužnicima sukladno čl. 129. Stečajnog zakona.</w:t>
      </w:r>
    </w:p>
    <w:p w:rsidRDefault="000422C2" w:rsidP="002A3F37" w:rsidR="000422C2">
      <w:pPr>
        <w:ind w:left="540"/>
        <w:jc w:val="center"/>
      </w:pPr>
    </w:p>
    <w:p w:rsidRDefault="000422C2" w:rsidP="002A3F37" w:rsidR="000422C2">
      <w:pPr>
        <w:ind w:left="540"/>
        <w:jc w:val="center"/>
      </w:pPr>
    </w:p>
    <w:p w:rsidRDefault="002A3F37" w:rsidP="000422C2" w:rsidR="002A3F37">
      <w:pPr>
        <w:ind w:left="540"/>
      </w:pPr>
      <w:r>
        <w:t>U Slavonskom Brodu, 1</w:t>
      </w:r>
      <w:r w:rsidR="00C57434">
        <w:t>6. veljače</w:t>
      </w:r>
      <w:r>
        <w:t xml:space="preserve"> 201</w:t>
      </w:r>
      <w:r w:rsidR="00C57434">
        <w:t>7</w:t>
      </w:r>
      <w:r>
        <w:t>.g.</w:t>
      </w:r>
    </w:p>
    <w:p w:rsidRDefault="002A3F37" w:rsidP="002A3F37" w:rsidR="002A3F37">
      <w:pPr>
        <w:ind w:left="540"/>
        <w:jc w:val="center"/>
      </w:pPr>
    </w:p>
    <w:p w:rsidRDefault="002A3F37" w:rsidP="002A3F37" w:rsidR="002A3F37">
      <w:pPr>
        <w:ind w:left="540"/>
        <w:jc w:val="center"/>
      </w:pPr>
      <w:r>
        <w:t xml:space="preserve">                                                                           Stečajni sudac:</w:t>
      </w:r>
    </w:p>
    <w:p w:rsidRDefault="002A3F37" w:rsidP="002A3F37" w:rsidR="002A3F37">
      <w:pPr>
        <w:ind w:left="540"/>
        <w:jc w:val="center"/>
      </w:pPr>
    </w:p>
    <w:p w:rsidRDefault="002A3F37" w:rsidP="002A3F37" w:rsidR="002A3F37">
      <w:pPr>
        <w:ind w:left="540"/>
        <w:jc w:val="center"/>
      </w:pPr>
      <w:r>
        <w:t xml:space="preserve">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2A3F37" w:rsidP="002A3F37" w:rsidR="002A3F37">
      <w:pPr>
        <w:ind w:left="540"/>
        <w:jc w:val="center"/>
      </w:pPr>
    </w:p>
    <w:p w:rsidRDefault="002A3F37" w:rsidP="002A3F37" w:rsidR="002A3F37">
      <w:pPr>
        <w:ind w:left="540"/>
      </w:pPr>
    </w:p>
    <w:p w:rsidRDefault="002A3F37" w:rsidP="002A3F37" w:rsidR="002A3F37">
      <w:pPr>
        <w:ind w:left="540"/>
      </w:pPr>
      <w:r>
        <w:br/>
        <w:t>NAPUTAK O PRAVNOM LIJEKU</w:t>
      </w:r>
    </w:p>
    <w:p w:rsidRDefault="002A3F37" w:rsidP="002A3F37" w:rsidR="002A3F37">
      <w:pPr>
        <w:ind w:left="540"/>
      </w:pPr>
    </w:p>
    <w:p w:rsidRDefault="002A3F37" w:rsidP="002A3F37" w:rsidR="002A3F37">
      <w:pPr>
        <w:ind w:left="540"/>
      </w:pPr>
      <w:r>
        <w:t>Protiv ovog rješenja dopuštena je žalba u</w:t>
      </w:r>
    </w:p>
    <w:p w:rsidRDefault="002A3F37" w:rsidP="002A3F37" w:rsidR="002A3F37">
      <w:pPr>
        <w:ind w:left="540"/>
      </w:pPr>
      <w:r>
        <w:t xml:space="preserve">roku od 8 dana. Rok počinje teći </w:t>
      </w:r>
    </w:p>
    <w:p w:rsidRDefault="002A3F37" w:rsidP="002A3F37" w:rsidR="002A3F37">
      <w:pPr>
        <w:ind w:left="540"/>
      </w:pPr>
      <w:r>
        <w:t>nakon proteka 8 dana od dana objave</w:t>
      </w:r>
    </w:p>
    <w:p w:rsidRDefault="002A3F37" w:rsidP="002A3F37" w:rsidR="002A3F37">
      <w:pPr>
        <w:ind w:left="540"/>
      </w:pPr>
      <w:r>
        <w:t>E-oglasna ploča.</w:t>
      </w:r>
    </w:p>
    <w:p w:rsidRDefault="002A3F37" w:rsidP="002A3F37" w:rsidR="002A3F37">
      <w:pPr>
        <w:ind w:left="540"/>
      </w:pPr>
      <w:r>
        <w:t>Žalba se upućuje Trgovačkom sudu Osijek</w:t>
      </w:r>
    </w:p>
    <w:p w:rsidRDefault="002A3F37" w:rsidP="002A3F37" w:rsidR="002A3F37">
      <w:pPr>
        <w:ind w:left="540"/>
      </w:pPr>
      <w:r>
        <w:t>Stalna služba Slavonski Brod u 3 primjerka ,</w:t>
      </w:r>
    </w:p>
    <w:p w:rsidRDefault="002A3F37" w:rsidP="002A3F37" w:rsidR="002A3F37">
      <w:pPr>
        <w:ind w:left="540"/>
      </w:pPr>
      <w:r>
        <w:t>a o žalbi odlučuje VTS RH Zagreb.</w:t>
      </w: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pPr>
        <w:jc w:val="center"/>
      </w:pPr>
    </w:p>
    <w:p w:rsidRDefault="002A3F37" w:rsidP="002A3F37" w:rsidR="002A3F37">
      <w:r>
        <w:t>Dna/</w:t>
      </w:r>
    </w:p>
    <w:p w:rsidRDefault="002A3F37" w:rsidP="002A3F37" w:rsidR="002A3F37">
      <w:r>
        <w:t>Rješenje dostaviti:</w:t>
      </w:r>
    </w:p>
    <w:p w:rsidRDefault="002A3F37" w:rsidP="002A3F37" w:rsidR="002A3F37">
      <w:pPr>
        <w:numPr>
          <w:ilvl w:val="0"/>
          <w:numId w:val="4"/>
        </w:numPr>
      </w:pPr>
      <w:r>
        <w:t>dužniku,</w:t>
      </w:r>
    </w:p>
    <w:p w:rsidRDefault="002A3F37" w:rsidP="000422C2" w:rsidR="002A3F37">
      <w:pPr>
        <w:numPr>
          <w:ilvl w:val="0"/>
          <w:numId w:val="4"/>
        </w:numPr>
      </w:pPr>
      <w:r>
        <w:t>stečajnom upravitelju</w:t>
      </w:r>
    </w:p>
    <w:p w:rsidRDefault="002A3F37" w:rsidP="002A3F37" w:rsidR="002A3F37">
      <w:pPr>
        <w:numPr>
          <w:ilvl w:val="0"/>
          <w:numId w:val="4"/>
        </w:numPr>
      </w:pPr>
      <w:r>
        <w:t>registru suda-odmah- u e obliku</w:t>
      </w:r>
    </w:p>
    <w:p w:rsidRDefault="002A3F37" w:rsidP="002A3F37" w:rsidR="002A3F37"/>
    <w:p w:rsidRDefault="002A3F37" w:rsidP="002A3F37" w:rsidR="002A3F37"/>
    <w:p w:rsidRDefault="002A3F37" w:rsidP="002A3F37" w:rsidR="002A3F37"/>
    <w:p w:rsidRDefault="002A3F37" w:rsidP="002A3F37" w:rsidR="002A3F37">
      <w:r>
        <w:t>1</w:t>
      </w:r>
      <w:r w:rsidR="00A9041E">
        <w:t>6</w:t>
      </w:r>
      <w:r>
        <w:t>.</w:t>
      </w:r>
      <w:r w:rsidR="00A9041E">
        <w:t>2</w:t>
      </w:r>
      <w:r>
        <w:t>.201</w:t>
      </w:r>
      <w:r w:rsidR="00A9041E">
        <w:t>7</w:t>
      </w:r>
      <w:r>
        <w:t xml:space="preserve">.               S u d a c </w:t>
      </w:r>
    </w:p>
    <w:p w:rsidRDefault="002A3F37" w:rsidP="002A3F37" w:rsidR="002A3F37"/>
    <w:p w:rsidRDefault="002A3F37" w:rsidP="002A3F37" w:rsidR="002A3F37"/>
    <w:p w:rsidRDefault="002A3F37" w:rsidP="002A3F37" w:rsidR="002A3F37"/>
    <w:p w:rsidRDefault="002A3F37" w:rsidP="002A3F37" w:rsidR="002A3F37"/>
    <w:p w:rsidRDefault="002A3F37" w:rsidP="002A3F37" w:rsidR="002A3F37"/>
    <w:p w:rsidRDefault="002A3F37" w:rsidP="002A3F37" w:rsidR="002A3F37"/>
    <w:p w:rsidRDefault="002A3F37" w:rsidP="002A3F37" w:rsidR="002A3F37"/>
    <w:p w:rsidRDefault="002A3F37" w:rsidP="002A3F37" w:rsidR="002A3F37"/>
    <w:p w:rsidRDefault="002A3F37" w:rsidP="002A3F37" w:rsidR="002A3F37"/>
    <w:p w:rsidRDefault="002A3F37" w:rsidP="002A3F37" w:rsidR="002A3F37"/>
    <w:p w:rsidRDefault="002A3F37" w:rsidP="002A3F37" w:rsidR="002A3F37"/>
    <w:p w:rsidRDefault="002A3F37" w:rsidP="002A3F37" w:rsidR="002A3F37">
      <w:pPr>
        <w:jc w:val="center"/>
      </w:pPr>
    </w:p>
    <w:p w:rsidRDefault="002A3F37" w:rsidP="002A3F37" w:rsidR="002A3F37" w:rsidRPr="001874FA"/>
    <w:p w:rsidRDefault="002A3F37" w:rsidP="00C74209" w:rsidR="002A3F37">
      <w:pPr>
        <w:ind w:firstLine="708"/>
        <w:jc w:val="both"/>
        <w:rPr>
          <w:b/>
        </w:rPr>
      </w:pPr>
    </w:p>
    <w:p w:rsidRDefault="00E607A7" w:rsidP="009A574B" w:rsidR="00E607A7"/>
    <w:p w:rsidRDefault="009A574B" w:rsidP="009A574B" w:rsidR="009A574B">
      <w:r>
        <w:t xml:space="preserve">                                                                                                           </w:t>
      </w: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Pr>
        <w:jc w:val="center"/>
      </w:pPr>
    </w:p>
    <w:p w:rsidRDefault="009A574B" w:rsidP="009A574B" w:rsidR="009A574B">
      <w:proofErr w:type="spellStart"/>
      <w:r>
        <w:lastRenderedPageBreak/>
        <w:t>Rj</w:t>
      </w:r>
      <w:proofErr w:type="spellEnd"/>
      <w:r>
        <w:t>/</w:t>
      </w:r>
    </w:p>
    <w:p w:rsidRDefault="009A574B" w:rsidP="009A574B" w:rsidR="009A574B">
      <w:r>
        <w:t>1. Rješenje nepravomoćno</w:t>
      </w:r>
    </w:p>
    <w:p w:rsidRDefault="009A574B" w:rsidP="009A574B" w:rsidR="009A574B">
      <w:pPr>
        <w:jc w:val="center"/>
      </w:pPr>
    </w:p>
    <w:p w:rsidRDefault="009A574B" w:rsidP="009A574B" w:rsidR="009A574B">
      <w:pPr>
        <w:jc w:val="both"/>
      </w:pPr>
      <w:r>
        <w:t xml:space="preserve">Dostaviti: </w:t>
      </w:r>
    </w:p>
    <w:p w:rsidRDefault="009A574B" w:rsidP="009A574B" w:rsidR="009A574B">
      <w:pPr>
        <w:numPr>
          <w:ilvl w:val="0"/>
          <w:numId w:val="3"/>
        </w:numPr>
        <w:jc w:val="both"/>
      </w:pPr>
      <w:r>
        <w:t xml:space="preserve">predlagatelju </w:t>
      </w:r>
    </w:p>
    <w:p w:rsidRDefault="009A574B" w:rsidP="009A574B" w:rsidR="009A574B">
      <w:pPr>
        <w:numPr>
          <w:ilvl w:val="0"/>
          <w:numId w:val="3"/>
        </w:numPr>
        <w:jc w:val="both"/>
      </w:pPr>
      <w:r>
        <w:t xml:space="preserve">st. dužniku </w:t>
      </w:r>
    </w:p>
    <w:p w:rsidRDefault="009A574B" w:rsidP="009A574B" w:rsidR="009A574B">
      <w:pPr>
        <w:numPr>
          <w:ilvl w:val="0"/>
          <w:numId w:val="3"/>
        </w:numPr>
        <w:jc w:val="both"/>
      </w:pPr>
      <w:r>
        <w:t>st. upravitelju</w:t>
      </w:r>
    </w:p>
    <w:p w:rsidRDefault="009A574B" w:rsidP="009A574B" w:rsidR="009A574B">
      <w:pPr>
        <w:numPr>
          <w:ilvl w:val="0"/>
          <w:numId w:val="3"/>
        </w:numPr>
        <w:jc w:val="both"/>
      </w:pPr>
      <w:r>
        <w:t>oglasna ploča suda</w:t>
      </w:r>
    </w:p>
    <w:p w:rsidRDefault="0072693B" w:rsidP="009A574B" w:rsidR="0072693B">
      <w:pPr>
        <w:numPr>
          <w:ilvl w:val="0"/>
          <w:numId w:val="3"/>
        </w:numPr>
        <w:jc w:val="both"/>
      </w:pPr>
      <w:r>
        <w:t>računovodstvu TS Osijek- nakon pravomoćnosti</w:t>
      </w:r>
    </w:p>
    <w:p w:rsidRDefault="00E81111" w:rsidP="009A574B" w:rsidR="00E81111">
      <w:pPr>
        <w:numPr>
          <w:ilvl w:val="0"/>
          <w:numId w:val="3"/>
        </w:numPr>
        <w:jc w:val="both"/>
      </w:pPr>
      <w:r>
        <w:t>registru suda po pravomoćnosti</w:t>
      </w:r>
    </w:p>
    <w:p w:rsidRDefault="00E81111" w:rsidP="00E81111" w:rsidR="00E81111">
      <w:pPr>
        <w:jc w:val="both"/>
      </w:pPr>
    </w:p>
    <w:p w:rsidRDefault="00E81111" w:rsidP="00E81111" w:rsidR="00E81111">
      <w:pPr>
        <w:jc w:val="both"/>
      </w:pPr>
    </w:p>
    <w:p w:rsidRDefault="00E81111" w:rsidP="00E81111" w:rsidR="00E81111">
      <w:pPr>
        <w:jc w:val="both"/>
      </w:pPr>
      <w:r>
        <w:t>15.8.2016.                                    S u d a c:</w:t>
      </w:r>
    </w:p>
    <w:p w:rsidRDefault="009A574B" w:rsidP="009A574B" w:rsidR="009A574B">
      <w:pPr>
        <w:pStyle w:val="Odlomakpopisa"/>
        <w:ind w:left="1080"/>
      </w:pPr>
    </w:p>
    <w:p w:rsidRDefault="009A574B" w:rsidP="009A574B" w:rsidR="009A574B">
      <w:pPr>
        <w:pStyle w:val="Odlomakpopisa"/>
      </w:pPr>
    </w:p>
    <w:p w:rsidRDefault="009A574B" w:rsidP="009A574B" w:rsidR="009A574B"/>
    <w:p w:rsidRDefault="009A574B" w:rsidP="009A574B" w:rsidR="009A574B"/>
    <w:p w:rsidRDefault="009A574B" w:rsidP="009A574B" w:rsidR="009A574B">
      <w:pPr>
        <w:pStyle w:val="Odlomakpopisa"/>
      </w:pPr>
    </w:p>
    <w:p w:rsidRDefault="00C82004" w:rsidP="00C74209" w:rsidR="00C82004">
      <w:pPr>
        <w:ind w:firstLine="708"/>
        <w:jc w:val="both"/>
      </w:pPr>
    </w:p>
    <w:p w:rsidRDefault="00C74209" w:rsidP="00C74209" w:rsidR="00C74209">
      <w:pPr>
        <w:ind w:firstLine="708" w:left="5664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 w:rsidRPr="00CC1179">
      <w:pPr>
        <w:ind w:firstLine="708"/>
        <w:jc w:val="both"/>
        <w:rPr>
          <w:sz w:val="22"/>
          <w:szCs w:val="22"/>
        </w:rPr>
      </w:pP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Dostaviti: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 xml:space="preserve">-rješenje nepravomoćno 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proofErr w:type="spellStart"/>
      <w:r w:rsidRPr="00CC1179">
        <w:rPr>
          <w:b/>
          <w:sz w:val="22"/>
          <w:szCs w:val="22"/>
        </w:rPr>
        <w:t>eOglasna</w:t>
      </w:r>
      <w:proofErr w:type="spellEnd"/>
      <w:r w:rsidRPr="00CC1179">
        <w:rPr>
          <w:b/>
          <w:sz w:val="22"/>
          <w:szCs w:val="22"/>
        </w:rPr>
        <w:t xml:space="preserve"> ploča</w:t>
      </w: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-zastupniku po zakonu dužnika –</w:t>
      </w:r>
      <w:r w:rsidR="00C82004">
        <w:rPr>
          <w:b/>
          <w:sz w:val="22"/>
          <w:szCs w:val="22"/>
        </w:rPr>
        <w:t>Pejo Matković</w:t>
      </w:r>
      <w:r w:rsidR="009C72A9">
        <w:rPr>
          <w:b/>
          <w:sz w:val="22"/>
          <w:szCs w:val="22"/>
        </w:rPr>
        <w:t xml:space="preserve">, </w:t>
      </w:r>
      <w:proofErr w:type="spellStart"/>
      <w:r w:rsidR="009C72A9">
        <w:rPr>
          <w:b/>
          <w:sz w:val="22"/>
          <w:szCs w:val="22"/>
        </w:rPr>
        <w:t>Sl.Brod</w:t>
      </w:r>
      <w:proofErr w:type="spellEnd"/>
      <w:r w:rsidR="009C72A9">
        <w:rPr>
          <w:b/>
          <w:sz w:val="22"/>
          <w:szCs w:val="22"/>
        </w:rPr>
        <w:t xml:space="preserve">, </w:t>
      </w:r>
      <w:r w:rsidR="00C82004">
        <w:rPr>
          <w:b/>
          <w:sz w:val="22"/>
          <w:szCs w:val="22"/>
        </w:rPr>
        <w:t>Stjepana Radića 206</w:t>
      </w: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po pravomoćnosti dostaviti</w:t>
      </w:r>
      <w:r w:rsidR="009C72A9">
        <w:rPr>
          <w:b/>
          <w:sz w:val="22"/>
          <w:szCs w:val="22"/>
        </w:rPr>
        <w:t xml:space="preserve"> s klauzulom pravomoćnosti registru i</w:t>
      </w:r>
      <w:r>
        <w:rPr>
          <w:b/>
          <w:sz w:val="22"/>
          <w:szCs w:val="22"/>
        </w:rPr>
        <w:t xml:space="preserve"> Fini</w:t>
      </w: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30. 12.2015.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64163"/>
    <w:multiLevelType w:val="hybridMultilevel"/>
    <w:tmpl w:val="E4C63F3A"/>
    <w:lvl w:tplc="D44E72EA" w:ilvl="0">
      <w:start w:val="4"/>
      <w:numFmt w:val="bullet"/>
      <w:lvlText w:val="-"/>
      <w:lvlJc w:val="left"/>
      <w:pPr>
        <w:ind w:hanging="360" w:left="50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800"/>
      </w:pPr>
      <w:rPr>
        <w:rFonts w:hAnsi="Wingdings" w:ascii="Wingdings" w:hint="default"/>
      </w:rPr>
    </w:lvl>
  </w:abstractNum>
  <w:abstractNum w:abstractNumId="1">
    <w:nsid w:val="3D4B162D"/>
    <w:multiLevelType w:val="hybridMultilevel"/>
    <w:tmpl w:val="947A99FE"/>
    <w:lvl w:tplc="5A086E00" w:ilvl="0">
      <w:start w:val="4"/>
      <w:numFmt w:val="bullet"/>
      <w:lvlText w:val="-"/>
      <w:lvlJc w:val="left"/>
      <w:pPr>
        <w:ind w:hanging="360" w:left="33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120"/>
      </w:pPr>
      <w:rPr>
        <w:rFonts w:hAnsi="Wingdings" w:ascii="Wingdings" w:hint="default"/>
      </w:rPr>
    </w:lvl>
  </w:abstractNum>
  <w:abstractNum w:abstractNumId="2">
    <w:nsid w:val="45DD7959"/>
    <w:multiLevelType w:val="hybridMultilevel"/>
    <w:tmpl w:val="D91E0EB4"/>
    <w:lvl w:tplc="423455F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78A939E6"/>
    <w:multiLevelType w:val="hybridMultilevel"/>
    <w:tmpl w:val="36D882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422C2"/>
    <w:rsid w:val="000D2E8C"/>
    <w:rsid w:val="000D59BE"/>
    <w:rsid w:val="001023E4"/>
    <w:rsid w:val="0027771B"/>
    <w:rsid w:val="002A3F37"/>
    <w:rsid w:val="00396F19"/>
    <w:rsid w:val="003B44F9"/>
    <w:rsid w:val="003F6D92"/>
    <w:rsid w:val="004007B7"/>
    <w:rsid w:val="004A0565"/>
    <w:rsid w:val="00575E0A"/>
    <w:rsid w:val="0063076F"/>
    <w:rsid w:val="0072693B"/>
    <w:rsid w:val="008A4E74"/>
    <w:rsid w:val="008D41BF"/>
    <w:rsid w:val="00992253"/>
    <w:rsid w:val="009A574B"/>
    <w:rsid w:val="009C72A9"/>
    <w:rsid w:val="00A9041E"/>
    <w:rsid w:val="00C57434"/>
    <w:rsid w:val="00C74209"/>
    <w:rsid w:val="00C82004"/>
    <w:rsid w:val="00DD0436"/>
    <w:rsid w:val="00E607A7"/>
    <w:rsid w:val="00E81111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semiHidden/>
    <w:rsid w:val="003B4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9A574B"/>
    <w:pPr>
      <w:ind w:left="720"/>
      <w:contextualSpacing/>
    </w:pPr>
    <w:rPr>
      <w:rFonts w:eastAsia="Times New Roman"/>
    </w:rPr>
  </w:style>
  <w:style w:styleId="Tekstrezerviranogmjesta" w:type="character">
    <w:name w:val="Placeholder Text"/>
    <w:basedOn w:val="Zadanifontodlomka"/>
    <w:uiPriority w:val="99"/>
    <w:semiHidden/>
    <w:rsid w:val="00400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7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7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7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7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semiHidden/>
    <w:rsid w:val="003B4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9A574B"/>
    <w:pPr>
      <w:ind w:left="720"/>
      <w:contextualSpacing/>
    </w:pPr>
    <w:rPr>
      <w:rFonts w:eastAsia="Times New Roman"/>
    </w:rPr>
  </w:style>
  <w:style w:styleId="Tekstrezerviranogmjesta" w:type="character">
    <w:name w:val="Placeholder Text"/>
    <w:basedOn w:val="Zadanifontodlomka"/>
    <w:uiPriority w:val="99"/>
    <w:semiHidden/>
    <w:rsid w:val="00400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7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7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7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7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St-516/2013</izvorni_sadrzaj>
    <derivirana_varijabla naziv="DomainObject.Predmet.OznakaBroj_1">St-516/2013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NOVOPLAST, društvo s ograničenom odgovornošću, proizvodnja PVC stolarije, NOVA GRADIŠKA</izvorni_sadrzaj>
    <derivirana_varijabla naziv="DomainObject.Predmet.ProtustrankaFormated_1">  NOVOPLAST, društvo s ograničenom odgovornošću, proizvodnja PVC stolarije, NOVA GRADIŠKA</derivirana_varijabla>
  </DomainObject.Predmet.ProtustrankaFormated>
  <DomainObject.Predmet.ProtustrankaFormatedOIB>
    <izvorni_sadrzaj>  NOVOPLAST, društvo s ograničenom odgovornošću, proizvodnja PVC stolarije, NOVA GRADIŠKA, OIB 28850912645</izvorni_sadrzaj>
    <derivirana_varijabla naziv="DomainObject.Predmet.ProtustrankaFormatedOIB_1">  NOVOPLAST, društvo s ograničenom odgovornošću, proizvodnja PVC stolarije, NOVA GRADIŠKA, OIB 28850912645</derivirana_varijabla>
  </DomainObject.Predmet.ProtustrankaFormatedOIB>
  <DomainObject.Predmet.ProtustrankaFormatedWithAdress>
    <izvorni_sadrzaj> NOVOPLAST, društvo s ograničenom odgovornošću, proizvodnja PVC stolarije, NOVA GRADIŠKA, Željeznička b.b., Nova Gradiška</izvorni_sadrzaj>
    <derivirana_varijabla naziv="DomainObject.Predmet.ProtustrankaFormatedWithAdress_1"> NOVOPLAST, društvo s ograničenom odgovornošću, proizvodnja PVC stolarije, NOVA GRADIŠKA, Željeznička b.b., Nova Gradiška</derivirana_varijabla>
  </DomainObject.Predmet.ProtustrankaFormatedWithAdress>
  <DomainObject.Predmet.ProtustrankaFormatedWithAdressOIB>
    <izvorni_sadrzaj> NOVOPLAST, društvo s ograničenom odgovornošću, proizvodnja PVC stolarije, NOVA GRADIŠKA, OIB 28850912645, Željeznička b.b., Nova Gradiška</izvorni_sadrzaj>
    <derivirana_varijabla naziv="DomainObject.Predmet.ProtustrankaFormatedWithAdressOIB_1"> NOVOPLAST, društvo s ograničenom odgovornošću, proizvodnja PVC stolarije, NOVA GRADIŠKA, OIB 28850912645, Željeznička b.b., Nova Gradiška</derivirana_varijabla>
  </DomainObject.Predmet.ProtustrankaFormatedWithAdressOIB>
  <DomainObject.Predmet.ProtustrankaWithAdress>
    <izvorni_sadrzaj>NOVOPLAST, društvo s ograničenom odgovornošću, proizvodnja PVC stolarije, NOVA GRADIŠKA Željeznička b.b., Nova Gradiška</izvorni_sadrzaj>
    <derivirana_varijabla naziv="DomainObject.Predmet.ProtustrankaWithAdress_1">NOVOPLAST, društvo s ograničenom odgovornošću, proizvodnja PVC stolarije, NOVA GRADIŠKA Željeznička b.b., Nova Gradiška</derivirana_varijabla>
  </DomainObject.Predmet.ProtustrankaWithAdress>
  <DomainObject.Predmet.ProtustrankaWithAdressOIB>
    <izvorni_sadrzaj>NOVOPLAST, društvo s ograničenom odgovornošću, proizvodnja PVC stolarije, NOVA GRADIŠKA, OIB 28850912645, Željeznička b.b., Nova Gradiška</izvorni_sadrzaj>
    <derivirana_varijabla naziv="DomainObject.Predmet.ProtustrankaWithAdressOIB_1">NOVOPLAST, društvo s ograničenom odgovornošću, proizvodnja PVC stolarije, NOVA GRADIŠKA, OIB 28850912645, Željeznička b.b., Nova Gradiška</derivirana_varijabla>
  </DomainObject.Predmet.ProtustrankaWithAdressOIB>
  <DomainObject.Predmet.ProtustrankaNazivFormated>
    <izvorni_sadrzaj>NOVOPLAST, društvo s ograničenom odgovornošću, proizvodnja PVC stolarije, NOVA GRADIŠKA</izvorni_sadrzaj>
    <derivirana_varijabla naziv="DomainObject.Predmet.ProtustrankaNazivFormated_1">NOVOPLAST, društvo s ograničenom odgovornošću, proizvodnja PVC stolarije, NOVA GRADIŠKA</derivirana_varijabla>
  </DomainObject.Predmet.ProtustrankaNazivFormated>
  <DomainObject.Predmet.ProtustrankaNazivFormatedOIB>
    <izvorni_sadrzaj>NOVOPLAST, društvo s ograničenom odgovornošću, proizvodnja PVC stolarije, NOVA GRADIŠKA, OIB 28850912645</izvorni_sadrzaj>
    <derivirana_varijabla naziv="DomainObject.Predmet.ProtustrankaNazivFormatedOIB_1">NOVOPLAST, društvo s ograničenom odgovornošću, proizvodnja PVC stolarije, NOVA GRADIŠKA, OIB 28850912645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Slavonski Brod</izvorni_sadrzaj>
    <derivirana_varijabla naziv="DomainObject.Predmet.StrankaFormated_1">  FINA Podružnica Slavonski Brod</derivirana_varijabla>
  </DomainObject.Predmet.StrankaFormated>
  <DomainObject.Predmet.StrankaFormatedOIB>
    <izvorni_sadrzaj>  FINA Podružnica Slavonski Brod, OIB 85821130368</izvorni_sadrzaj>
    <derivirana_varijabla naziv="DomainObject.Predmet.StrankaFormatedOIB_1">  FINA Podružnica Slavonski Brod, OIB 85821130368</derivirana_varijabla>
  </DomainObject.Predmet.StrankaFormatedOIB>
  <DomainObject.Predmet.StrankaFormatedWithAdress>
    <izvorni_sadrzaj> FINA Podružnica Slavonski Brod, 35000 Slavonski Brod</izvorni_sadrzaj>
    <derivirana_varijabla naziv="DomainObject.Predmet.StrankaFormatedWithAdress_1"> FINA Podružnica Slavonski Brod, 35000 Slavonski Brod</derivirana_varijabla>
  </DomainObject.Predmet.StrankaFormatedWithAdress>
  <DomainObject.Predmet.StrankaFormatedWithAdressOIB>
    <izvorni_sadrzaj> FINA Podružnica Slavonski Brod, OIB 85821130368, 35000 Slavonski Brod</izvorni_sadrzaj>
    <derivirana_varijabla naziv="DomainObject.Predmet.StrankaFormatedWithAdressOIB_1"> FINA Podružnica Slavonski Brod, OIB 85821130368, 35000 Slavonski Brod</derivirana_varijabla>
  </DomainObject.Predmet.StrankaFormatedWithAdressOIB>
  <DomainObject.Predmet.StrankaWithAdress>
    <izvorni_sadrzaj>FINA Podružnica Slavonski Brod 35000 Slavonski Brod</izvorni_sadrzaj>
    <derivirana_varijabla naziv="DomainObject.Predmet.StrankaWithAdress_1">FINA Podružnica Slavonski Brod 35000 Slavonski Brod</derivirana_varijabla>
  </DomainObject.Predmet.StrankaWithAdress>
  <DomainObject.Predmet.StrankaWithAdressOIB>
    <izvorni_sadrzaj>FINA Podružnica Slavonski Brod, OIB 85821130368, 35000 Slavonski Brod</izvorni_sadrzaj>
    <derivirana_varijabla naziv="DomainObject.Predmet.StrankaWithAdressOIB_1">FINA Podružnica Slavonski Brod, OIB 85821130368, 35000 Slavonski Brod</derivirana_varijabla>
  </DomainObject.Predmet.StrankaWithAdressOIB>
  <DomainObject.Predmet.StrankaNazivFormated>
    <izvorni_sadrzaj>FINA Podružnica Slavonski Brod</izvorni_sadrzaj>
    <derivirana_varijabla naziv="DomainObject.Predmet.StrankaNazivFormated_1">FINA Podružnica Slavonski Brod</derivirana_varijabla>
  </DomainObject.Predmet.StrankaNazivFormated>
  <DomainObject.Predmet.StrankaNazivFormatedOIB>
    <izvorni_sadrzaj>FINA Podružnica Slavonski Brod, OIB 85821130368</izvorni_sadrzaj>
    <derivirana_varijabla naziv="DomainObject.Predmet.StrankaNazivFormatedOIB_1">FINA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Podružnica Slavonski Brod</item>
    </izvorni_sadrzaj>
    <derivirana_varijabla naziv="DomainObject.Predmet.StrankaListFormated_1">
      <item>FINA Podružnica Slavonski Brod</item>
    </derivirana_varijabla>
  </DomainObject.Predmet.StrankaListFormated>
  <DomainObject.Predmet.StrankaListFormatedOIB>
    <izvorni_sadrzaj>
      <item>FINA Podružnica Slavonski Brod, OIB 85821130368</item>
    </izvorni_sadrzaj>
    <derivirana_varijabla naziv="DomainObject.Predmet.StrankaListFormatedOIB_1">
      <item>FINA Podružnica Slavonski Brod, OIB 85821130368</item>
    </derivirana_varijabla>
  </DomainObject.Predmet.StrankaListFormatedOIB>
  <DomainObject.Predmet.StrankaListFormatedWithAdress>
    <izvorni_sadrzaj>
      <item>FINA Podružnica Slavonski Brod, 35000 Slavonski Brod</item>
    </izvorni_sadrzaj>
    <derivirana_varijabla naziv="DomainObject.Predmet.StrankaListFormatedWithAdress_1">
      <item>FINA Podružnica Slavonski Brod, 35000 Slavonski Brod</item>
    </derivirana_varijabla>
  </DomainObject.Predmet.StrankaListFormatedWithAdress>
  <DomainObject.Predmet.StrankaListFormatedWithAdressOIB>
    <izvorni_sadrzaj>
      <item>FINA Podružnica Slavonski Brod, OIB 85821130368, 35000 Slavonski Brod</item>
    </izvorni_sadrzaj>
    <derivirana_varijabla naziv="DomainObject.Predmet.StrankaListFormatedWithAdressOIB_1">
      <item>FINA Podružnica Slavonski Brod, OIB 85821130368, 35000 Slavonski Brod</item>
    </derivirana_varijabla>
  </DomainObject.Predmet.StrankaListFormatedWithAdressOIB>
  <DomainObject.Predmet.StrankaListNazivFormated>
    <izvorni_sadrzaj>
      <item>FINA Podružnica Slavonski Brod</item>
    </izvorni_sadrzaj>
    <derivirana_varijabla naziv="DomainObject.Predmet.StrankaListNazivFormated_1">
      <item>FINA Podružnica Slavonski Brod</item>
    </derivirana_varijabla>
  </DomainObject.Predmet.StrankaListNazivFormated>
  <DomainObject.Predmet.StrankaListNazivFormatedOIB>
    <izvorni_sadrzaj>
      <item>FINA Podružnica Slavonski Brod, OIB 85821130368</item>
    </izvorni_sadrzaj>
    <derivirana_varijabla naziv="DomainObject.Predmet.StrankaListNazivFormatedOIB_1">
      <item>FINA Podružnica Slavonski Brod, OIB 85821130368</item>
    </derivirana_varijabla>
  </DomainObject.Predmet.StrankaListNazivFormatedOIB>
  <DomainObject.Predmet.ProtuStrankaListFormated>
    <izvorni_sadrzaj>
      <item>NOVOPLAST, društvo s ograničenom odgovornošću, proizvodnja PVC stolarije, NOVA GRADIŠKA</item>
    </izvorni_sadrzaj>
    <derivirana_varijabla naziv="DomainObject.Predmet.ProtuStrankaListFormated_1">
      <item>NOVOPLAST, društvo s ograničenom odgovornošću, proizvodnja PVC stolarije, NOVA GRADIŠKA</item>
    </derivirana_varijabla>
  </DomainObject.Predmet.ProtuStrankaListFormated>
  <DomainObject.Predmet.ProtuStrankaListFormatedOIB>
    <izvorni_sadrzaj>
      <item>NOVOPLAST, društvo s ograničenom odgovornošću, proizvodnja PVC stolarije, NOVA GRADIŠKA, OIB 28850912645</item>
    </izvorni_sadrzaj>
    <derivirana_varijabla naziv="DomainObject.Predmet.ProtuStrankaListFormatedOIB_1">
      <item>NOVOPLAST, društvo s ograničenom odgovornošću, proizvodnja PVC stolarije, NOVA GRADIŠKA, OIB 28850912645</item>
    </derivirana_varijabla>
  </DomainObject.Predmet.ProtuStrankaListFormatedOIB>
  <DomainObject.Predmet.ProtuStrankaListFormatedWithAdress>
    <izvorni_sadrzaj>
      <item>NOVOPLAST, društvo s ograničenom odgovornošću, proizvodnja PVC stolarije, NOVA GRADIŠKA, Željeznička b.b., Nova Gradiška</item>
    </izvorni_sadrzaj>
    <derivirana_varijabla naziv="DomainObject.Predmet.ProtuStrankaListFormatedWithAdress_1">
      <item>NOVOPLAST, društvo s ograničenom odgovornošću, proizvodnja PVC stolarije, NOVA GRADIŠKA, Željeznička b.b., Nova Gradiška</item>
    </derivirana_varijabla>
  </DomainObject.Predmet.ProtuStrankaListFormatedWithAdress>
  <DomainObject.Predmet.ProtuStrankaListFormatedWithAdressOIB>
    <izvorni_sadrzaj>
      <item>NOVOPLAST, društvo s ograničenom odgovornošću, proizvodnja PVC stolarije, NOVA GRADIŠKA, OIB 28850912645, Željeznička b.b., Nova Gradiška</item>
    </izvorni_sadrzaj>
    <derivirana_varijabla naziv="DomainObject.Predmet.ProtuStrankaListFormatedWithAdressOIB_1">
      <item>NOVOPLAST, društvo s ograničenom odgovornošću, proizvodnja PVC stolarije, NOVA GRADIŠKA, OIB 28850912645, Željeznička b.b., Nova Gradiška</item>
    </derivirana_varijabla>
  </DomainObject.Predmet.ProtuStrankaListFormatedWithAdressOIB>
  <DomainObject.Predmet.ProtuStrankaListNazivFormated>
    <izvorni_sadrzaj>
      <item>NOVOPLAST, društvo s ograničenom odgovornošću, proizvodnja PVC stolarije, NOVA GRADIŠKA</item>
    </izvorni_sadrzaj>
    <derivirana_varijabla naziv="DomainObject.Predmet.ProtuStrankaListNazivFormated_1">
      <item>NOVOPLAST, društvo s ograničenom odgovornošću, proizvodnja PVC stolarije, NOVA GRADIŠKA</item>
    </derivirana_varijabla>
  </DomainObject.Predmet.ProtuStrankaListNazivFormated>
  <DomainObject.Predmet.ProtuStrankaListNazivFormatedOIB>
    <izvorni_sadrzaj>
      <item>NOVOPLAST, društvo s ograničenom odgovornošću, proizvodnja PVC stolarije, NOVA GRADIŠKA, OIB 28850912645</item>
    </izvorni_sadrzaj>
    <derivirana_varijabla naziv="DomainObject.Predmet.ProtuStrankaListNazivFormatedOIB_1">
      <item>NOVOPLAST, društvo s ograničenom odgovornošću, proizvodnja PVC stolarije, NOVA GRADIŠKA, OIB 28850912645</item>
    </derivirana_varijabla>
  </DomainObject.Predmet.ProtuStrankaListNazivFormatedOIB>
  <DomainObject.Predmet.OstaliListFormated>
    <izvorni_sadrzaj>
      <item>TOMISLAV ŠOLA</item>
      <item>TIHANA MAJIĆ, stečajna upraviteljica</item>
    </izvorni_sadrzaj>
    <derivirana_varijabla naziv="DomainObject.Predmet.OstaliListFormated_1">
      <item>TOMISLAV ŠOLA</item>
      <item>TIHANA MAJIĆ, stečajna upraviteljica</item>
    </derivirana_varijabla>
  </DomainObject.Predmet.OstaliListFormated>
  <DomainObject.Predmet.OstaliListFormatedOIB>
    <izvorni_sadrzaj>
      <item>TOMISLAV ŠOLA</item>
      <item>TIHANA MAJIĆ, stečajna upraviteljica, OIB 43035003321</item>
    </izvorni_sadrzaj>
    <derivirana_varijabla naziv="DomainObject.Predmet.OstaliListFormatedOIB_1">
      <item>TOMISLAV ŠOLA</item>
      <item>TIHANA MAJIĆ, stečajna upraviteljica, OIB 43035003321</item>
    </derivirana_varijabla>
  </DomainObject.Predmet.OstaliListFormatedOIB>
  <DomainObject.Predmet.OstaliListFormatedWithAdress>
    <izvorni_sadrzaj>
      <item>TOMISLAV ŠOLA, PRIMORSKA 5, 10360 Sesvete</item>
      <item>TIHANA MAJIĆ, stečajna upraviteljica, Kardinala A.Stepinca 4, 31000 Osijek</item>
    </izvorni_sadrzaj>
    <derivirana_varijabla naziv="DomainObject.Predmet.OstaliListFormatedWithAdress_1">
      <item>TOMISLAV ŠOLA, PRIMORSKA 5, 10360 Sesvete</item>
      <item>TIHANA MAJIĆ, stečajna upraviteljica, Kardinala A.Stepinca 4, 31000 Osijek</item>
    </derivirana_varijabla>
  </DomainObject.Predmet.OstaliListFormatedWithAdress>
  <DomainObject.Predmet.OstaliListFormatedWithAdressOIB>
    <izvorni_sadrzaj>
      <item>TOMISLAV ŠOLA, PRIMORSKA 5, 10360 Sesvete</item>
      <item>TIHANA MAJIĆ, stečajna upraviteljica, OIB 43035003321, Kardinala A.Stepinca 4, 31000 Osijek</item>
    </izvorni_sadrzaj>
    <derivirana_varijabla naziv="DomainObject.Predmet.OstaliListFormatedWithAdressOIB_1">
      <item>TOMISLAV ŠOLA, PRIMORSKA 5, 10360 Sesvete</item>
      <item>TIHANA MAJIĆ, stečajna upraviteljica, OIB 43035003321, Kardinala A.Stepinca 4, 31000 Osijek</item>
    </derivirana_varijabla>
  </DomainObject.Predmet.OstaliListFormatedWithAdressOIB>
  <DomainObject.Predmet.OstaliListNazivFormated>
    <izvorni_sadrzaj>
      <item>TOMISLAV ŠOLA</item>
      <item>TIHANA MAJIĆ, stečajna upraviteljica</item>
    </izvorni_sadrzaj>
    <derivirana_varijabla naziv="DomainObject.Predmet.OstaliListNazivFormated_1">
      <item>TOMISLAV ŠOLA</item>
      <item>TIHANA MAJIĆ, stečajna upraviteljica</item>
    </derivirana_varijabla>
  </DomainObject.Predmet.OstaliListNazivFormated>
  <DomainObject.Predmet.OstaliListNazivFormatedOIB>
    <izvorni_sadrzaj>
      <item>TOMISLAV ŠOLA</item>
      <item>TIHANA MAJIĆ, stečajna upraviteljica, OIB 43035003321</item>
    </izvorni_sadrzaj>
    <derivirana_varijabla naziv="DomainObject.Predmet.OstaliListNazivFormatedOIB_1">
      <item>TOMISLAV ŠOLA</item>
      <item>TIHANA MAJIĆ, stečajna upraviteljica,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Slavonski Brod</izvorni_sadrzaj>
    <derivirana_varijabla naziv="DomainObject.Predmet.StrankaIDrugi_1">FINA Podružnica Slavonski Brod</derivirana_varijabla>
  </DomainObject.Predmet.StrankaIDrugi>
  <DomainObject.Predmet.ProtustrankaIDrugi>
    <izvorni_sadrzaj>NOVOPLAST, društvo s ograničenom odgovornošću, proizvodnja PVC stolarije, NOVA GRADIŠKA</izvorni_sadrzaj>
    <derivirana_varijabla naziv="DomainObject.Predmet.ProtustrankaIDrugi_1">NOVOPLAST, društvo s ograničenom odgovornošću, proizvodnja PVC stolarije, NOVA GRADIŠKA</derivirana_varijabla>
  </DomainObject.Predmet.ProtustrankaIDrugi>
  <DomainObject.Predmet.StrankaIDrugiAdressOIB>
    <izvorni_sadrzaj>FINA Podružnica Slavonski Brod, OIB 85821130368, 35000 Slavonski Brod</izvorni_sadrzaj>
    <derivirana_varijabla naziv="DomainObject.Predmet.StrankaIDrugiAdressOIB_1">FINA Podružnica Slavonski Brod, OIB 85821130368, 35000 Slavonski Brod</derivirana_varijabla>
  </DomainObject.Predmet.StrankaIDrugiAdressOIB>
  <DomainObject.Predmet.ProtustrankaIDrugiAdressOIB>
    <izvorni_sadrzaj>NOVOPLAST, društvo s ograničenom odgovornošću, proizvodnja PVC stolarije, NOVA GRADIŠKA, OIB 28850912645, Željeznička b.b., Nova Gradiška</izvorni_sadrzaj>
    <derivirana_varijabla naziv="DomainObject.Predmet.ProtustrankaIDrugiAdressOIB_1">NOVOPLAST, društvo s ograničenom odgovornošću, proizvodnja PVC stolarije, NOVA GRADIŠKA, OIB 28850912645, Željeznička b.b.,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Podružnica Slavonski Brod</item>
      <item>NOVOPLAST, društvo s ograničenom odgovornošću, proizvodnja PVC stolarije, NOVA GRADIŠKA</item>
      <item>TOMISLAV ŠOLA</item>
      <item>TIHANA MAJIĆ, stečajna upraviteljica</item>
    </izvorni_sadrzaj>
    <derivirana_varijabla naziv="DomainObject.Predmet.SudioniciListNaziv_1">
      <item>FINA Podružnica Slavonski Brod</item>
      <item>NOVOPLAST, društvo s ograničenom odgovornošću, proizvodnja PVC stolarije, NOVA GRADIŠKA</item>
      <item>TOMISLAV ŠOLA</item>
      <item>TIHANA MAJIĆ, stečajna upraviteljica</item>
    </derivirana_varijabla>
  </DomainObject.Predmet.SudioniciListNaziv>
  <DomainObject.Predmet.SudioniciListAdressOIB>
    <izvorni_sadrzaj>
      <item>FINA Podružnica Slavonski Brod, OIB 85821130368, 35000 Slavonski Brod</item>
      <item>NOVOPLAST, društvo s ograničenom odgovornošću, proizvodnja PVC stolarije, NOVA GRADIŠKA, OIB 28850912645, Željeznička b.b.,Nova Gradiška</item>
      <item>TOMISLAV ŠOLA, PRIMORSKA 5,10360 Sesvete</item>
      <item>TIHANA MAJIĆ, stečajna upraviteljica, OIB 43035003321, Kardinala A.Stepinca 4,31000 Osijek</item>
    </izvorni_sadrzaj>
    <derivirana_varijabla naziv="DomainObject.Predmet.SudioniciListAdressOIB_1">
      <item>FINA Podružnica Slavonski Brod, OIB 85821130368, 35000 Slavonski Brod</item>
      <item>NOVOPLAST, društvo s ograničenom odgovornošću, proizvodnja PVC stolarije, NOVA GRADIŠKA, OIB 28850912645, Željeznička b.b.,Nova Gradiška</item>
      <item>TOMISLAV ŠOLA, PRIMORSKA 5,10360 Sesvete</item>
      <item>TIHANA MAJIĆ, stečajna upraviteljica, OIB 43035003321, Kardinala A.Stepinca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28850912645</item>
      <item>, OIB null</item>
      <item>, OIB 43035003321</item>
    </izvorni_sadrzaj>
    <derivirana_varijabla naziv="DomainObject.Predmet.SudioniciListNazivOIB_1">
      <item>, OIB 85821130368</item>
      <item>, OIB 28850912645</item>
      <item>, OIB null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657CF-B025-4E96-BD22-823CBD7EE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713</properties:Words>
  <properties:Characters>3626</properties:Characters>
  <properties:Lines>244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4765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2017-02-16T13:03:00Z</dcterms:created>
  <dc:creator>wsadmin</dc:creator>
  <cp:lastModifiedBy>wsadmin</cp:lastModifiedBy>
  <cp:lastPrinted>2017-02-16T12:56:00Z</cp:lastPrinted>
  <dcterms:modified xmlns:xsi="http://www.w3.org/2001/XMLSchema-instance" xsi:type="dcterms:W3CDTF">2017-02-16T13:03:00Z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