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7f388" w14:paraId="1c7f388" w:rsidRDefault="00997BA9" w:rsidP="00997BA9" w:rsidR="00997BA9" w:rsidRPr="002521D2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BC247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2521D2">
        <w:rPr>
          <w:rFonts w:hAnsi="Times New Roman" w:ascii="Times New Roman"/>
          <w:szCs w:val="24"/>
          <w:lang w:val="hr-HR"/>
        </w:rPr>
        <w:t xml:space="preserve">u </w:t>
      </w:r>
      <w:r w:rsidR="00932D82" w:rsidRPr="002521D2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>
        <w:rPr>
          <w:rFonts w:hAnsi="Times New Roman" w:ascii="Times New Roman"/>
          <w:szCs w:val="24"/>
          <w:lang w:val="hr-HR"/>
        </w:rPr>
        <w:t xml:space="preserve">  </w:t>
      </w:r>
      <w:r w:rsidR="00C16C1D" w:rsidRPr="007C4AAE">
        <w:rPr>
          <w:rFonts w:hAnsi="Times New Roman" w:ascii="Times New Roman"/>
        </w:rPr>
        <w:t>PEKARNA KASOLI d.o.o., Zagreb, Puljska 1, OIB: 12517998015</w:t>
      </w:r>
      <w:r w:rsidR="00122A75" w:rsidRPr="00514594">
        <w:rPr>
          <w:rFonts w:hAnsi="Times New Roman" w:ascii="Times New Roman"/>
        </w:rPr>
        <w:t>,</w:t>
      </w:r>
      <w:r w:rsidR="00C74A0A">
        <w:rPr>
          <w:rFonts w:hAnsi="Times New Roman" w:ascii="Times New Roman"/>
        </w:rPr>
        <w:t xml:space="preserve"> </w:t>
      </w:r>
      <w:r w:rsidR="00575664">
        <w:rPr>
          <w:rFonts w:hAnsi="Times New Roman" w:ascii="Times New Roman"/>
          <w:szCs w:val="24"/>
          <w:lang w:val="hr-HR"/>
        </w:rPr>
        <w:t xml:space="preserve">dana </w:t>
      </w:r>
      <w:r w:rsidR="00843A4E">
        <w:rPr>
          <w:rFonts w:hAnsi="Times New Roman" w:ascii="Times New Roman"/>
          <w:szCs w:val="24"/>
          <w:lang w:val="hr-HR"/>
        </w:rPr>
        <w:t>1</w:t>
      </w:r>
      <w:r w:rsidR="00C16C1D">
        <w:rPr>
          <w:rFonts w:hAnsi="Times New Roman" w:ascii="Times New Roman"/>
          <w:szCs w:val="24"/>
          <w:lang w:val="hr-HR"/>
        </w:rPr>
        <w:t>5</w:t>
      </w:r>
      <w:r w:rsidR="00C74A0A">
        <w:rPr>
          <w:rFonts w:hAnsi="Times New Roman" w:ascii="Times New Roman"/>
          <w:szCs w:val="24"/>
          <w:lang w:val="hr-HR"/>
        </w:rPr>
        <w:t>. lipnja</w:t>
      </w:r>
      <w:r w:rsidR="00ED26A5">
        <w:rPr>
          <w:rFonts w:hAnsi="Times New Roman" w:ascii="Times New Roman"/>
          <w:szCs w:val="24"/>
          <w:lang w:val="hr-HR"/>
        </w:rPr>
        <w:t xml:space="preserve"> 2016. godine</w:t>
      </w:r>
    </w:p>
    <w:p w:rsidRDefault="00ED26A5" w:rsidP="00997BA9" w:rsidR="00ED26A5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z a k l j u č i o</w:t>
      </w:r>
      <w:r w:rsidR="00997BA9" w:rsidRPr="002521D2">
        <w:rPr>
          <w:rFonts w:hAnsi="Times New Roman" w:ascii="Times New Roman"/>
          <w:szCs w:val="24"/>
          <w:lang w:val="hr-HR"/>
        </w:rPr>
        <w:t xml:space="preserve">    j</w:t>
      </w:r>
      <w:r w:rsidR="00BC247B">
        <w:rPr>
          <w:rFonts w:hAnsi="Times New Roman" w:ascii="Times New Roman"/>
          <w:szCs w:val="24"/>
          <w:lang w:val="hr-HR"/>
        </w:rPr>
        <w:t xml:space="preserve"> </w:t>
      </w:r>
      <w:r w:rsidR="00997BA9" w:rsidRPr="002521D2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3B3312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3B3312">
        <w:rPr>
          <w:rFonts w:hAnsi="Times New Roman" w:ascii="Times New Roman"/>
          <w:szCs w:val="24"/>
          <w:lang w:val="hr-HR"/>
        </w:rPr>
        <w:t>ovog suda</w:t>
      </w:r>
      <w:r w:rsidR="00604095" w:rsidRPr="003B3312">
        <w:rPr>
          <w:rFonts w:hAnsi="Times New Roman" w:ascii="Times New Roman"/>
          <w:szCs w:val="24"/>
          <w:lang w:val="hr-HR"/>
        </w:rPr>
        <w:t xml:space="preserve">, </w:t>
      </w:r>
      <w:r w:rsidRPr="003B3312">
        <w:rPr>
          <w:rFonts w:hAnsi="Times New Roman" w:ascii="Times New Roman"/>
          <w:szCs w:val="24"/>
          <w:lang w:val="hr-HR"/>
        </w:rPr>
        <w:t>predlož</w:t>
      </w:r>
      <w:r w:rsidR="00604095" w:rsidRPr="003B3312">
        <w:rPr>
          <w:rFonts w:hAnsi="Times New Roman" w:ascii="Times New Roman"/>
          <w:szCs w:val="24"/>
          <w:lang w:val="hr-HR"/>
        </w:rPr>
        <w:t xml:space="preserve">iti </w:t>
      </w:r>
      <w:r w:rsidRPr="003B3312">
        <w:rPr>
          <w:rFonts w:hAnsi="Times New Roman" w:ascii="Times New Roman"/>
          <w:szCs w:val="24"/>
          <w:lang w:val="hr-HR"/>
        </w:rPr>
        <w:t>otvaranje s</w:t>
      </w:r>
      <w:r w:rsidR="00E77A00">
        <w:rPr>
          <w:rFonts w:hAnsi="Times New Roman" w:ascii="Times New Roman"/>
          <w:szCs w:val="24"/>
          <w:lang w:val="hr-HR"/>
        </w:rPr>
        <w:t>tečajnog postupka nad dužnikom</w:t>
      </w:r>
      <w:r w:rsidR="00C16C1D">
        <w:rPr>
          <w:rFonts w:hAnsi="Times New Roman" w:ascii="Times New Roman"/>
          <w:szCs w:val="24"/>
          <w:lang w:val="hr-HR"/>
        </w:rPr>
        <w:t xml:space="preserve"> </w:t>
      </w:r>
      <w:r w:rsidR="00C16C1D" w:rsidRPr="007C4AAE">
        <w:rPr>
          <w:rFonts w:hAnsi="Times New Roman" w:ascii="Times New Roman"/>
        </w:rPr>
        <w:t>PEKARNA KASOLI d.o.o., Zagreb, Puljska 1, OIB: 12517998015</w:t>
      </w:r>
      <w:r w:rsidR="00C16C1D">
        <w:rPr>
          <w:rFonts w:hAnsi="Times New Roman" w:ascii="Times New Roman"/>
        </w:rPr>
        <w:t>.</w:t>
      </w:r>
    </w:p>
    <w:p w:rsidRDefault="003B3312" w:rsidP="003B3312" w:rsidR="003B331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Pravna osoba pod točkom I.</w:t>
      </w:r>
      <w:r w:rsidR="002521D2" w:rsidRPr="003B3312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>
        <w:rPr>
          <w:rFonts w:hAnsi="Times New Roman" w:ascii="Times New Roman"/>
          <w:szCs w:val="24"/>
          <w:lang w:val="hr-HR"/>
        </w:rPr>
        <w:t xml:space="preserve"> </w:t>
      </w:r>
      <w:r w:rsidR="00C16C1D">
        <w:rPr>
          <w:rFonts w:hAnsi="Times New Roman" w:ascii="Times New Roman"/>
          <w:szCs w:val="24"/>
          <w:lang w:val="hr-HR"/>
        </w:rPr>
        <w:t>367.029,56</w:t>
      </w:r>
      <w:r w:rsidR="00895D36">
        <w:rPr>
          <w:rFonts w:hAnsi="Times New Roman" w:ascii="Times New Roman"/>
          <w:szCs w:val="24"/>
          <w:lang w:val="hr-HR"/>
        </w:rPr>
        <w:t xml:space="preserve"> </w:t>
      </w:r>
      <w:r w:rsidRPr="003B3312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Pr="003B3312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3B3312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3B3312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3B3312">
        <w:rPr>
          <w:rFonts w:hAnsi="Times New Roman" w:ascii="Times New Roman"/>
          <w:szCs w:val="24"/>
          <w:lang w:val="hr-HR"/>
        </w:rPr>
        <w:t>Ako ni</w:t>
      </w:r>
      <w:r w:rsidR="002521D2" w:rsidRPr="003B3312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3B3312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3B3312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3B3312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3B3312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3B3312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3B3312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3B3312">
        <w:rPr>
          <w:rFonts w:hAnsi="Times New Roman" w:ascii="Times New Roman"/>
          <w:szCs w:val="24"/>
          <w:lang w:val="hr-HR"/>
        </w:rPr>
        <w:t>smatrat će se da j</w:t>
      </w:r>
      <w:r w:rsidRPr="003B3312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3B3312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3B3312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3B3312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3B3312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2521D2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BC247B" w:rsidRPr="00BC247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BC247B">
        <w:rPr>
          <w:rFonts w:hAnsi="Times New Roman" w:ascii="Times New Roman"/>
          <w:szCs w:val="24"/>
          <w:lang w:val="hr-HR"/>
        </w:rPr>
        <w:t>na temelju odredbe čl. 429. Stečajnog zakona (»Narodne novine« bro</w:t>
      </w:r>
      <w:r w:rsidR="00BC247B">
        <w:rPr>
          <w:rFonts w:hAnsi="Times New Roman" w:ascii="Times New Roman"/>
          <w:szCs w:val="24"/>
          <w:lang w:val="hr-HR"/>
        </w:rPr>
        <w:t>j 71/15; u daljnjem tekstu: SZ).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>
      <w:pPr>
        <w:ind w:firstLine="720"/>
        <w:jc w:val="both"/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Nakon što je udovoljeno uvjetima iz odredbe čl. 428. i 429. SZ-a, ov</w:t>
      </w:r>
      <w:r w:rsidR="00ED26A5">
        <w:rPr>
          <w:rFonts w:hAnsi="Times New Roman" w:ascii="Times New Roman"/>
          <w:lang w:val="hr-HR"/>
        </w:rPr>
        <w:t>aj je sud  rješenjem, broj: St-</w:t>
      </w:r>
      <w:r w:rsidR="00CA5E68">
        <w:rPr>
          <w:rFonts w:hAnsi="Times New Roman" w:ascii="Times New Roman"/>
          <w:lang w:val="hr-HR"/>
        </w:rPr>
        <w:t>5</w:t>
      </w:r>
      <w:r w:rsidR="00C16C1D">
        <w:rPr>
          <w:rFonts w:hAnsi="Times New Roman" w:ascii="Times New Roman"/>
          <w:lang w:val="hr-HR"/>
        </w:rPr>
        <w:t>929</w:t>
      </w:r>
      <w:r w:rsidR="00ED26A5">
        <w:rPr>
          <w:rFonts w:hAnsi="Times New Roman" w:ascii="Times New Roman"/>
          <w:lang w:val="hr-HR"/>
        </w:rPr>
        <w:t xml:space="preserve">/2015. </w:t>
      </w:r>
      <w:r w:rsidRPr="00C435DD">
        <w:rPr>
          <w:rFonts w:hAnsi="Times New Roman" w:ascii="Times New Roman"/>
          <w:lang w:val="hr-HR"/>
        </w:rPr>
        <w:t>od</w:t>
      </w:r>
      <w:r w:rsidR="00575664">
        <w:rPr>
          <w:rFonts w:hAnsi="Times New Roman" w:ascii="Times New Roman"/>
          <w:lang w:val="hr-HR"/>
        </w:rPr>
        <w:t xml:space="preserve"> </w:t>
      </w:r>
      <w:r w:rsidR="00843A4E">
        <w:rPr>
          <w:rFonts w:hAnsi="Times New Roman" w:ascii="Times New Roman"/>
          <w:lang w:val="hr-HR"/>
        </w:rPr>
        <w:t>1</w:t>
      </w:r>
      <w:r w:rsidR="00C16C1D">
        <w:rPr>
          <w:rFonts w:hAnsi="Times New Roman" w:ascii="Times New Roman"/>
          <w:lang w:val="hr-HR"/>
        </w:rPr>
        <w:t>5</w:t>
      </w:r>
      <w:r w:rsidR="00C74A0A">
        <w:rPr>
          <w:rFonts w:hAnsi="Times New Roman" w:ascii="Times New Roman"/>
          <w:lang w:val="hr-HR"/>
        </w:rPr>
        <w:t>. lipnja</w:t>
      </w:r>
      <w:r w:rsidR="00ED26A5">
        <w:rPr>
          <w:rFonts w:hAnsi="Times New Roman" w:ascii="Times New Roman"/>
          <w:lang w:val="hr-HR"/>
        </w:rPr>
        <w:t xml:space="preserve"> 2016. godine</w:t>
      </w:r>
      <w:r w:rsidRPr="00C435DD">
        <w:rPr>
          <w:rFonts w:hAnsi="Times New Roman" w:ascii="Times New Roman"/>
          <w:lang w:val="hr-HR"/>
        </w:rPr>
        <w:t>, pokrenuo skraćeni stečajni postupak nad gore nav</w:t>
      </w:r>
      <w:r>
        <w:rPr>
          <w:rFonts w:hAnsi="Times New Roman" w:ascii="Times New Roman"/>
          <w:lang w:val="hr-HR"/>
        </w:rPr>
        <w:t>edenim dužnikom, pravnom osobom.</w:t>
      </w:r>
    </w:p>
    <w:p w:rsidRDefault="00C435DD" w:rsidP="00C435DD" w:rsidR="00C435DD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>
        <w:rPr>
          <w:rFonts w:hAnsi="Times New Roman" w:ascii="Times New Roman"/>
          <w:szCs w:val="24"/>
          <w:lang w:val="hr-HR"/>
        </w:rPr>
        <w:t>u skladu s odredbom</w:t>
      </w:r>
      <w:r>
        <w:rPr>
          <w:rFonts w:hAnsi="Times New Roman" w:ascii="Times New Roman"/>
          <w:szCs w:val="24"/>
          <w:lang w:val="hr-HR"/>
        </w:rPr>
        <w:t xml:space="preserve"> čl.</w:t>
      </w:r>
      <w:r w:rsidR="00C435DD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430. SZ</w:t>
      </w:r>
      <w:r w:rsidR="00C435DD">
        <w:rPr>
          <w:rFonts w:hAnsi="Times New Roman" w:ascii="Times New Roman"/>
          <w:szCs w:val="24"/>
          <w:lang w:val="hr-HR"/>
        </w:rPr>
        <w:t>-a,</w:t>
      </w:r>
      <w:r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>
        <w:rPr>
          <w:rFonts w:hAnsi="Times New Roman" w:ascii="Times New Roman"/>
          <w:szCs w:val="24"/>
          <w:lang w:val="hr-HR"/>
        </w:rPr>
        <w:t xml:space="preserve">odredbe </w:t>
      </w:r>
      <w:r>
        <w:rPr>
          <w:rFonts w:hAnsi="Times New Roman" w:ascii="Times New Roman"/>
          <w:szCs w:val="24"/>
          <w:lang w:val="hr-HR"/>
        </w:rPr>
        <w:t>čl</w:t>
      </w:r>
      <w:r w:rsidR="00C435DD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433 SZ</w:t>
      </w:r>
      <w:r w:rsidR="00C435DD">
        <w:rPr>
          <w:rFonts w:hAnsi="Times New Roman" w:ascii="Times New Roman"/>
          <w:szCs w:val="24"/>
          <w:lang w:val="hr-HR"/>
        </w:rPr>
        <w:t>-a</w:t>
      </w:r>
      <w:r w:rsidR="002521D2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2521D2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2521D2">
      <w:pPr>
        <w:jc w:val="center"/>
        <w:rPr>
          <w:rFonts w:hAnsi="Times New Roman" w:ascii="Times New Roman"/>
          <w:lang w:val="hr-HR"/>
        </w:rPr>
      </w:pPr>
      <w:r w:rsidRPr="002521D2">
        <w:rPr>
          <w:rFonts w:hAnsi="Times New Roman" w:ascii="Times New Roman"/>
          <w:lang w:val="hr-HR"/>
        </w:rPr>
        <w:t>U Zagrebu</w:t>
      </w:r>
      <w:r w:rsidR="00575664">
        <w:rPr>
          <w:rFonts w:hAnsi="Times New Roman" w:ascii="Times New Roman"/>
          <w:lang w:val="hr-HR"/>
        </w:rPr>
        <w:t xml:space="preserve">, </w:t>
      </w:r>
      <w:r w:rsidR="00843A4E">
        <w:rPr>
          <w:rFonts w:hAnsi="Times New Roman" w:ascii="Times New Roman"/>
          <w:lang w:val="hr-HR"/>
        </w:rPr>
        <w:t>1</w:t>
      </w:r>
      <w:r w:rsidR="00C16C1D">
        <w:rPr>
          <w:rFonts w:hAnsi="Times New Roman" w:ascii="Times New Roman"/>
          <w:lang w:val="hr-HR"/>
        </w:rPr>
        <w:t>5</w:t>
      </w:r>
      <w:r w:rsidR="00C74A0A">
        <w:rPr>
          <w:rFonts w:hAnsi="Times New Roman" w:ascii="Times New Roman"/>
          <w:lang w:val="hr-HR"/>
        </w:rPr>
        <w:t>. lipnja</w:t>
      </w:r>
      <w:r w:rsidR="00575664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2521D2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495A80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DA1957">
      <w:pPr>
        <w:jc w:val="right"/>
        <w:rPr>
          <w:rFonts w:hAnsi="Times New Roman" w:ascii="Times New Roman"/>
          <w:color w:val="000000"/>
        </w:rPr>
      </w:pPr>
      <w:r w:rsidRPr="00495A80">
        <w:rPr>
          <w:rFonts w:hAnsi="Times New Roman" w:ascii="Times New Roman"/>
          <w:lang w:val="hr-HR"/>
        </w:rPr>
        <w:t>BOJAN PETRAŠ</w:t>
      </w:r>
      <w:r w:rsidR="00D802EF">
        <w:rPr>
          <w:rFonts w:hAnsi="Times New Roman" w:ascii="Times New Roman"/>
          <w:lang w:val="hr-HR"/>
        </w:rPr>
        <w:t>,v.r.</w:t>
      </w:r>
    </w:p>
    <w:p w:rsidRDefault="00C435DD" w:rsidP="0086691F" w:rsidR="00C435DD">
      <w:pPr>
        <w:rPr>
          <w:rFonts w:hAnsi="Times New Roman" w:ascii="Times New Roman"/>
          <w:lang w:val="hr-HR"/>
        </w:rPr>
      </w:pP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C435DD">
      <w:pPr>
        <w:rPr>
          <w:rFonts w:hAnsi="Times New Roman" w:ascii="Times New Roman"/>
          <w:lang w:val="hr-HR"/>
        </w:rPr>
      </w:pPr>
      <w:r w:rsidRPr="00C435DD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>
      <w:pPr>
        <w:jc w:val="both"/>
        <w:rPr>
          <w:rFonts w:hAnsi="Times New Roman" w:ascii="Times New Roman"/>
          <w:szCs w:val="24"/>
          <w:lang w:val="hr-HR"/>
        </w:rPr>
      </w:pPr>
    </w:p>
    <w:p w:rsidRDefault="00D802EF" w:rsidP="00492E13" w:rsidR="00D802EF">
      <w:pPr>
        <w:jc w:val="center"/>
      </w:pPr>
    </w:p>
    <w:p w:rsidRDefault="00D802EF" w:rsidP="002152A3" w:rsidR="00D802EF" w:rsidRPr="00D802EF">
      <w:pPr>
        <w:jc w:val="right"/>
        <w:rPr>
          <w:rFonts w:hAnsi="Times New Roman" w:ascii="Times New Roman"/>
        </w:rPr>
      </w:pPr>
      <w:r w:rsidRPr="00D802EF">
        <w:rPr>
          <w:rFonts w:hAnsi="Times New Roman" w:ascii="Times New Roman"/>
        </w:rPr>
        <w:t>za točnost otpravka</w:t>
      </w:r>
    </w:p>
    <w:p w:rsidRDefault="00D802EF" w:rsidP="002152A3" w:rsidR="00D802EF" w:rsidRPr="00D802EF">
      <w:pPr>
        <w:jc w:val="right"/>
        <w:rPr>
          <w:rFonts w:hAnsi="Times New Roman" w:ascii="Times New Roman"/>
        </w:rPr>
      </w:pPr>
      <w:r w:rsidRPr="00D802EF">
        <w:rPr>
          <w:rFonts w:hAnsi="Times New Roman" w:ascii="Times New Roman"/>
        </w:rPr>
        <w:t>ovlašteni službenik</w:t>
      </w:r>
    </w:p>
    <w:p w:rsidRDefault="00D802EF" w:rsidP="002152A3" w:rsidR="00D802EF" w:rsidRPr="00D802EF">
      <w:pPr>
        <w:jc w:val="right"/>
        <w:rPr>
          <w:rFonts w:hAnsi="Times New Roman" w:ascii="Times New Roman"/>
        </w:rPr>
      </w:pPr>
      <w:r w:rsidRPr="00D802EF">
        <w:rPr>
          <w:rFonts w:hAnsi="Times New Roman" w:ascii="Times New Roman"/>
        </w:rPr>
        <w:t>Višnja Svečak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802E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16C1D">
      <w:rPr>
        <w:rFonts w:hAnsi="Times New Roman" w:ascii="Times New Roman"/>
        <w:lang w:val="hr-HR"/>
      </w:rPr>
      <w:t>5929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C16C1D">
      <w:rPr>
        <w:rFonts w:hAnsi="Times New Roman" w:ascii="Times New Roman"/>
        <w:lang w:val="hr-HR"/>
      </w:rPr>
      <w:t>5929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82088"/>
    <w:rsid w:val="00192984"/>
    <w:rsid w:val="001A2D53"/>
    <w:rsid w:val="001D54B6"/>
    <w:rsid w:val="002521D2"/>
    <w:rsid w:val="002538E8"/>
    <w:rsid w:val="002A31E1"/>
    <w:rsid w:val="002A4425"/>
    <w:rsid w:val="00395188"/>
    <w:rsid w:val="003B3312"/>
    <w:rsid w:val="003C3055"/>
    <w:rsid w:val="0042162E"/>
    <w:rsid w:val="00495A80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7B03DE"/>
    <w:rsid w:val="00801E91"/>
    <w:rsid w:val="00810871"/>
    <w:rsid w:val="008301F7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A56D3C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F2939"/>
    <w:rsid w:val="00D44D4F"/>
    <w:rsid w:val="00D77C43"/>
    <w:rsid w:val="00D802EF"/>
    <w:rsid w:val="00D955F3"/>
    <w:rsid w:val="00DA1957"/>
    <w:rsid w:val="00DB29D2"/>
    <w:rsid w:val="00DB4528"/>
    <w:rsid w:val="00DF6AEF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62A72"/>
    <w:rsid w:val="00F667BC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02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02E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02E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02E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02E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02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02E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802E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802E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802E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5929</izvorni_sadrzaj>
    <derivirana_varijabla naziv="DomainObject.Predmet.Broj_1">5929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St-5929/2015</izvorni_sadrzaj>
    <derivirana_varijabla naziv="DomainObject.Predmet.OznakaBroj_1">St-5929/2015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PEKARNA KASOLI d.o.o. zastupanog po punomoćniku MARIO BABIĆ</izvorni_sadrzaj>
    <derivirana_varijabla naziv="DomainObject.Predmet.ProtustrankaFormated_1">  PEKARNA KASOLI d.o.o. zastupanog po punomoćniku MARIO BABIĆ</derivirana_varijabla>
  </DomainObject.Predmet.ProtustrankaFormated>
  <DomainObject.Predmet.ProtustrankaFormatedOIB>
    <izvorni_sadrzaj>  PEKARNA KASOLI d.o.o., OIB 12517998015 zastupanog po punomoćniku MARIO BABIĆ</izvorni_sadrzaj>
    <derivirana_varijabla naziv="DomainObject.Predmet.ProtustrankaFormatedOIB_1">  PEKARNA KASOLI d.o.o., OIB 12517998015 zastupanog po punomoćniku MARIO BABIĆ</derivirana_varijabla>
  </DomainObject.Predmet.ProtustrankaFormatedOIB>
  <DomainObject.Predmet.ProtustrankaFormatedWithAdress>
    <izvorni_sadrzaj> PEKARNA KASOLI d.o.o., Puljska 1, 10000 Zagreb zastupanog po punomoćniku MARIO BABIĆ</izvorni_sadrzaj>
    <derivirana_varijabla naziv="DomainObject.Predmet.ProtustrankaFormatedWithAdress_1"> PEKARNA KASOLI d.o.o., Puljska 1, 10000 Zagreb zastupanog po punomoćniku MARIO BABIĆ</derivirana_varijabla>
  </DomainObject.Predmet.ProtustrankaFormatedWithAdress>
  <DomainObject.Predmet.ProtustrankaFormatedWithAdressOIB>
    <izvorni_sadrzaj> PEKARNA KASOLI d.o.o., OIB 12517998015, Puljska 1, 10000 Zagreb zastupanog po punomoćniku MARIO BABIĆ</izvorni_sadrzaj>
    <derivirana_varijabla naziv="DomainObject.Predmet.ProtustrankaFormatedWithAdressOIB_1"> PEKARNA KASOLI d.o.o., OIB 12517998015, Puljska 1, 10000 Zagreb zastupanog po punomoćniku MARIO BABIĆ</derivirana_varijabla>
  </DomainObject.Predmet.ProtustrankaFormatedWithAdressOIB>
  <DomainObject.Predmet.ProtustrankaWithAdress>
    <izvorni_sadrzaj>PEKARNA KASOLI d.o.o. Puljska 1, 10000 Zagreb</izvorni_sadrzaj>
    <derivirana_varijabla naziv="DomainObject.Predmet.ProtustrankaWithAdress_1">PEKARNA KASOLI d.o.o. Puljska 1, 10000 Zagreb</derivirana_varijabla>
  </DomainObject.Predmet.ProtustrankaWithAdress>
  <DomainObject.Predmet.ProtustrankaWithAdressOIB>
    <izvorni_sadrzaj>PEKARNA KASOLI d.o.o., OIB 12517998015, Puljska 1, 10000 Zagreb</izvorni_sadrzaj>
    <derivirana_varijabla naziv="DomainObject.Predmet.ProtustrankaWithAdressOIB_1">PEKARNA KASOLI d.o.o., OIB 12517998015, Puljska 1, 10000 Zagreb</derivirana_varijabla>
  </DomainObject.Predmet.ProtustrankaWithAdressOIB>
  <DomainObject.Predmet.ProtustrankaNazivFormated>
    <izvorni_sadrzaj>PEKARNA KASOLI d.o.o.</izvorni_sadrzaj>
    <derivirana_varijabla naziv="DomainObject.Predmet.ProtustrankaNazivFormated_1">PEKARNA KASOLI d.o.o.</derivirana_varijabla>
  </DomainObject.Predmet.ProtustrankaNazivFormated>
  <DomainObject.Predmet.ProtustrankaNazivFormatedOIB>
    <izvorni_sadrzaj>PEKARNA KASOLI d.o.o., OIB 12517998015</izvorni_sadrzaj>
    <derivirana_varijabla naziv="DomainObject.Predmet.ProtustrankaNazivFormatedOIB_1">PEKARNA KASOLI d.o.o., OIB 12517998015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PEKARNA KASOLI d.o.o. zastupanog po punomoćniku MARIO BABIĆ</item>
    </izvorni_sadrzaj>
    <derivirana_varijabla naziv="DomainObject.Predmet.ProtuStrankaListFormated_1">
      <item>PEKARNA KASOLI d.o.o. zastupanog po punomoćniku MARIO BABIĆ</item>
    </derivirana_varijabla>
  </DomainObject.Predmet.ProtuStrankaListFormated>
  <DomainObject.Predmet.ProtuStrankaListFormatedOIB>
    <izvorni_sadrzaj>
      <item>PEKARNA KASOLI d.o.o., OIB 12517998015 zastupanog po punomoćniku MARIO BABIĆ</item>
    </izvorni_sadrzaj>
    <derivirana_varijabla naziv="DomainObject.Predmet.ProtuStrankaListFormatedOIB_1">
      <item>PEKARNA KASOLI d.o.o., OIB 12517998015 zastupanog po punomoćniku MARIO BABIĆ</item>
    </derivirana_varijabla>
  </DomainObject.Predmet.ProtuStrankaListFormatedOIB>
  <DomainObject.Predmet.ProtuStrankaListFormatedWithAdress>
    <izvorni_sadrzaj>
      <item>PEKARNA KASOLI d.o.o., Puljska 1, 10000 Zagreb zastupanog po punomoćniku MARIO BABIĆ</item>
    </izvorni_sadrzaj>
    <derivirana_varijabla naziv="DomainObject.Predmet.ProtuStrankaListFormatedWithAdress_1">
      <item>PEKARNA KASOLI d.o.o., Puljska 1, 10000 Zagreb zastupanog po punomoćniku MARIO BABIĆ</item>
    </derivirana_varijabla>
  </DomainObject.Predmet.ProtuStrankaListFormatedWithAdress>
  <DomainObject.Predmet.ProtuStrankaListFormatedWithAdressOIB>
    <izvorni_sadrzaj>
      <item>PEKARNA KASOLI d.o.o., OIB 12517998015, Puljska 1, 10000 Zagreb zastupanog po punomoćniku MARIO BABIĆ</item>
    </izvorni_sadrzaj>
    <derivirana_varijabla naziv="DomainObject.Predmet.ProtuStrankaListFormatedWithAdressOIB_1">
      <item>PEKARNA KASOLI d.o.o., OIB 12517998015, Puljska 1, 10000 Zagreb zastupanog po punomoćniku MARIO BABIĆ</item>
    </derivirana_varijabla>
  </DomainObject.Predmet.ProtuStrankaListFormatedWithAdressOIB>
  <DomainObject.Predmet.ProtuStrankaListNazivFormated>
    <izvorni_sadrzaj>
      <item>PEKARNA KASOLI d.o.o.</item>
    </izvorni_sadrzaj>
    <derivirana_varijabla naziv="DomainObject.Predmet.ProtuStrankaListNazivFormated_1">
      <item>PEKARNA KASOLI d.o.o.</item>
    </derivirana_varijabla>
  </DomainObject.Predmet.ProtuStrankaListNazivFormated>
  <DomainObject.Predmet.ProtuStrankaListNazivFormatedOIB>
    <izvorni_sadrzaj>
      <item>PEKARNA KASOLI d.o.o., OIB 12517998015</item>
    </izvorni_sadrzaj>
    <derivirana_varijabla naziv="DomainObject.Predmet.ProtuStrankaListNazivFormatedOIB_1">
      <item>PEKARNA KASOLI d.o.o., OIB 12517998015</item>
    </derivirana_varijabla>
  </DomainObject.Predmet.ProtuStrankaListNazivFormatedOIB>
  <DomainObject.Predmet.OstaliListFormated>
    <izvorni_sadrzaj>
      <item>MARIO BABIĆ punomoćnik sudionika u postupku PEKARNA KASOLI d.o.o.</item>
    </izvorni_sadrzaj>
    <derivirana_varijabla naziv="DomainObject.Predmet.OstaliListFormated_1">
      <item>MARIO BABIĆ punomoćnik sudionika u postupku PEKARNA KASOLI d.o.o.</item>
    </derivirana_varijabla>
  </DomainObject.Predmet.OstaliListFormated>
  <DomainObject.Predmet.OstaliListFormatedOIB>
    <izvorni_sadrzaj>
      <item>MARIO BABIĆ, OIB 04896884618 punomoćnik sudionika u postupku PEKARNA KASOLI d.o.o.</item>
    </izvorni_sadrzaj>
    <derivirana_varijabla naziv="DomainObject.Predmet.OstaliListFormatedOIB_1">
      <item>MARIO BABIĆ, OIB 04896884618 punomoćnik sudionika u postupku PEKARNA KASOLI d.o.o.</item>
    </derivirana_varijabla>
  </DomainObject.Predmet.OstaliListFormatedOIB>
  <DomainObject.Predmet.OstaliListFormatedWithAdress>
    <izvorni_sadrzaj>
      <item>MARIO BABIĆ, PULJSKA 1, 10000 Zagreb punomoćnik sudionika u postupku PEKARNA KASOLI d.o.o.</item>
    </izvorni_sadrzaj>
    <derivirana_varijabla naziv="DomainObject.Predmet.OstaliListFormatedWithAdress_1">
      <item>MARIO BABIĆ, PULJSKA 1, 10000 Zagreb punomoćnik sudionika u postupku PEKARNA KASOLI d.o.o.</item>
    </derivirana_varijabla>
  </DomainObject.Predmet.OstaliListFormatedWithAdress>
  <DomainObject.Predmet.OstaliListFormatedWithAdressOIB>
    <izvorni_sadrzaj>
      <item>MARIO BABIĆ, OIB 04896884618, PULJSKA 1, 10000 Zagreb punomoćnik sudionika u postupku PEKARNA KASOLI d.o.o.</item>
    </izvorni_sadrzaj>
    <derivirana_varijabla naziv="DomainObject.Predmet.OstaliListFormatedWithAdressOIB_1">
      <item>MARIO BABIĆ, OIB 04896884618, PULJSKA 1, 10000 Zagreb punomoćnik sudionika u postupku PEKARNA KASOLI d.o.o.</item>
    </derivirana_varijabla>
  </DomainObject.Predmet.OstaliListFormatedWithAdressOIB>
  <DomainObject.Predmet.OstaliListNazivFormated>
    <izvorni_sadrzaj>
      <item>MARIO BABIĆ</item>
    </izvorni_sadrzaj>
    <derivirana_varijabla naziv="DomainObject.Predmet.OstaliListNazivFormated_1">
      <item>MARIO BABIĆ</item>
    </derivirana_varijabla>
  </DomainObject.Predmet.OstaliListNazivFormated>
  <DomainObject.Predmet.OstaliListNazivFormatedOIB>
    <izvorni_sadrzaj>
      <item>MARIO BABIĆ, OIB 04896884618</item>
    </izvorni_sadrzaj>
    <derivirana_varijabla naziv="DomainObject.Predmet.OstaliListNazivFormatedOIB_1">
      <item>MARIO BABIĆ, OIB 04896884618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PEKARNA KASOLI d.o.o.</izvorni_sadrzaj>
    <derivirana_varijabla naziv="DomainObject.Predmet.ProtustrankaIDrugi_1">PEKARNA KASOLI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PEKARNA KASOLI d.o.o., OIB 12517998015, Puljska 1, 10000 Zagreb</izvorni_sadrzaj>
    <derivirana_varijabla naziv="DomainObject.Predmet.ProtustrankaIDrugiAdressOIB_1">PEKARNA KASOLI d.o.o., OIB 12517998015, Puljska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PEKARNA KASOLI d.o.o.</item>
      <item>FINA Regionalni centar Zagreb</item>
      <item>MARIO BABIĆ</item>
    </izvorni_sadrzaj>
    <derivirana_varijabla naziv="DomainObject.Predmet.SudioniciListNaziv_1">
      <item>PEKARNA KASOLI d.o.o.</item>
      <item>FINA Regionalni centar Zagreb</item>
      <item>MARIO BABIĆ</item>
    </derivirana_varijabla>
  </DomainObject.Predmet.SudioniciListNaziv>
  <DomainObject.Predmet.SudioniciListAdressOIB>
    <izvorni_sadrzaj>
      <item>PEKARNA KASOLI d.o.o., OIB 12517998015, Puljska 1,10000 Zagreb</item>
      <item>FINA Regionalni centar Zagreb, OIB 85821130368, Trg svibanjskih žrtava 1995. 1,10000 Zagreb</item>
      <item>MARIO BABIĆ, OIB 04896884618, PULJSKA 1,10000 Zagreb</item>
    </izvorni_sadrzaj>
    <derivirana_varijabla naziv="DomainObject.Predmet.SudioniciListAdressOIB_1">
      <item>PEKARNA KASOLI d.o.o., OIB 12517998015, Puljska 1,10000 Zagreb</item>
      <item>FINA Regionalni centar Zagreb, OIB 85821130368, Trg svibanjskih žrtava 1995. 1,10000 Zagreb</item>
      <item>MARIO BABIĆ, OIB 04896884618, PULJSKA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12517998015</item>
      <item>, OIB 85821130368</item>
      <item>, OIB 04896884618</item>
    </izvorni_sadrzaj>
    <derivirana_varijabla naziv="DomainObject.Predmet.SudioniciListNazivOIB_1">
      <item>, OIB 12517998015</item>
      <item>, OIB 85821130368</item>
      <item>, OIB 04896884618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417</properties:Words>
  <properties:Characters>2369</properties:Characters>
  <properties:Lines>80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2016-06-15T06:39:00Z</dcterms:created>
  <dc:creator>Sudsko vijeæe</dc:creator>
  <cp:lastModifiedBy>Višnja Svečak</cp:lastModifiedBy>
  <cp:lastPrinted>2016-06-15T06:39:00Z</cp:lastPrinted>
  <dcterms:modified xmlns:xsi="http://www.w3.org/2001/XMLSchema-instance" xsi:type="dcterms:W3CDTF">2016-06-15T09:55:00Z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