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4cbc" w14:paraId="8644cbc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23423">
        <w:t>2976</w:t>
      </w:r>
      <w:r w:rsidR="00993073">
        <w:t>/16-</w:t>
      </w:r>
      <w:r w:rsidR="00923423">
        <w:t>18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043498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923423">
        <w:rPr>
          <w:lang w:val="pt-BR"/>
        </w:rPr>
        <w:t xml:space="preserve">INDIZ INŽENJERING d.o.o., OIB: 52094875661, Zagreb, </w:t>
      </w:r>
      <w:r w:rsidR="00923423" w:rsidRPr="00043498">
        <w:rPr>
          <w:lang w:val="pt-BR"/>
        </w:rPr>
        <w:t>Mesnička 10</w:t>
      </w:r>
      <w:r w:rsidRPr="00043498">
        <w:t xml:space="preserve">, </w:t>
      </w:r>
      <w:r w:rsidR="00043498" w:rsidRPr="00043498">
        <w:t>1</w:t>
      </w:r>
      <w:r w:rsidRPr="00043498">
        <w:t xml:space="preserve">. </w:t>
      </w:r>
      <w:r w:rsidR="00043498" w:rsidRPr="00043498">
        <w:t>veljače</w:t>
      </w:r>
      <w:r w:rsidRPr="00043498">
        <w:t xml:space="preserve"> 201</w:t>
      </w:r>
      <w:r w:rsidR="00043498" w:rsidRPr="00043498">
        <w:t>8</w:t>
      </w:r>
      <w:r w:rsidRPr="00043498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043498">
      <w:pPr>
        <w:ind w:firstLine="708"/>
        <w:jc w:val="both"/>
      </w:pPr>
      <w:r w:rsidRPr="00A93839">
        <w:t xml:space="preserve">I. Otvara se stečajni postupak nad dužnikom </w:t>
      </w:r>
      <w:r w:rsidR="00923423">
        <w:rPr>
          <w:lang w:val="pt-BR"/>
        </w:rPr>
        <w:t>INDIZ INŽENJERING d.o.o., OIB: 52094875661, Zagreb, Mesnička 10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043498" w:rsidRPr="00043498">
        <w:t>1</w:t>
      </w:r>
      <w:r w:rsidR="008E4EF5" w:rsidRPr="00043498">
        <w:t xml:space="preserve">. </w:t>
      </w:r>
      <w:r w:rsidR="00043498" w:rsidRPr="00043498">
        <w:t>veljače</w:t>
      </w:r>
      <w:r w:rsidRPr="00043498">
        <w:rPr>
          <w:lang w:val="pt-BR"/>
        </w:rPr>
        <w:t xml:space="preserve"> 201</w:t>
      </w:r>
      <w:r w:rsidR="00043498" w:rsidRPr="00043498">
        <w:rPr>
          <w:lang w:val="pt-BR"/>
        </w:rPr>
        <w:t>8</w:t>
      </w:r>
      <w:r w:rsidRPr="00043498">
        <w:t xml:space="preserve">. u </w:t>
      </w:r>
      <w:r w:rsidR="00C70ACC" w:rsidRPr="00043498">
        <w:t>1</w:t>
      </w:r>
      <w:r w:rsidR="00043498" w:rsidRPr="00043498">
        <w:t>4</w:t>
      </w:r>
      <w:r w:rsidR="00C70ACC" w:rsidRPr="00043498">
        <w:t>.</w:t>
      </w:r>
      <w:r w:rsidR="00241EA3" w:rsidRPr="00043498">
        <w:t>0</w:t>
      </w:r>
      <w:r w:rsidR="00DC7C75" w:rsidRPr="00043498">
        <w:t>0</w:t>
      </w:r>
      <w:r w:rsidRPr="00043498">
        <w:t xml:space="preserve"> sati.</w:t>
      </w:r>
    </w:p>
    <w:p w:rsidRDefault="00A93839" w:rsidP="00043498" w:rsidR="00A93839" w:rsidRPr="00043498">
      <w:pPr>
        <w:ind w:firstLine="708"/>
        <w:jc w:val="both"/>
      </w:pPr>
      <w:r w:rsidRPr="00DC7C75">
        <w:t xml:space="preserve">II. Za stečajnog upravitelja imenuje se </w:t>
      </w:r>
      <w:r w:rsidR="00043498" w:rsidRPr="001D0242">
        <w:t xml:space="preserve">Berislav Maksimović, OIB 57300759557, Varaždin, Hrašćica, </w:t>
      </w:r>
      <w:r w:rsidR="00043498" w:rsidRPr="00043498">
        <w:t>Braće Radić 1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923423">
        <w:rPr>
          <w:lang w:val="pt-BR"/>
        </w:rPr>
        <w:t>INDIZ INŽENJERING d.o.o., OIB: 52094875661, Zagreb, Mesnička 10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923423">
        <w:rPr>
          <w:lang w:val="pt-BR"/>
        </w:rPr>
        <w:t>INDIZ INŽENJERING d.o.o., OIB: 52094875661, Zagreb, Mesnička 10,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923423" w:rsidP="00923423" w:rsidR="00923423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4623</w:t>
      </w:r>
      <w:r w:rsidRPr="00070D63">
        <w:t xml:space="preserve"> dana, u ukupnom iznosu od </w:t>
      </w:r>
      <w:r>
        <w:t xml:space="preserve">195.539,62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2223A7" w:rsidP="002223A7" w:rsidR="002223A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75EA4" w:rsidP="00B75EA4" w:rsidR="00B75EA4">
      <w:pPr>
        <w:pStyle w:val="Tijeloteksta"/>
        <w:ind w:firstLine="708"/>
      </w:pPr>
      <w:r w:rsidRPr="00350BA2">
        <w:t xml:space="preserve">Sud je </w:t>
      </w:r>
      <w:r>
        <w:t>sukladno odredbi čl.</w:t>
      </w:r>
      <w:r w:rsidRPr="00AD7215">
        <w:t xml:space="preserve"> 115. st. 1. SZ-a</w:t>
      </w:r>
      <w:r>
        <w:t xml:space="preserve"> </w:t>
      </w:r>
      <w:r w:rsidR="00923423">
        <w:t>rješenjem od 22</w:t>
      </w:r>
      <w:r w:rsidRPr="00350BA2">
        <w:t xml:space="preserve">. </w:t>
      </w:r>
      <w:r w:rsidR="00923423">
        <w:t>svibnja</w:t>
      </w:r>
      <w:r>
        <w:t xml:space="preserve"> 2017</w:t>
      </w:r>
      <w:r w:rsidRPr="00350BA2">
        <w:t xml:space="preserve">. pokrenuo prethodni postupak nad dužnikom. </w:t>
      </w:r>
      <w:r>
        <w:t>Zastupnik po zakonu dužni</w:t>
      </w:r>
      <w:r w:rsidR="00DC2590">
        <w:t xml:space="preserve">ka </w:t>
      </w:r>
      <w:r>
        <w:t>pozvan</w:t>
      </w:r>
      <w:r w:rsidR="00923423">
        <w:t xml:space="preserve"> je na ročište 06</w:t>
      </w:r>
      <w:r>
        <w:t xml:space="preserve">. rujna 2017., a na koje ročište nije pristupio te nije osporio predlagateljeve tvrdnje o postojanju stečajnog razloga nesposobnosti za plaćanje.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B75EA4" w:rsidP="00B75EA4" w:rsidR="00B75EA4" w:rsidRPr="00350BA2">
      <w:pPr>
        <w:pStyle w:val="Tijeloteksta"/>
        <w:ind w:firstLine="708"/>
      </w:pPr>
      <w:r>
        <w:t>Slijedom navedenog, sud je uvidom u Zajednički informacijski sustav zemljišnih knjiga i katastra utvrdio da dužnik n</w:t>
      </w:r>
      <w:r w:rsidR="00DC2590">
        <w:t xml:space="preserve">a </w:t>
      </w:r>
      <w:r w:rsidR="00923423">
        <w:t>dan 06. rujna</w:t>
      </w:r>
      <w:r>
        <w:t xml:space="preserve"> 2017. </w:t>
      </w:r>
      <w:r w:rsidR="00923423">
        <w:t>nije vlasnik nekretnina (list 17</w:t>
      </w:r>
      <w:r>
        <w:t xml:space="preserve"> spisa).</w:t>
      </w:r>
    </w:p>
    <w:p w:rsidRDefault="00B75EA4" w:rsidP="00B75EA4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923423">
        <w:t>Zagrebačka, od 21</w:t>
      </w:r>
      <w:r w:rsidRPr="00350BA2">
        <w:t xml:space="preserve">. </w:t>
      </w:r>
      <w:r w:rsidR="00923423"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DC2590">
        <w:t>21</w:t>
      </w:r>
      <w:r w:rsidRPr="00350BA2">
        <w:t xml:space="preserve"> spisa) iz kojeg proizlazi da dužnik nije evidentiran kao vlasnik vozila. </w:t>
      </w:r>
    </w:p>
    <w:p w:rsidRDefault="00E82DB3" w:rsidP="00B75EA4" w:rsidR="00B75EA4">
      <w:pPr>
        <w:jc w:val="both"/>
      </w:pPr>
      <w:r>
        <w:tab/>
      </w:r>
      <w:r w:rsidR="00B75EA4">
        <w:t>Uv</w:t>
      </w:r>
      <w:r w:rsidR="00923423">
        <w:t>idom u dopis FINE od 18. svibnja 2017. (list 8</w:t>
      </w:r>
      <w:r w:rsidR="00B75EA4">
        <w:t xml:space="preserve"> spisa) ut</w:t>
      </w:r>
      <w:r w:rsidR="00923423">
        <w:t>vrđeno je da je dužnik na dan 16</w:t>
      </w:r>
      <w:r w:rsidR="00B75EA4">
        <w:t>. svibnja 2017. u Očevidniku redoslijeda osnova za plaćanje imao neizvršene osnove za plaćanje</w:t>
      </w:r>
      <w:r w:rsidR="00DC2590">
        <w:t xml:space="preserve"> </w:t>
      </w:r>
      <w:r w:rsidR="00923423">
        <w:t>u neprekinutom razdoblju od 5245</w:t>
      </w:r>
      <w:r w:rsidR="00B75EA4">
        <w:t xml:space="preserve"> d</w:t>
      </w:r>
      <w:r w:rsidR="00DC2590">
        <w:t>a</w:t>
      </w:r>
      <w:r w:rsidR="00923423">
        <w:t>na.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23423">
        <w:t>18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23423">
        <w:t>19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043498">
      <w:pPr>
        <w:jc w:val="center"/>
      </w:pPr>
      <w:r w:rsidRPr="00372077">
        <w:t xml:space="preserve">U </w:t>
      </w:r>
      <w:r w:rsidR="00C12410" w:rsidRPr="00043498">
        <w:t>Zagreb</w:t>
      </w:r>
      <w:r w:rsidR="00CA4E71" w:rsidRPr="00043498">
        <w:t xml:space="preserve">u </w:t>
      </w:r>
      <w:r w:rsidR="00043498" w:rsidRPr="00043498">
        <w:t>1</w:t>
      </w:r>
      <w:r w:rsidR="00934FAE" w:rsidRPr="00043498">
        <w:t xml:space="preserve">. </w:t>
      </w:r>
      <w:r w:rsidR="00043498" w:rsidRPr="00043498">
        <w:t>veljače</w:t>
      </w:r>
      <w:r w:rsidR="00B6336F" w:rsidRPr="00043498">
        <w:t xml:space="preserve"> </w:t>
      </w:r>
      <w:r w:rsidR="006A7E02" w:rsidRPr="00043498">
        <w:t>201</w:t>
      </w:r>
      <w:r w:rsidR="00043498" w:rsidRPr="00043498">
        <w:t>8</w:t>
      </w:r>
      <w:r w:rsidR="00C12410" w:rsidRPr="00043498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F472D7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F472D7" w:rsidP="007B64C7" w:rsidR="00F472D7">
      <w:pPr>
        <w:ind w:firstLine="708" w:left="3540"/>
        <w:jc w:val="right"/>
      </w:pPr>
      <w:r>
        <w:t>Za točnost otpravka-ovlašteni službenik:</w:t>
      </w:r>
    </w:p>
    <w:p w:rsidRDefault="00F472D7" w:rsidP="007B64C7" w:rsidR="00F472D7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472D7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23423">
          <w:t>2976</w:t>
        </w:r>
        <w:r w:rsidR="00D12E99">
          <w:t>/</w:t>
        </w:r>
        <w:r w:rsidR="00993073">
          <w:t>16</w:t>
        </w:r>
        <w:r w:rsidR="006A7E02">
          <w:t>-</w:t>
        </w:r>
        <w:r w:rsidR="00923423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472D7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2976</izvorni_sadrzaj>
    <derivirana_varijabla naziv="DomainObject.Predmet.Broj_1">2976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St-2976/2016</izvorni_sadrzaj>
    <derivirana_varijabla naziv="DomainObject.Predmet.OznakaBroj_1">St-2976/2016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INDIZ INŽENJERING d.o.o. zastupanog po punomoćniku Biserka Rojc</izvorni_sadrzaj>
    <derivirana_varijabla naziv="DomainObject.Predmet.ProtustrankaFormated_1">  INDIZ INŽENJERING d.o.o. zastupanog po punomoćniku Biserka Rojc</derivirana_varijabla>
  </DomainObject.Predmet.ProtustrankaFormated>
  <DomainObject.Predmet.ProtustrankaFormatedOIB>
    <izvorni_sadrzaj>  INDIZ INŽENJERING d.o.o., OIB 52094875661 zastupanog po punomoćniku Biserka Rojc</izvorni_sadrzaj>
    <derivirana_varijabla naziv="DomainObject.Predmet.ProtustrankaFormatedOIB_1">  INDIZ INŽENJERING d.o.o., OIB 52094875661 zastupanog po punomoćniku Biserka Rojc</derivirana_varijabla>
  </DomainObject.Predmet.ProtustrankaFormatedOIB>
  <DomainObject.Predmet.ProtustrankaFormatedWithAdress>
    <izvorni_sadrzaj> INDIZ INŽENJERING d.o.o., Mesnička 10, 10000 Zagreb zastupanog po punomoćniku Biserka Rojc</izvorni_sadrzaj>
    <derivirana_varijabla naziv="DomainObject.Predmet.ProtustrankaFormatedWithAdress_1"> INDIZ INŽENJERING d.o.o., Mesnička 10, 10000 Zagreb zastupanog po punomoćniku Biserka Rojc</derivirana_varijabla>
  </DomainObject.Predmet.ProtustrankaFormatedWithAdress>
  <DomainObject.Predmet.ProtustrankaFormatedWithAdressOIB>
    <izvorni_sadrzaj> INDIZ INŽENJERING d.o.o., OIB 52094875661, Mesnička 10, 10000 Zagreb zastupanog po punomoćniku Biserka Rojc</izvorni_sadrzaj>
    <derivirana_varijabla naziv="DomainObject.Predmet.ProtustrankaFormatedWithAdressOIB_1"> INDIZ INŽENJERING d.o.o., OIB 52094875661, Mesnička 10, 10000 Zagreb zastupanog po punomoćniku Biserka Rojc</derivirana_varijabla>
  </DomainObject.Predmet.ProtustrankaFormatedWithAdressOIB>
  <DomainObject.Predmet.ProtustrankaWithAdress>
    <izvorni_sadrzaj>INDIZ INŽENJERING d.o.o. Mesnička 10, 10000 Zagreb</izvorni_sadrzaj>
    <derivirana_varijabla naziv="DomainObject.Predmet.ProtustrankaWithAdress_1">INDIZ INŽENJERING d.o.o. Mesnička 10, 10000 Zagreb</derivirana_varijabla>
  </DomainObject.Predmet.ProtustrankaWithAdress>
  <DomainObject.Predmet.ProtustrankaWithAdressOIB>
    <izvorni_sadrzaj>INDIZ INŽENJERING d.o.o., OIB 52094875661, Mesnička 10, 10000 Zagreb</izvorni_sadrzaj>
    <derivirana_varijabla naziv="DomainObject.Predmet.ProtustrankaWithAdressOIB_1">INDIZ INŽENJERING d.o.o., OIB 52094875661, Mesnička 10, 10000 Zagreb</derivirana_varijabla>
  </DomainObject.Predmet.ProtustrankaWithAdressOIB>
  <DomainObject.Predmet.ProtustrankaNazivFormated>
    <izvorni_sadrzaj>INDIZ INŽENJERING d.o.o.</izvorni_sadrzaj>
    <derivirana_varijabla naziv="DomainObject.Predmet.ProtustrankaNazivFormated_1">INDIZ INŽENJERING d.o.o.</derivirana_varijabla>
  </DomainObject.Predmet.ProtustrankaNazivFormated>
  <DomainObject.Predmet.ProtustrankaNazivFormatedOIB>
    <izvorni_sadrzaj>INDIZ INŽENJERING d.o.o., OIB 52094875661</izvorni_sadrzaj>
    <derivirana_varijabla naziv="DomainObject.Predmet.ProtustrankaNazivFormatedOIB_1">INDIZ INŽENJERING d.o.o., OIB 52094875661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NIVA d.d. za upravljanje holding društvima; Biserka Rojc; VJEROVNICI</izvorni_sadrzaj>
    <derivirana_varijabla naziv="DomainObject.Predmet.StrankaFormated_1">  FINA Regionalni centar Zagreb; NIVA d.d. za upravljanje holding društvima; Biserka Rojc; VJEROVNICI</derivirana_varijabla>
  </DomainObject.Predmet.StrankaFormated>
  <DomainObject.Predmet.StrankaFormatedOIB>
    <izvorni_sadrzaj>  FINA Regionalni centar Zagreb, OIB 85821130368; NIVA d.d. za upravljanje holding društvima, OIB 24550618526; Biserka Rojc, OIB 27364196272; VJEROVNICI</izvorni_sadrzaj>
    <derivirana_varijabla naziv="DomainObject.Predmet.StrankaFormatedOIB_1">  FINA Regionalni centar Zagreb, OIB 85821130368; NIVA d.d. za upravljanje holding društvima, OIB 24550618526; Biserka Rojc, OIB 27364196272; VJEROVNICI</derivirana_varijabla>
  </DomainObject.Predmet.StrankaFormatedOIB>
  <DomainObject.Predmet.StrankaFormatedWithAdress>
    <izvorni_sadrzaj> FINA Regionalni centar Zagreb, Trg svibanjskih žrtava 1995. 1, 10000 Zagreb; NIVA d.d. za upravljanje holding društvima, Gradišćanska 34, 10000 Zagreb; Biserka Rojc, Josipa Kozarca 43, 42000 Varaždin; VJEROVNICI</izvorni_sadrzaj>
    <derivirana_varijabla naziv="DomainObject.Predmet.StrankaFormatedWithAdress_1"> FINA Regionalni centar Zagreb, Trg svibanjskih žrtava 1995. 1, 10000 Zagreb; NIVA d.d. za upravljanje holding društvima, Gradišćanska 34, 10000 Zagreb; Biserka Rojc, Josipa Kozarca 43, 42000 Varaždin; VJEROVNICI</derivirana_varijabla>
  </DomainObject.Predmet.StrankaFormatedWithAdress>
  <DomainObject.Predmet.StrankaFormatedWithAdressOIB>
    <izvorni_sadrzaj> FINA Regionalni centar Zagreb, OIB 85821130368, Trg svibanjskih žrtava 1995. 1, 10000 Zagreb; NIVA d.d. za upravljanje holding društvima, OIB 24550618526, Gradišćanska 34, 10000 Zagreb; Biserka Rojc, OIB 27364196272, Josipa Kozarca 43, 42000 Varaždin; VJEROVNICI</izvorni_sadrzaj>
    <derivirana_varijabla naziv="DomainObject.Predmet.StrankaFormatedWithAdressOIB_1"> FINA Regionalni centar Zagreb, OIB 85821130368, Trg svibanjskih žrtava 1995. 1, 10000 Zagreb; NIVA d.d. za upravljanje holding društvima, OIB 24550618526, Gradišćanska 34, 10000 Zagreb; Biserka Rojc, OIB 27364196272, Josipa Kozarca 43, 42000 Varaždin; VJEROVNICI</derivirana_varijabla>
  </DomainObject.Predmet.StrankaFormatedWithAdressOIB>
  <DomainObject.Predmet.StrankaWithAdress>
    <izvorni_sadrzaj>FINA Regionalni centar Zagreb Trg svibanjskih žrtava 1995. 1,10000 Zagreb,NIVA d.d. za upravljanje holding društvima Gradišćanska 34,10000 Zagreb,Biserka Rojc Josipa Kozarca 43,42000 Varaždin,VJEROVNICI </izvorni_sadrzaj>
    <derivirana_varijabla naziv="DomainObject.Predmet.StrankaWithAdress_1">FINA Regionalni centar Zagreb Trg svibanjskih žrtava 1995. 1,10000 Zagreb,NIVA d.d. za upravljanje holding društvima Gradišćanska 34,10000 Zagreb,Biserka Rojc Josipa Kozarca 43,42000 Varaždin,VJEROVNICI </derivirana_varijabla>
  </DomainObject.Predmet.StrankaWithAdress>
  <DomainObject.Predmet.StrankaWithAdressOIB>
    <izvorni_sadrzaj>FINA Regionalni centar Zagreb, OIB 85821130368, Trg svibanjskih žrtava 1995. 1,10000 Zagreb,NIVA d.d. za upravljanje holding društvima, OIB 24550618526, Gradišćanska 34,10000 Zagreb,Biserka Rojc, OIB 27364196272, Josipa Kozarca 43,42000 Varaždin,VJEROVNICI</izvorni_sadrzaj>
    <derivirana_varijabla naziv="DomainObject.Predmet.StrankaWithAdressOIB_1">FINA Regionalni centar Zagreb, OIB 85821130368, Trg svibanjskih žrtava 1995. 1,10000 Zagreb,NIVA d.d. za upravljanje holding društvima, OIB 24550618526, Gradišćanska 34,10000 Zagreb,Biserka Rojc, OIB 27364196272, Josipa Kozarca 43,42000 Varaždin,VJEROVNICI</derivirana_varijabla>
  </DomainObject.Predmet.StrankaWithAdressOIB>
  <DomainObject.Predmet.StrankaNazivFormated>
    <izvorni_sadrzaj>FINA Regionalni centar Zagreb,NIVA d.d. za upravljanje holding društvima,Biserka Rojc,VJEROVNICI</izvorni_sadrzaj>
    <derivirana_varijabla naziv="DomainObject.Predmet.StrankaNazivFormated_1">FINA Regionalni centar Zagreb,NIVA d.d. za upravljanje holding društvima,Biserka Rojc,VJEROVNICI</derivirana_varijabla>
  </DomainObject.Predmet.StrankaNazivFormated>
  <DomainObject.Predmet.StrankaNazivFormatedOIB>
    <izvorni_sadrzaj>FINA Regionalni centar Zagreb, OIB 85821130368,NIVA d.d. za upravljanje holding društvima, OIB 24550618526,Biserka Rojc, OIB 27364196272,VJEROVNICI</izvorni_sadrzaj>
    <derivirana_varijabla naziv="DomainObject.Predmet.StrankaNazivFormatedOIB_1">FINA Regionalni centar Zagreb, OIB 85821130368,NIVA d.d. za upravljanje holding društvima, OIB 24550618526,Biserka Rojc, OIB 27364196272,VJEROVNICI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NIVA d.d. za upravljanje holding društvima</item>
      <item>Biserka Rojc</item>
      <item>VJEROVNICI</item>
    </izvorni_sadrzaj>
    <derivirana_varijabla naziv="DomainObject.Predmet.StrankaListFormated_1">
      <item>FINA Regionalni centar Zagreb</item>
      <item>NIVA d.d. za upravljanje holding društvima</item>
      <item>Biserka Rojc</item>
      <item>VJEROVNICI</item>
    </derivirana_varijabla>
  </DomainObject.Predmet.StrankaListFormated>
  <DomainObject.Predmet.StrankaListFormatedOIB>
    <izvorni_sadrzaj>
      <item>FINA Regionalni centar Zagreb, OIB 85821130368</item>
      <item>NIVA d.d. za upravljanje holding društvima, OIB 24550618526</item>
      <item>Biserka Rojc, OIB 27364196272</item>
      <item>VJEROVNICI</item>
    </izvorni_sadrzaj>
    <derivirana_varijabla naziv="DomainObject.Predmet.StrankaListFormatedOIB_1">
      <item>FINA Regionalni centar Zagreb, OIB 85821130368</item>
      <item>NIVA d.d. za upravljanje holding društvima, OIB 24550618526</item>
      <item>Biserka Rojc, OIB 27364196272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NIVA d.d. za upravljanje holding društvima, Gradišćanska 34, 10000 Zagreb</item>
      <item>Biserka Rojc, Josipa Kozarca 43, 42000 Varaždin</item>
      <item>VJEROVNICI</item>
    </izvorni_sadrzaj>
    <derivirana_varijabla naziv="DomainObject.Predmet.StrankaListFormatedWithAdress_1">
      <item>FINA Regionalni centar Zagreb, Trg svibanjskih žrtava 1995. 1, 10000 Zagreb</item>
      <item>NIVA d.d. za upravljanje holding društvima, Gradišćanska 34, 10000 Zagreb</item>
      <item>Biserka Rojc, Josipa Kozarca 43, 42000 Varaždin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NIVA d.d. za upravljanje holding društvima, OIB 24550618526, Gradišćanska 34, 10000 Zagreb</item>
      <item>Biserka Rojc, OIB 27364196272, Josipa Kozarca 43, 42000 Varaždin</item>
      <item>VJEROVNICI</item>
    </izvorni_sadrzaj>
    <derivirana_varijabla naziv="DomainObject.Predmet.StrankaListFormatedWithAdressOIB_1">
      <item>FINA Regionalni centar Zagreb, OIB 85821130368, Trg svibanjskih žrtava 1995. 1, 10000 Zagreb</item>
      <item>NIVA d.d. za upravljanje holding društvima, OIB 24550618526, Gradišćanska 34, 10000 Zagreb</item>
      <item>Biserka Rojc, OIB 27364196272, Josipa Kozarca 43, 42000 Varaždin</item>
      <item>VJEROVNICI</item>
    </derivirana_varijabla>
  </DomainObject.Predmet.StrankaListFormatedWithAdressOIB>
  <DomainObject.Predmet.StrankaListNazivFormated>
    <izvorni_sadrzaj>
      <item>FINA Regionalni centar Zagreb</item>
      <item>NIVA d.d. za upravljanje holding društvima</item>
      <item>Biserka Rojc</item>
      <item>VJEROVNICI</item>
    </izvorni_sadrzaj>
    <derivirana_varijabla naziv="DomainObject.Predmet.StrankaListNazivFormated_1">
      <item>FINA Regionalni centar Zagreb</item>
      <item>NIVA d.d. za upravljanje holding društvima</item>
      <item>Biserka Rojc</item>
      <item>VJEROVNICI</item>
    </derivirana_varijabla>
  </DomainObject.Predmet.StrankaListNazivFormated>
  <DomainObject.Predmet.StrankaListNazivFormatedOIB>
    <izvorni_sadrzaj>
      <item>FINA Regionalni centar Zagreb, OIB 85821130368</item>
      <item>NIVA d.d. za upravljanje holding društvima, OIB 24550618526</item>
      <item>Biserka Rojc, OIB 27364196272</item>
      <item>VJEROVNICI</item>
    </izvorni_sadrzaj>
    <derivirana_varijabla naziv="DomainObject.Predmet.StrankaListNazivFormatedOIB_1">
      <item>FINA Regionalni centar Zagreb, OIB 85821130368</item>
      <item>NIVA d.d. za upravljanje holding društvima, OIB 24550618526</item>
      <item>Biserka Rojc, OIB 27364196272</item>
      <item>VJEROVNICI</item>
    </derivirana_varijabla>
  </DomainObject.Predmet.StrankaListNazivFormatedOIB>
  <DomainObject.Predmet.ProtuStrankaListFormated>
    <izvorni_sadrzaj>
      <item>INDIZ INŽENJERING d.o.o. zastupanog po punomoćniku Biserka Rojc</item>
    </izvorni_sadrzaj>
    <derivirana_varijabla naziv="DomainObject.Predmet.ProtuStrankaListFormated_1">
      <item>INDIZ INŽENJERING d.o.o. zastupanog po punomoćniku Biserka Rojc</item>
    </derivirana_varijabla>
  </DomainObject.Predmet.ProtuStrankaListFormated>
  <DomainObject.Predmet.ProtuStrankaListFormatedOIB>
    <izvorni_sadrzaj>
      <item>INDIZ INŽENJERING d.o.o., OIB 52094875661 zastupanog po punomoćniku Biserka Rojc</item>
    </izvorni_sadrzaj>
    <derivirana_varijabla naziv="DomainObject.Predmet.ProtuStrankaListFormatedOIB_1">
      <item>INDIZ INŽENJERING d.o.o., OIB 52094875661 zastupanog po punomoćniku Biserka Rojc</item>
    </derivirana_varijabla>
  </DomainObject.Predmet.ProtuStrankaListFormatedOIB>
  <DomainObject.Predmet.ProtuStrankaListFormatedWithAdress>
    <izvorni_sadrzaj>
      <item>INDIZ INŽENJERING d.o.o., Mesnička 10, 10000 Zagreb zastupanog po punomoćniku Biserka Rojc</item>
    </izvorni_sadrzaj>
    <derivirana_varijabla naziv="DomainObject.Predmet.ProtuStrankaListFormatedWithAdress_1">
      <item>INDIZ INŽENJERING d.o.o., Mesnička 10, 10000 Zagreb zastupanog po punomoćniku Biserka Rojc</item>
    </derivirana_varijabla>
  </DomainObject.Predmet.ProtuStrankaListFormatedWithAdress>
  <DomainObject.Predmet.ProtuStrankaListFormatedWithAdressOIB>
    <izvorni_sadrzaj>
      <item>INDIZ INŽENJERING d.o.o., OIB 52094875661, Mesnička 10, 10000 Zagreb zastupanog po punomoćniku Biserka Rojc</item>
    </izvorni_sadrzaj>
    <derivirana_varijabla naziv="DomainObject.Predmet.ProtuStrankaListFormatedWithAdressOIB_1">
      <item>INDIZ INŽENJERING d.o.o., OIB 52094875661, Mesnička 10, 10000 Zagreb zastupanog po punomoćniku Biserka Rojc</item>
    </derivirana_varijabla>
  </DomainObject.Predmet.ProtuStrankaListFormatedWithAdressOIB>
  <DomainObject.Predmet.ProtuStrankaListNazivFormated>
    <izvorni_sadrzaj>
      <item>INDIZ INŽENJERING d.o.o.</item>
    </izvorni_sadrzaj>
    <derivirana_varijabla naziv="DomainObject.Predmet.ProtuStrankaListNazivFormated_1">
      <item>INDIZ INŽENJERING d.o.o.</item>
    </derivirana_varijabla>
  </DomainObject.Predmet.ProtuStrankaListNazivFormated>
  <DomainObject.Predmet.ProtuStrankaListNazivFormatedOIB>
    <izvorni_sadrzaj>
      <item>INDIZ INŽENJERING d.o.o., OIB 52094875661</item>
    </izvorni_sadrzaj>
    <derivirana_varijabla naziv="DomainObject.Predmet.ProtuStrankaListNazivFormatedOIB_1">
      <item>INDIZ INŽENJERING d.o.o., OIB 52094875661</item>
    </derivirana_varijabla>
  </DomainObject.Predmet.ProtuStrankaListNazivFormatedOIB>
  <DomainObject.Predmet.OstaliListFormated>
    <izvorni_sadrzaj>
      <item>Biserka Rojc punomoćnik sudionika u postupku INDIZ INŽENJERING d.o.o.</item>
    </izvorni_sadrzaj>
    <derivirana_varijabla naziv="DomainObject.Predmet.OstaliListFormated_1">
      <item>Biserka Rojc punomoćnik sudionika u postupku INDIZ INŽENJERING d.o.o.</item>
    </derivirana_varijabla>
  </DomainObject.Predmet.OstaliListFormated>
  <DomainObject.Predmet.OstaliListFormatedOIB>
    <izvorni_sadrzaj>
      <item>Biserka Rojc, OIB 27364196272 punomoćnik sudionika u postupku INDIZ INŽENJERING d.o.o.</item>
    </izvorni_sadrzaj>
    <derivirana_varijabla naziv="DomainObject.Predmet.OstaliListFormatedOIB_1">
      <item>Biserka Rojc, OIB 27364196272 punomoćnik sudionika u postupku INDIZ INŽENJERING d.o.o.</item>
    </derivirana_varijabla>
  </DomainObject.Predmet.OstaliListFormatedOIB>
  <DomainObject.Predmet.OstaliListFormatedWithAdress>
    <izvorni_sadrzaj>
      <item>Biserka Rojc, Josipa Kozarca 43, 42000 Varaždin punomoćnik sudionika u postupku INDIZ INŽENJERING d.o.o.</item>
    </izvorni_sadrzaj>
    <derivirana_varijabla naziv="DomainObject.Predmet.OstaliListFormatedWithAdress_1">
      <item>Biserka Rojc, Josipa Kozarca 43, 42000 Varaždin punomoćnik sudionika u postupku INDIZ INŽENJERING d.o.o.</item>
    </derivirana_varijabla>
  </DomainObject.Predmet.OstaliListFormatedWithAdress>
  <DomainObject.Predmet.OstaliListFormatedWithAdressOIB>
    <izvorni_sadrzaj>
      <item>Biserka Rojc, OIB 27364196272, Josipa Kozarca 43, 42000 Varaždin punomoćnik sudionika u postupku INDIZ INŽENJERING d.o.o.</item>
    </izvorni_sadrzaj>
    <derivirana_varijabla naziv="DomainObject.Predmet.OstaliListFormatedWithAdressOIB_1">
      <item>Biserka Rojc, OIB 27364196272, Josipa Kozarca 43, 42000 Varaždin punomoćnik sudionika u postupku INDIZ INŽENJERING d.o.o.</item>
    </derivirana_varijabla>
  </DomainObject.Predmet.OstaliListFormatedWithAdressOIB>
  <DomainObject.Predmet.OstaliListNazivFormated>
    <izvorni_sadrzaj>
      <item>Biserka Rojc</item>
    </izvorni_sadrzaj>
    <derivirana_varijabla naziv="DomainObject.Predmet.OstaliListNazivFormated_1">
      <item>Biserka Rojc</item>
    </derivirana_varijabla>
  </DomainObject.Predmet.OstaliListNazivFormated>
  <DomainObject.Predmet.OstaliListNazivFormatedOIB>
    <izvorni_sadrzaj>
      <item>Biserka Rojc, OIB 27364196272</item>
    </izvorni_sadrzaj>
    <derivirana_varijabla naziv="DomainObject.Predmet.OstaliListNazivFormatedOIB_1">
      <item>Biserka Rojc, OIB 27364196272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INDIZ INŽENJERING d.o.o.</izvorni_sadrzaj>
    <derivirana_varijabla naziv="DomainObject.Predmet.ProtustrankaIDrugi_1">INDIZ INŽENJERING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INDIZ INŽENJERING d.o.o., OIB 52094875661, Mesnička 10, 10000 Zagreb</izvorni_sadrzaj>
    <derivirana_varijabla naziv="DomainObject.Predmet.ProtustrankaIDrugiAdressOIB_1">INDIZ INŽENJERING d.o.o., OIB 52094875661, Mesnička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INDIZ INŽENJERING d.o.o.</item>
      <item>Biserka Rojc</item>
      <item>NIVA d.d. za upravljanje holding društvima</item>
      <item>Biserka Rojc</item>
      <item>VJEROVNICI</item>
    </izvorni_sadrzaj>
    <derivirana_varijabla naziv="DomainObject.Predmet.SudioniciListNaziv_1">
      <item>FINA Regionalni centar Zagreb</item>
      <item>INDIZ INŽENJERING d.o.o.</item>
      <item>Biserka Rojc</item>
      <item>NIVA d.d. za upravljanje holding društvima</item>
      <item>Biserka Rojc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INDIZ INŽENJERING d.o.o., OIB 52094875661, Mesnička 10,10000 Zagreb</item>
      <item>Biserka Rojc, OIB 27364196272, Josipa Kozarca 43,42000 Varaždin</item>
      <item>NIVA d.d. za upravljanje holding društvima, OIB 24550618526, Gradišćanska 34,10000 Zagreb</item>
      <item>Biserka Rojc, OIB 27364196272, Josipa Kozarca 43,42000 Varaždin</item>
      <item>VJEROVNICI</item>
    </izvorni_sadrzaj>
    <derivirana_varijabla naziv="DomainObject.Predmet.SudioniciListAdressOIB_1">
      <item>FINA Regionalni centar Zagreb, OIB 85821130368, Trg svibanjskih žrtava 1995. 1,10000 Zagreb</item>
      <item>INDIZ INŽENJERING d.o.o., OIB 52094875661, Mesnička 10,10000 Zagreb</item>
      <item>Biserka Rojc, OIB 27364196272, Josipa Kozarca 43,42000 Varaždin</item>
      <item>NIVA d.d. za upravljanje holding društvima, OIB 24550618526, Gradišćanska 34,10000 Zagreb</item>
      <item>Biserka Rojc, OIB 27364196272, Josipa Kozarca 43,42000 Varaždin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52094875661</item>
      <item>, OIB 27364196272</item>
      <item>, OIB 24550618526</item>
      <item>, OIB 27364196272</item>
      <item>, OIB null</item>
    </izvorni_sadrzaj>
    <derivirana_varijabla naziv="DomainObject.Predmet.SudioniciListNazivOIB_1">
      <item>, OIB 85821130368</item>
      <item>, OIB 52094875661</item>
      <item>, OIB 27364196272</item>
      <item>, OIB 24550618526</item>
      <item>, OIB 27364196272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33704-3F92-44AE-A222-B2838D32E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935</properties:Words>
  <properties:Characters>5231</properties:Characters>
  <properties:Lines>108</properties:Lines>
  <properties:Paragraphs>34</properties:Paragraphs>
  <properties:TotalTime>505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2018-02-01T12:52:00Z</cp:lastPrinted>
  <dcterms:modified xmlns:xsi="http://www.w3.org/2001/XMLSchema-instance" xsi:type="dcterms:W3CDTF">2018-02-01T12:52:00Z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