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87be" w14:paraId="25387be" w:rsidRDefault="008D5F93" w:rsidP="008D5F93" w:rsidR="00C07F33" w:rsidRPr="00824E4D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24E4D">
        <w:rPr>
          <w:rFonts w:hAnsi="Times New Roman" w:ascii="Times New Roman"/>
          <w:sz w:val="24"/>
          <w:szCs w:val="24"/>
        </w:rPr>
        <w:t>Posl. broj 1 St-</w:t>
      </w:r>
      <w:r w:rsidR="00824E4D" w:rsidRPr="00824E4D">
        <w:rPr>
          <w:rFonts w:hAnsi="Times New Roman" w:ascii="Times New Roman"/>
          <w:sz w:val="24"/>
          <w:szCs w:val="24"/>
        </w:rPr>
        <w:t>835/2016</w:t>
      </w:r>
      <w:r w:rsidR="00C31A74" w:rsidRPr="00824E4D">
        <w:rPr>
          <w:rFonts w:hAnsi="Times New Roman" w:ascii="Times New Roman"/>
          <w:sz w:val="24"/>
          <w:szCs w:val="24"/>
        </w:rPr>
        <w:t>-</w:t>
      </w:r>
      <w:r w:rsidR="00824E4D" w:rsidRPr="00824E4D">
        <w:rPr>
          <w:rFonts w:hAnsi="Times New Roman" w:ascii="Times New Roman"/>
          <w:sz w:val="24"/>
          <w:szCs w:val="24"/>
        </w:rPr>
        <w:t>14</w:t>
      </w:r>
    </w:p>
    <w:p w:rsidRDefault="008D5F93" w:rsidP="008D5F93" w:rsidR="008D5F93" w:rsidRPr="00824E4D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24E4D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24E4D">
      <w:pPr>
        <w:jc w:val="both"/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24E4D">
      <w:pPr>
        <w:jc w:val="both"/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 w:rsidRPr="00824E4D">
      <w:pPr>
        <w:jc w:val="right"/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ab/>
      </w:r>
      <w:r w:rsidRPr="00824E4D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824E4D">
      <w:pPr>
        <w:jc w:val="center"/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824E4D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24E4D">
      <w:pPr>
        <w:jc w:val="center"/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24E4D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24E4D">
      <w:pPr>
        <w:jc w:val="both"/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824E4D">
        <w:rPr>
          <w:rFonts w:hAnsi="Times New Roman" w:ascii="Times New Roman"/>
          <w:sz w:val="24"/>
          <w:szCs w:val="24"/>
        </w:rPr>
        <w:t xml:space="preserve">u postupku nad </w:t>
      </w:r>
      <w:r w:rsidR="006C659A" w:rsidRPr="00824E4D">
        <w:rPr>
          <w:rFonts w:hAnsi="Times New Roman" w:ascii="Times New Roman"/>
          <w:sz w:val="24"/>
          <w:szCs w:val="24"/>
        </w:rPr>
        <w:t>stečajnim</w:t>
      </w:r>
      <w:r w:rsidR="004137EC" w:rsidRPr="00824E4D">
        <w:rPr>
          <w:rFonts w:hAnsi="Times New Roman" w:ascii="Times New Roman"/>
          <w:sz w:val="24"/>
          <w:szCs w:val="24"/>
        </w:rPr>
        <w:t xml:space="preserve"> dužnik</w:t>
      </w:r>
      <w:r w:rsidR="006C659A" w:rsidRPr="00824E4D">
        <w:rPr>
          <w:rFonts w:hAnsi="Times New Roman" w:ascii="Times New Roman"/>
          <w:sz w:val="24"/>
          <w:szCs w:val="24"/>
        </w:rPr>
        <w:t>om</w:t>
      </w:r>
      <w:r w:rsidR="004137EC" w:rsidRPr="00824E4D">
        <w:rPr>
          <w:rFonts w:hAnsi="Times New Roman" w:ascii="Times New Roman"/>
          <w:sz w:val="24"/>
          <w:szCs w:val="24"/>
        </w:rPr>
        <w:t xml:space="preserve"> </w:t>
      </w:r>
      <w:r w:rsidR="00824E4D" w:rsidRPr="00824E4D">
        <w:rPr>
          <w:rFonts w:hAnsi="Times New Roman" w:ascii="Times New Roman"/>
          <w:sz w:val="24"/>
          <w:szCs w:val="24"/>
        </w:rPr>
        <w:t>ALEX UGOSTITELJSTVO j.d.o.o., Benkovac, Šetalište kneza Branimira 65, OIB: 77444686717</w:t>
      </w:r>
      <w:r w:rsidR="001A097F" w:rsidRPr="00824E4D">
        <w:rPr>
          <w:rFonts w:hAnsi="Times New Roman" w:ascii="Times New Roman"/>
          <w:sz w:val="24"/>
          <w:szCs w:val="24"/>
        </w:rPr>
        <w:t>, zastupanom po stečajnom upravitelju Anti Vukašini</w:t>
      </w:r>
      <w:r w:rsidR="00197B96" w:rsidRPr="00824E4D">
        <w:rPr>
          <w:rFonts w:hAnsi="Times New Roman" w:ascii="Times New Roman"/>
          <w:sz w:val="24"/>
          <w:szCs w:val="24"/>
        </w:rPr>
        <w:t>,</w:t>
      </w:r>
      <w:r w:rsidRPr="00824E4D">
        <w:rPr>
          <w:rFonts w:hAnsi="Times New Roman" w:ascii="Times New Roman"/>
          <w:sz w:val="24"/>
          <w:szCs w:val="24"/>
        </w:rPr>
        <w:t xml:space="preserve"> dana </w:t>
      </w:r>
      <w:r w:rsidR="0020406D">
        <w:rPr>
          <w:rFonts w:hAnsi="Times New Roman" w:ascii="Times New Roman"/>
          <w:sz w:val="24"/>
          <w:szCs w:val="24"/>
        </w:rPr>
        <w:t>12.</w:t>
      </w:r>
      <w:r w:rsidR="00824E4D" w:rsidRPr="00824E4D">
        <w:rPr>
          <w:rFonts w:hAnsi="Times New Roman" w:ascii="Times New Roman"/>
          <w:sz w:val="24"/>
          <w:szCs w:val="24"/>
        </w:rPr>
        <w:t xml:space="preserve"> srpnja </w:t>
      </w:r>
      <w:r w:rsidR="004E17A5" w:rsidRPr="00824E4D">
        <w:rPr>
          <w:rFonts w:hAnsi="Times New Roman" w:ascii="Times New Roman"/>
          <w:sz w:val="24"/>
          <w:szCs w:val="24"/>
        </w:rPr>
        <w:t>2017</w:t>
      </w:r>
      <w:r w:rsidR="00197B96" w:rsidRPr="00824E4D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24E4D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24E4D">
      <w:pPr>
        <w:jc w:val="center"/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24E4D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824E4D" w:rsidR="00824E4D" w:rsidRPr="00824E4D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824E4D">
        <w:rPr>
          <w:rFonts w:hAnsi="Times New Roman" w:ascii="Times New Roman"/>
          <w:sz w:val="24"/>
          <w:szCs w:val="24"/>
        </w:rPr>
        <w:t>rješenje</w:t>
      </w:r>
      <w:r w:rsidRPr="00824E4D">
        <w:rPr>
          <w:rFonts w:hAnsi="Times New Roman" w:ascii="Times New Roman"/>
          <w:sz w:val="24"/>
          <w:szCs w:val="24"/>
        </w:rPr>
        <w:t xml:space="preserve"> ovog suda posl.</w:t>
      </w:r>
      <w:r w:rsidR="00450B9F" w:rsidRPr="00824E4D">
        <w:rPr>
          <w:rFonts w:hAnsi="Times New Roman" w:ascii="Times New Roman"/>
          <w:sz w:val="24"/>
          <w:szCs w:val="24"/>
        </w:rPr>
        <w:t xml:space="preserve"> </w:t>
      </w:r>
      <w:r w:rsidRPr="00824E4D">
        <w:rPr>
          <w:rFonts w:hAnsi="Times New Roman" w:ascii="Times New Roman"/>
          <w:sz w:val="24"/>
          <w:szCs w:val="24"/>
        </w:rPr>
        <w:t>br</w:t>
      </w:r>
      <w:r w:rsidR="00450B9F" w:rsidRPr="00824E4D">
        <w:rPr>
          <w:rFonts w:hAnsi="Times New Roman" w:ascii="Times New Roman"/>
          <w:sz w:val="24"/>
          <w:szCs w:val="24"/>
        </w:rPr>
        <w:t>.</w:t>
      </w:r>
      <w:r w:rsidR="00F0098B" w:rsidRPr="00824E4D">
        <w:rPr>
          <w:rFonts w:hAnsi="Times New Roman" w:ascii="Times New Roman"/>
          <w:sz w:val="24"/>
          <w:szCs w:val="24"/>
        </w:rPr>
        <w:t xml:space="preserve"> 1 </w:t>
      </w:r>
      <w:r w:rsidR="00C07F33" w:rsidRPr="00824E4D">
        <w:rPr>
          <w:rFonts w:hAnsi="Times New Roman" w:ascii="Times New Roman"/>
          <w:sz w:val="24"/>
          <w:szCs w:val="24"/>
        </w:rPr>
        <w:t>St</w:t>
      </w:r>
      <w:r w:rsidR="00F0098B" w:rsidRPr="00824E4D">
        <w:rPr>
          <w:rFonts w:hAnsi="Times New Roman" w:ascii="Times New Roman"/>
          <w:sz w:val="24"/>
          <w:szCs w:val="24"/>
        </w:rPr>
        <w:t>-</w:t>
      </w:r>
      <w:r w:rsidR="00824E4D" w:rsidRPr="00824E4D">
        <w:rPr>
          <w:rFonts w:hAnsi="Times New Roman" w:ascii="Times New Roman"/>
          <w:sz w:val="24"/>
          <w:szCs w:val="24"/>
        </w:rPr>
        <w:t>835/2016</w:t>
      </w:r>
      <w:r w:rsidR="00C31A74" w:rsidRPr="00824E4D">
        <w:rPr>
          <w:rFonts w:hAnsi="Times New Roman" w:ascii="Times New Roman"/>
          <w:sz w:val="24"/>
          <w:szCs w:val="24"/>
        </w:rPr>
        <w:t>-</w:t>
      </w:r>
      <w:r w:rsidR="00824E4D" w:rsidRPr="00824E4D">
        <w:rPr>
          <w:rFonts w:hAnsi="Times New Roman" w:ascii="Times New Roman"/>
          <w:sz w:val="24"/>
          <w:szCs w:val="24"/>
        </w:rPr>
        <w:t>12</w:t>
      </w:r>
      <w:r w:rsidR="00DB0885" w:rsidRPr="00824E4D">
        <w:rPr>
          <w:rFonts w:hAnsi="Times New Roman" w:ascii="Times New Roman"/>
          <w:sz w:val="24"/>
          <w:szCs w:val="24"/>
        </w:rPr>
        <w:t xml:space="preserve"> </w:t>
      </w:r>
      <w:r w:rsidRPr="00824E4D">
        <w:rPr>
          <w:rFonts w:hAnsi="Times New Roman" w:ascii="Times New Roman"/>
          <w:sz w:val="24"/>
          <w:szCs w:val="24"/>
        </w:rPr>
        <w:t xml:space="preserve">od </w:t>
      </w:r>
      <w:r w:rsidR="001A097F" w:rsidRPr="00824E4D">
        <w:rPr>
          <w:rFonts w:hAnsi="Times New Roman" w:ascii="Times New Roman"/>
          <w:sz w:val="24"/>
          <w:szCs w:val="24"/>
        </w:rPr>
        <w:t>6</w:t>
      </w:r>
      <w:r w:rsidR="00507EBE" w:rsidRPr="00824E4D">
        <w:rPr>
          <w:rFonts w:hAnsi="Times New Roman" w:ascii="Times New Roman"/>
          <w:sz w:val="24"/>
          <w:szCs w:val="24"/>
        </w:rPr>
        <w:t xml:space="preserve">. </w:t>
      </w:r>
      <w:r w:rsidR="00824E4D" w:rsidRPr="00824E4D">
        <w:rPr>
          <w:rFonts w:hAnsi="Times New Roman" w:ascii="Times New Roman"/>
          <w:sz w:val="24"/>
          <w:szCs w:val="24"/>
        </w:rPr>
        <w:t>srpnja</w:t>
      </w:r>
      <w:r w:rsidR="004E17A5" w:rsidRPr="00824E4D">
        <w:rPr>
          <w:rFonts w:hAnsi="Times New Roman" w:ascii="Times New Roman"/>
          <w:sz w:val="24"/>
          <w:szCs w:val="24"/>
        </w:rPr>
        <w:t xml:space="preserve"> 2017</w:t>
      </w:r>
      <w:r w:rsidR="00DB0885" w:rsidRPr="00824E4D">
        <w:rPr>
          <w:rFonts w:hAnsi="Times New Roman" w:ascii="Times New Roman"/>
          <w:sz w:val="24"/>
          <w:szCs w:val="24"/>
        </w:rPr>
        <w:t>.</w:t>
      </w:r>
      <w:r w:rsidR="00824E4D" w:rsidRPr="00824E4D">
        <w:rPr>
          <w:rFonts w:hAnsi="Times New Roman" w:ascii="Times New Roman"/>
          <w:sz w:val="24"/>
          <w:szCs w:val="24"/>
        </w:rPr>
        <w:t xml:space="preserve"> na </w:t>
      </w:r>
    </w:p>
    <w:p w:rsidRDefault="00824E4D" w:rsidP="00824E4D" w:rsidR="00824E4D" w:rsidRPr="00824E4D">
      <w:pPr>
        <w:jc w:val="both"/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 xml:space="preserve">način da </w:t>
      </w:r>
      <w:r w:rsidR="005E66D2" w:rsidRPr="00824E4D">
        <w:rPr>
          <w:rFonts w:hAnsi="Times New Roman" w:ascii="Times New Roman"/>
          <w:sz w:val="24"/>
          <w:szCs w:val="24"/>
        </w:rPr>
        <w:t xml:space="preserve">točka </w:t>
      </w:r>
      <w:r w:rsidRPr="00824E4D">
        <w:rPr>
          <w:rFonts w:hAnsi="Times New Roman" w:ascii="Times New Roman"/>
          <w:sz w:val="24"/>
          <w:szCs w:val="24"/>
        </w:rPr>
        <w:t>II</w:t>
      </w:r>
      <w:r w:rsidR="005E66D2" w:rsidRPr="00824E4D">
        <w:rPr>
          <w:rFonts w:hAnsi="Times New Roman" w:ascii="Times New Roman"/>
          <w:sz w:val="24"/>
          <w:szCs w:val="24"/>
        </w:rPr>
        <w:t>. izreke rješenja sada glasi:</w:t>
      </w:r>
      <w:r w:rsidRPr="00824E4D">
        <w:rPr>
          <w:rFonts w:hAnsi="Times New Roman" w:ascii="Times New Roman"/>
          <w:sz w:val="24"/>
          <w:szCs w:val="24"/>
        </w:rPr>
        <w:t xml:space="preserve"> ''Ante Vukašina iz Zadra, Dr. Franje Tuđmana 46C, OIB: 65643961597 imenuje za stečajnog upravitelja stečajnog dužnika ALEX UGOSTITELJSTVO j.d.o.o., Benkovac, Šetalište kneza Branimira 65, OIB: 77444686717''.</w:t>
      </w:r>
    </w:p>
    <w:p w:rsidRDefault="00A777E5" w:rsidP="00C31A74" w:rsidR="00A777E5" w:rsidRPr="00824E4D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C31A74" w:rsidR="005376BF" w:rsidRPr="00824E4D">
      <w:pPr>
        <w:jc w:val="center"/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>Obrazloženje</w:t>
      </w:r>
    </w:p>
    <w:p w:rsidRDefault="005376BF" w:rsidP="00476965" w:rsidR="005376BF" w:rsidRPr="00824E4D">
      <w:pPr>
        <w:jc w:val="both"/>
        <w:rPr>
          <w:rFonts w:hAnsi="Times New Roman" w:ascii="Times New Roman"/>
          <w:sz w:val="24"/>
          <w:szCs w:val="24"/>
        </w:rPr>
      </w:pPr>
    </w:p>
    <w:p w:rsidRDefault="00BB22A8" w:rsidP="00BB22A8" w:rsidR="00BB22A8" w:rsidRPr="00824E4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 xml:space="preserve">U rješenju ovog suda od </w:t>
      </w:r>
      <w:r w:rsidR="00824E4D" w:rsidRPr="00824E4D">
        <w:rPr>
          <w:rFonts w:hAnsi="Times New Roman" w:ascii="Times New Roman"/>
          <w:sz w:val="24"/>
          <w:szCs w:val="24"/>
        </w:rPr>
        <w:t>6. srpnja</w:t>
      </w:r>
      <w:r w:rsidRPr="00824E4D">
        <w:rPr>
          <w:rFonts w:hAnsi="Times New Roman" w:ascii="Times New Roman"/>
          <w:sz w:val="24"/>
          <w:szCs w:val="24"/>
        </w:rPr>
        <w:t xml:space="preserve"> 2017. broj 1 St-</w:t>
      </w:r>
      <w:r w:rsidR="00824E4D" w:rsidRPr="00824E4D">
        <w:rPr>
          <w:rFonts w:hAnsi="Times New Roman" w:ascii="Times New Roman"/>
          <w:sz w:val="24"/>
          <w:szCs w:val="24"/>
        </w:rPr>
        <w:t>835/2016</w:t>
      </w:r>
      <w:r w:rsidRPr="00824E4D">
        <w:rPr>
          <w:rFonts w:hAnsi="Times New Roman" w:ascii="Times New Roman"/>
          <w:sz w:val="24"/>
          <w:szCs w:val="24"/>
        </w:rPr>
        <w:t>-</w:t>
      </w:r>
      <w:r w:rsidR="00824E4D" w:rsidRPr="00824E4D">
        <w:rPr>
          <w:rFonts w:hAnsi="Times New Roman" w:ascii="Times New Roman"/>
          <w:sz w:val="24"/>
          <w:szCs w:val="24"/>
        </w:rPr>
        <w:t>12</w:t>
      </w:r>
      <w:r w:rsidRPr="00824E4D">
        <w:rPr>
          <w:rFonts w:hAnsi="Times New Roman" w:ascii="Times New Roman"/>
          <w:sz w:val="24"/>
          <w:szCs w:val="24"/>
        </w:rPr>
        <w:t xml:space="preserve"> došlo je do pogreške u pisanju i to na način da je </w:t>
      </w:r>
      <w:r w:rsidR="00824E4D" w:rsidRPr="00824E4D">
        <w:rPr>
          <w:rFonts w:hAnsi="Times New Roman" w:ascii="Times New Roman"/>
          <w:sz w:val="24"/>
          <w:szCs w:val="24"/>
        </w:rPr>
        <w:t>izostao tekst '' imenuje za stečajnog upravitelja stečajnog dužnika''</w:t>
      </w:r>
      <w:r w:rsidR="005E66D2" w:rsidRPr="00824E4D">
        <w:rPr>
          <w:rFonts w:hAnsi="Times New Roman" w:ascii="Times New Roman"/>
          <w:sz w:val="24"/>
          <w:szCs w:val="24"/>
        </w:rPr>
        <w:t xml:space="preserve">. </w:t>
      </w:r>
    </w:p>
    <w:p w:rsidRDefault="00BB22A8" w:rsidP="00BB22A8" w:rsidR="00BB22A8" w:rsidRPr="00824E4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 xml:space="preserve">Sud je stoga temeljem članka 10. Stečajnog zakona (Narodne novine br. 71/15), a primjenjujući odredbe članka 342. stavka 1 i 2. Zakona o parničnom postupku (Narodne novine broj 53/91, 91/92, 112/99, 117/03, 88/05, 2/07, 84/08, 123/08, 57/11 i 25/13) odlučio kao u izreci. </w:t>
      </w:r>
    </w:p>
    <w:p w:rsidRDefault="00476965" w:rsidP="00476965" w:rsidR="00476965" w:rsidRPr="00824E4D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24E4D">
      <w:pPr>
        <w:jc w:val="center"/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 xml:space="preserve">U Zadru, </w:t>
      </w:r>
      <w:r w:rsidR="0020406D">
        <w:rPr>
          <w:rFonts w:hAnsi="Times New Roman" w:ascii="Times New Roman"/>
          <w:sz w:val="24"/>
          <w:szCs w:val="24"/>
        </w:rPr>
        <w:t>12.</w:t>
      </w:r>
      <w:r w:rsidR="00824E4D" w:rsidRPr="00824E4D">
        <w:rPr>
          <w:rFonts w:hAnsi="Times New Roman" w:ascii="Times New Roman"/>
          <w:sz w:val="24"/>
          <w:szCs w:val="24"/>
        </w:rPr>
        <w:t xml:space="preserve"> srpnja</w:t>
      </w:r>
      <w:r w:rsidR="004E17A5" w:rsidRPr="00824E4D">
        <w:rPr>
          <w:rFonts w:hAnsi="Times New Roman" w:ascii="Times New Roman"/>
          <w:sz w:val="24"/>
          <w:szCs w:val="24"/>
        </w:rPr>
        <w:t xml:space="preserve"> 2017</w:t>
      </w:r>
      <w:r w:rsidRPr="00824E4D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824E4D">
      <w:pPr>
        <w:jc w:val="both"/>
        <w:rPr>
          <w:rFonts w:hAnsi="Times New Roman" w:ascii="Times New Roman"/>
          <w:sz w:val="24"/>
          <w:szCs w:val="24"/>
        </w:rPr>
      </w:pPr>
    </w:p>
    <w:p w:rsidRDefault="00901C0C" w:rsidP="00DB0885" w:rsidR="00E9226F" w:rsidRPr="00824E4D">
      <w:pPr>
        <w:jc w:val="right"/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>Sutkinja</w:t>
      </w:r>
      <w:r w:rsidR="00E9226F" w:rsidRPr="00824E4D">
        <w:rPr>
          <w:rFonts w:hAnsi="Times New Roman" w:ascii="Times New Roman"/>
          <w:sz w:val="24"/>
          <w:szCs w:val="24"/>
        </w:rPr>
        <w:t>:</w:t>
      </w:r>
    </w:p>
    <w:p w:rsidRDefault="00DB0885" w:rsidP="00DB0885" w:rsidR="00E9226F" w:rsidRPr="00824E4D">
      <w:pPr>
        <w:jc w:val="right"/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>Ardena Bajlo</w:t>
      </w:r>
    </w:p>
    <w:p w:rsidRDefault="00E9226F" w:rsidP="00E9226F" w:rsidR="00E9226F" w:rsidRPr="00824E4D">
      <w:pPr>
        <w:rPr>
          <w:rFonts w:hAnsi="Times New Roman" w:ascii="Times New Roman"/>
          <w:sz w:val="24"/>
          <w:szCs w:val="24"/>
        </w:rPr>
      </w:pPr>
    </w:p>
    <w:p w:rsidRDefault="00BD6458" w:rsidP="00BD6458" w:rsidR="00BD6458" w:rsidRPr="00824E4D">
      <w:pPr>
        <w:rPr>
          <w:rFonts w:hAnsi="Times New Roman" w:ascii="Times New Roman"/>
          <w:sz w:val="24"/>
          <w:szCs w:val="24"/>
        </w:rPr>
      </w:pPr>
    </w:p>
    <w:p w:rsidRDefault="00450B9F" w:rsidP="00BD6458" w:rsidR="00450B9F" w:rsidRPr="00824E4D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24E4D">
      <w:pPr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>PRAVNA POUKA:</w:t>
      </w:r>
      <w:r w:rsidR="0031259B" w:rsidRPr="00824E4D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824E4D">
      <w:pPr>
        <w:jc w:val="both"/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24E4D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24E4D">
        <w:rPr>
          <w:rFonts w:hAnsi="Times New Roman" w:ascii="Times New Roman"/>
          <w:sz w:val="24"/>
          <w:szCs w:val="24"/>
        </w:rPr>
        <w:t xml:space="preserve">dana </w:t>
      </w:r>
      <w:r w:rsidR="004E17A5" w:rsidRPr="00824E4D">
        <w:rPr>
          <w:rFonts w:hAnsi="Times New Roman" w:ascii="Times New Roman"/>
          <w:sz w:val="24"/>
          <w:szCs w:val="24"/>
        </w:rPr>
        <w:t>dostave</w:t>
      </w:r>
      <w:r w:rsidRPr="00824E4D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450B9F" w:rsidP="00476965" w:rsidR="00450B9F" w:rsidRPr="00824E4D">
      <w:pPr>
        <w:jc w:val="both"/>
        <w:rPr>
          <w:rFonts w:hAnsi="Times New Roman" w:ascii="Times New Roman"/>
          <w:sz w:val="24"/>
          <w:szCs w:val="24"/>
        </w:rPr>
      </w:pPr>
    </w:p>
    <w:p w:rsidRDefault="00C31A74" w:rsidP="00BF0CFF" w:rsidR="00C31A74" w:rsidRPr="00824E4D">
      <w:pPr>
        <w:rPr>
          <w:rFonts w:hAnsi="Times New Roman" w:ascii="Times New Roman"/>
          <w:b/>
          <w:sz w:val="24"/>
          <w:szCs w:val="24"/>
        </w:rPr>
      </w:pPr>
    </w:p>
    <w:p w:rsidRDefault="00C31A74" w:rsidP="00BF0CFF" w:rsidR="00C31A74" w:rsidRPr="00824E4D">
      <w:pPr>
        <w:rPr>
          <w:rFonts w:hAnsi="Times New Roman" w:ascii="Times New Roman"/>
          <w:b/>
          <w:sz w:val="24"/>
          <w:szCs w:val="24"/>
        </w:rPr>
      </w:pPr>
    </w:p>
    <w:p w:rsidRDefault="00A777E5" w:rsidP="00BF0CFF" w:rsidR="00A777E5" w:rsidRPr="00824E4D">
      <w:pPr>
        <w:rPr>
          <w:rFonts w:hAnsi="Times New Roman" w:ascii="Times New Roman"/>
          <w:b/>
          <w:sz w:val="24"/>
          <w:szCs w:val="24"/>
        </w:rPr>
      </w:pPr>
    </w:p>
    <w:p w:rsidRDefault="00BF0CFF" w:rsidP="00BF0CFF" w:rsidR="00BF0CFF" w:rsidRPr="00824E4D">
      <w:pPr>
        <w:rPr>
          <w:rFonts w:hAnsi="Times New Roman" w:ascii="Times New Roman"/>
          <w:b/>
          <w:sz w:val="24"/>
          <w:szCs w:val="24"/>
        </w:rPr>
      </w:pPr>
      <w:r w:rsidRPr="00824E4D">
        <w:rPr>
          <w:rFonts w:hAnsi="Times New Roman" w:ascii="Times New Roman"/>
          <w:b/>
          <w:sz w:val="24"/>
          <w:szCs w:val="24"/>
        </w:rPr>
        <w:t>Dostaviti:</w:t>
      </w:r>
    </w:p>
    <w:p w:rsidRDefault="00301FF2" w:rsidP="00301FF2" w:rsidR="007A2202" w:rsidRPr="00824E4D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>e- oglasna ploča</w:t>
      </w:r>
    </w:p>
    <w:p w:rsidRDefault="004E17A5" w:rsidP="007D79B7" w:rsidR="007D79B7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>stečajni upravitelj – mailom</w:t>
      </w:r>
    </w:p>
    <w:p w:rsidRDefault="00040D98" w:rsidP="007D79B7" w:rsidR="00040D98" w:rsidRPr="00824E4D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registar</w:t>
      </w:r>
    </w:p>
    <w:p w:rsidRDefault="004E17A5" w:rsidP="007D79B7" w:rsidR="004E17A5" w:rsidRPr="00824E4D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 w:rsidRPr="00824E4D">
        <w:rPr>
          <w:rFonts w:hAnsi="Times New Roman" w:ascii="Times New Roman"/>
          <w:sz w:val="24"/>
          <w:szCs w:val="24"/>
        </w:rPr>
        <w:t>u spis</w:t>
      </w:r>
    </w:p>
    <w:sectPr w:rsidSect="00AE1639" w:rsidR="004E17A5" w:rsidRPr="00824E4D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25C7D06"/>
    <w:multiLevelType w:val="hybridMultilevel"/>
    <w:tmpl w:val="E61E89A2"/>
    <w:lvl w:tplc="0D8044C6" w:ilvl="0">
      <w:start w:val="1"/>
      <w:numFmt w:val="upperRoman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40D98"/>
    <w:rsid w:val="00120F22"/>
    <w:rsid w:val="00136821"/>
    <w:rsid w:val="00144F05"/>
    <w:rsid w:val="00197B96"/>
    <w:rsid w:val="001A097F"/>
    <w:rsid w:val="0020406D"/>
    <w:rsid w:val="00232437"/>
    <w:rsid w:val="00260BFB"/>
    <w:rsid w:val="00287CB5"/>
    <w:rsid w:val="00291345"/>
    <w:rsid w:val="002A53C1"/>
    <w:rsid w:val="002B2F75"/>
    <w:rsid w:val="00301FF2"/>
    <w:rsid w:val="0031259B"/>
    <w:rsid w:val="00366A89"/>
    <w:rsid w:val="003749D9"/>
    <w:rsid w:val="003803BA"/>
    <w:rsid w:val="003860FD"/>
    <w:rsid w:val="003C269A"/>
    <w:rsid w:val="004137EC"/>
    <w:rsid w:val="00450B9F"/>
    <w:rsid w:val="00476965"/>
    <w:rsid w:val="0048733E"/>
    <w:rsid w:val="004C58A8"/>
    <w:rsid w:val="004E17A5"/>
    <w:rsid w:val="00507EBE"/>
    <w:rsid w:val="005376BF"/>
    <w:rsid w:val="00543A92"/>
    <w:rsid w:val="005A64CD"/>
    <w:rsid w:val="005E66D2"/>
    <w:rsid w:val="00657149"/>
    <w:rsid w:val="006C659A"/>
    <w:rsid w:val="00701875"/>
    <w:rsid w:val="007236DB"/>
    <w:rsid w:val="00725ADC"/>
    <w:rsid w:val="00741B44"/>
    <w:rsid w:val="007A1078"/>
    <w:rsid w:val="007A2202"/>
    <w:rsid w:val="007D79B7"/>
    <w:rsid w:val="00824E4D"/>
    <w:rsid w:val="0082594F"/>
    <w:rsid w:val="0086425C"/>
    <w:rsid w:val="008A54ED"/>
    <w:rsid w:val="008D5F93"/>
    <w:rsid w:val="008E454C"/>
    <w:rsid w:val="00901C0C"/>
    <w:rsid w:val="00974B89"/>
    <w:rsid w:val="00A00D27"/>
    <w:rsid w:val="00A2311C"/>
    <w:rsid w:val="00A241EB"/>
    <w:rsid w:val="00A41E71"/>
    <w:rsid w:val="00A777E5"/>
    <w:rsid w:val="00A8376E"/>
    <w:rsid w:val="00AA193D"/>
    <w:rsid w:val="00AB7ED1"/>
    <w:rsid w:val="00AD46D8"/>
    <w:rsid w:val="00AE1639"/>
    <w:rsid w:val="00B70CB5"/>
    <w:rsid w:val="00B83EA2"/>
    <w:rsid w:val="00BB22A8"/>
    <w:rsid w:val="00BB24F7"/>
    <w:rsid w:val="00BD6458"/>
    <w:rsid w:val="00BF0CFF"/>
    <w:rsid w:val="00C07F33"/>
    <w:rsid w:val="00C31A74"/>
    <w:rsid w:val="00C64692"/>
    <w:rsid w:val="00D46139"/>
    <w:rsid w:val="00D97892"/>
    <w:rsid w:val="00DB0885"/>
    <w:rsid w:val="00DC4235"/>
    <w:rsid w:val="00E27D46"/>
    <w:rsid w:val="00E8758E"/>
    <w:rsid w:val="00E9226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0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D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D9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D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D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0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D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D9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D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D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ALEX UGOSTITELJSTVO j.d.o.o. za ugostiteljstvo i trgovinu</izvorni_sadrzaj>
    <derivirana_varijabla naziv="DomainObject.Predmet.ProtustrankaFormated_1">  ALEX UGOSTITELJSTVO j.d.o.o. za ugostiteljstvo i trgovinu</derivirana_varijabla>
  </DomainObject.Predmet.ProtustrankaFormated>
  <DomainObject.Predmet.ProtustrankaFormatedOIB>
    <izvorni_sadrzaj>  ALEX UGOSTITELJSTVO j.d.o.o. za ugostiteljstvo i trgovinu, OIB 77444686717</izvorni_sadrzaj>
    <derivirana_varijabla naziv="DomainObject.Predmet.ProtustrankaFormatedOIB_1">  ALEX UGOSTITELJSTVO j.d.o.o. za ugostiteljstvo i trgovinu, OIB 77444686717</derivirana_varijabla>
  </DomainObject.Predmet.ProtustrankaFormatedOIB>
  <DomainObject.Predmet.ProtustrankaFormatedWithAdress>
    <izvorni_sadrzaj> ALEX UGOSTITELJSTVO j.d.o.o. za ugostiteljstvo i trgovinu, Šetalište kneza Branimira 65, 23420 Benkovac</izvorni_sadrzaj>
    <derivirana_varijabla naziv="DomainObject.Predmet.ProtustrankaFormatedWithAdress_1"> ALEX UGOSTITELJSTVO j.d.o.o. za ugostiteljstvo i trgovinu, Šetalište kneza Branimira 65, 23420 Benkovac</derivirana_varijabla>
  </DomainObject.Predmet.ProtustrankaFormatedWithAdress>
  <DomainObject.Predmet.ProtustrankaFormatedWithAdressOIB>
    <izvorni_sadrzaj> ALEX UGOSTITELJSTVO j.d.o.o. za ugostiteljstvo i trgovinu, OIB 77444686717, Šetalište kneza Branimira 65, 23420 Benkovac</izvorni_sadrzaj>
    <derivirana_varijabla naziv="DomainObject.Predmet.ProtustrankaFormatedWithAdressOIB_1"> ALEX UGOSTITELJSTVO j.d.o.o. za ugostiteljstvo i trgovinu, OIB 77444686717, Šetalište kneza Branimira 65, 23420 Benkovac</derivirana_varijabla>
  </DomainObject.Predmet.ProtustrankaFormatedWithAdressOIB>
  <DomainObject.Predmet.ProtustrankaWithAdress>
    <izvorni_sadrzaj>ALEX UGOSTITELJSTVO j.d.o.o. za ugostiteljstvo i trgovinu Šetalište kneza Branimira 65, 23420 Benkovac</izvorni_sadrzaj>
    <derivirana_varijabla naziv="DomainObject.Predmet.ProtustrankaWithAdress_1">ALEX UGOSTITELJSTVO j.d.o.o. za ugostiteljstvo i trgovinu Šetalište kneza Branimira 65, 23420 Benkovac</derivirana_varijabla>
  </DomainObject.Predmet.ProtustrankaWithAdress>
  <DomainObject.Predmet.ProtustrankaWithAdressOIB>
    <izvorni_sadrzaj>ALEX UGOSTITELJSTVO j.d.o.o. za ugostiteljstvo i trgovinu, OIB 77444686717, Šetalište kneza Branimira 65, 23420 Benkovac</izvorni_sadrzaj>
    <derivirana_varijabla naziv="DomainObject.Predmet.ProtustrankaWithAdressOIB_1">ALEX UGOSTITELJSTVO j.d.o.o. za ugostiteljstvo i trgovinu, OIB 77444686717, Šetalište kneza Branimira 65, 23420 Benkovac</derivirana_varijabla>
  </DomainObject.Predmet.ProtustrankaWithAdressOIB>
  <DomainObject.Predmet.ProtustrankaNazivFormated>
    <izvorni_sadrzaj>ALEX UGOSTITELJSTVO j.d.o.o. za ugostiteljstvo i trgovinu</izvorni_sadrzaj>
    <derivirana_varijabla naziv="DomainObject.Predmet.ProtustrankaNazivFormated_1">ALEX UGOSTITELJSTVO j.d.o.o. za ugostiteljstvo i trgovinu</derivirana_varijabla>
  </DomainObject.Predmet.ProtustrankaNazivFormated>
  <DomainObject.Predmet.ProtustrankaNazivFormatedOIB>
    <izvorni_sadrzaj>ALEX UGOSTITELJSTVO j.d.o.o. za ugostiteljstvo i trgovinu, OIB 77444686717</izvorni_sadrzaj>
    <derivirana_varijabla naziv="DomainObject.Predmet.ProtustrankaNazivFormatedOIB_1">ALEX UGOSTITELJSTVO j.d.o.o. za ugostiteljstvo i trgovinu, OIB 77444686717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56376.10</izvorni_sadrzaj>
    <derivirana_varijabla naziv="DomainObject.Predmet.TrenutnaVrijednost_1">56376.10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ALEX UGOSTITELJSTVO j.d.o.o. za ugostiteljstvo i trgovinu</item>
    </izvorni_sadrzaj>
    <derivirana_varijabla naziv="DomainObject.Predmet.ProtuStrankaListFormated_1">
      <item>ALEX UGOSTITELJSTVO j.d.o.o. za ugostiteljstvo i trgovinu</item>
    </derivirana_varijabla>
  </DomainObject.Predmet.ProtuStrankaListFormated>
  <DomainObject.Predmet.ProtuStrankaListFormatedOIB>
    <izvorni_sadrzaj>
      <item>ALEX UGOSTITELJSTVO j.d.o.o. za ugostiteljstvo i trgovinu, OIB 77444686717</item>
    </izvorni_sadrzaj>
    <derivirana_varijabla naziv="DomainObject.Predmet.ProtuStrankaListFormatedOIB_1">
      <item>ALEX UGOSTITELJSTVO j.d.o.o. za ugostiteljstvo i trgovinu, OIB 77444686717</item>
    </derivirana_varijabla>
  </DomainObject.Predmet.ProtuStrankaListFormatedOIB>
  <DomainObject.Predmet.ProtuStrankaListFormatedWithAdress>
    <izvorni_sadrzaj>
      <item>ALEX UGOSTITELJSTVO j.d.o.o. za ugostiteljstvo i trgovinu, Šetalište kneza Branimira 65, 23420 Benkovac</item>
    </izvorni_sadrzaj>
    <derivirana_varijabla naziv="DomainObject.Predmet.ProtuStrankaListFormatedWithAdress_1">
      <item>ALEX UGOSTITELJSTVO j.d.o.o. za ugostiteljstvo i trgovinu, Šetalište kneza Branimira 65, 23420 Benkovac</item>
    </derivirana_varijabla>
  </DomainObject.Predmet.ProtuStrankaListFormatedWithAdress>
  <DomainObject.Predmet.ProtuStrankaListFormatedWithAdressOIB>
    <izvorni_sadrzaj>
      <item>ALEX UGOSTITELJSTVO j.d.o.o. za ugostiteljstvo i trgovinu, OIB 77444686717, Šetalište kneza Branimira 65, 23420 Benkovac</item>
    </izvorni_sadrzaj>
    <derivirana_varijabla naziv="DomainObject.Predmet.ProtuStrankaListFormatedWithAdressOIB_1">
      <item>ALEX UGOSTITELJSTVO j.d.o.o. za ugostiteljstvo i trgovinu, OIB 77444686717, Šetalište kneza Branimira 65, 23420 Benkovac</item>
    </derivirana_varijabla>
  </DomainObject.Predmet.ProtuStrankaListFormatedWithAdressOIB>
  <DomainObject.Predmet.ProtuStrankaListNazivFormated>
    <izvorni_sadrzaj>
      <item>ALEX UGOSTITELJSTVO j.d.o.o. za ugostiteljstvo i trgovinu</item>
    </izvorni_sadrzaj>
    <derivirana_varijabla naziv="DomainObject.Predmet.ProtuStrankaListNazivFormated_1">
      <item>ALEX UGOSTITELJSTVO j.d.o.o. za ugostiteljstvo i trgovinu</item>
    </derivirana_varijabla>
  </DomainObject.Predmet.ProtuStrankaListNazivFormated>
  <DomainObject.Predmet.ProtuStrankaListNazivFormatedOIB>
    <izvorni_sadrzaj>
      <item>ALEX UGOSTITELJSTVO j.d.o.o. za ugostiteljstvo i trgovinu, OIB 77444686717</item>
    </izvorni_sadrzaj>
    <derivirana_varijabla naziv="DomainObject.Predmet.ProtuStrankaListNazivFormatedOIB_1">
      <item>ALEX UGOSTITELJSTVO j.d.o.o. za ugostiteljstvo i trgovinu, OIB 77444686717</item>
    </derivirana_varijabla>
  </DomainObject.Predmet.ProtuStrankaListNazivFormatedOIB>
  <DomainObject.Predmet.OstaliListFormated>
    <izvorni_sadrzaj>
      <item>Miro Dujić</item>
    </izvorni_sadrzaj>
    <derivirana_varijabla naziv="DomainObject.Predmet.OstaliListFormated_1">
      <item>Miro Dujić</item>
    </derivirana_varijabla>
  </DomainObject.Predmet.OstaliListFormated>
  <DomainObject.Predmet.OstaliListFormatedOIB>
    <izvorni_sadrzaj>
      <item>Miro Dujić, OIB 54469460460</item>
    </izvorni_sadrzaj>
    <derivirana_varijabla naziv="DomainObject.Predmet.OstaliListFormatedOIB_1">
      <item>Miro Dujić, OIB 54469460460</item>
    </derivirana_varijabla>
  </DomainObject.Predmet.OstaliListFormatedOIB>
  <DomainObject.Predmet.OstaliListFormatedWithAdress>
    <izvorni_sadrzaj>
      <item>Miro Dujić, Kapitul 4, 22300 Knin</item>
    </izvorni_sadrzaj>
    <derivirana_varijabla naziv="DomainObject.Predmet.OstaliListFormatedWithAdress_1">
      <item>Miro Dujić, Kapitul 4, 22300 Knin</item>
    </derivirana_varijabla>
  </DomainObject.Predmet.OstaliListFormatedWithAdress>
  <DomainObject.Predmet.OstaliListFormatedWithAdressOIB>
    <izvorni_sadrzaj>
      <item>Miro Dujić, OIB 54469460460, Kapitul 4, 22300 Knin</item>
    </izvorni_sadrzaj>
    <derivirana_varijabla naziv="DomainObject.Predmet.OstaliListFormatedWithAdressOIB_1">
      <item>Miro Dujić, OIB 54469460460, Kapitul 4, 22300 Knin</item>
    </derivirana_varijabla>
  </DomainObject.Predmet.OstaliListFormatedWithAdressOIB>
  <DomainObject.Predmet.OstaliListNazivFormated>
    <izvorni_sadrzaj>
      <item>Miro Dujić</item>
    </izvorni_sadrzaj>
    <derivirana_varijabla naziv="DomainObject.Predmet.OstaliListNazivFormated_1">
      <item>Miro Dujić</item>
    </derivirana_varijabla>
  </DomainObject.Predmet.OstaliListNazivFormated>
  <DomainObject.Predmet.OstaliListNazivFormatedOIB>
    <izvorni_sadrzaj>
      <item>Miro Dujić, OIB 54469460460</item>
    </izvorni_sadrzaj>
    <derivirana_varijabla naziv="DomainObject.Predmet.OstaliListNazivFormatedOIB_1">
      <item>Miro Dujić, OIB 54469460460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ALEX UGOSTITELJSTVO j.d.o.o. za ugostiteljstvo i trgovinu</izvorni_sadrzaj>
    <derivirana_varijabla naziv="DomainObject.Predmet.ProtustrankaIDrugi_1">ALEX UGOSTITELJSTVO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ALEX UGOSTITELJSTVO j.d.o.o. za ugostiteljstvo i trgovinu, OIB 77444686717, Šetalište kneza Branimira 65, 23420 Benkovac</izvorni_sadrzaj>
    <derivirana_varijabla naziv="DomainObject.Predmet.ProtustrankaIDrugiAdressOIB_1">ALEX UGOSTITELJSTVO j.d.o.o. za ugostiteljstvo i trgovinu, OIB 77444686717, Šetalište kneza Branimira 65,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ALEX UGOSTITELJSTVO j.d.o.o. za ugostiteljstvo i trgovinu</item>
      <item>Miro Dujić</item>
    </izvorni_sadrzaj>
    <derivirana_varijabla naziv="DomainObject.Predmet.SudioniciListNaziv_1">
      <item>FINA</item>
      <item>ALEX UGOSTITELJSTVO j.d.o.o. za ugostiteljstvo i trgovinu</item>
      <item>Miro Dujić</item>
    </derivirana_varijabla>
  </DomainObject.Predmet.SudioniciListNaziv>
  <DomainObject.Predmet.SudioniciListAdressOIB>
    <izvorni_sadrzaj>
      <item>FINA, OIB 85821130368</item>
      <item>ALEX UGOSTITELJSTVO j.d.o.o. za ugostiteljstvo i trgovinu, OIB 77444686717, Šetalište kneza Branimira 65,23420 Benkovac</item>
      <item>Miro Dujić, OIB 54469460460, Kapitul 4,22300 Knin</item>
    </izvorni_sadrzaj>
    <derivirana_varijabla naziv="DomainObject.Predmet.SudioniciListAdressOIB_1">
      <item>FINA, OIB 85821130368</item>
      <item>ALEX UGOSTITELJSTVO j.d.o.o. za ugostiteljstvo i trgovinu, OIB 77444686717, Šetalište kneza Branimira 65,23420 Benkovac</item>
      <item>Miro Dujić, OIB 54469460460, Kapitul 4,22300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77444686717</item>
      <item>, OIB 54469460460</item>
    </izvorni_sadrzaj>
    <derivirana_varijabla naziv="DomainObject.Predmet.SudioniciListNazivOIB_1">
      <item>, OIB 85821130368</item>
      <item>, OIB 77444686717</item>
      <item>, OIB 54469460460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264</properties:Words>
  <properties:Characters>1299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2017-07-10T11:37:00Z</dcterms:created>
  <dc:creator>Administrator</dc:creator>
  <cp:lastModifiedBy>Ardena Bajlo</cp:lastModifiedBy>
  <cp:lastPrinted>2017-07-12T08:08:00Z</cp:lastPrinted>
  <dcterms:modified xmlns:xsi="http://www.w3.org/2001/XMLSchema-instance" xsi:type="dcterms:W3CDTF">2017-07-12T10:42:00Z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