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1baa" w14:paraId="71e1baa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0516FB" w:rsidR="000516F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0516FB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7A21DF">
        <w:rPr>
          <w:sz w:val="24"/>
          <w:szCs w:val="24"/>
        </w:rPr>
        <w:t>2</w:t>
      </w:r>
      <w:r w:rsidR="00F23A2F">
        <w:rPr>
          <w:sz w:val="24"/>
          <w:szCs w:val="24"/>
        </w:rPr>
        <w:t>46</w:t>
      </w:r>
      <w:r w:rsidR="007A21DF">
        <w:rPr>
          <w:sz w:val="24"/>
          <w:szCs w:val="24"/>
        </w:rPr>
        <w:t>/2015</w:t>
      </w:r>
      <w:r w:rsidR="00701A7E">
        <w:rPr>
          <w:sz w:val="24"/>
          <w:szCs w:val="24"/>
        </w:rPr>
        <w:t>-90</w:t>
      </w:r>
    </w:p>
    <w:p w:rsidRDefault="00701A7E" w:rsidP="000D00E5" w:rsidR="00701A7E" w:rsidRPr="00701A7E">
      <w:pPr>
        <w:jc w:val="center"/>
        <w:rPr>
          <w:sz w:val="24"/>
          <w:szCs w:val="24"/>
        </w:rPr>
      </w:pPr>
      <w:r w:rsidRPr="00701A7E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F23A2F" w:rsidP="00F23A2F" w:rsidR="00F23A2F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>
        <w:rPr>
          <w:sz w:val="24"/>
          <w:szCs w:val="24"/>
        </w:rPr>
        <w:t>MERKUR-HRVATSKA d.o.o. – u stečaju,</w:t>
      </w:r>
      <w:r w:rsidRPr="00355EA3">
        <w:rPr>
          <w:sz w:val="24"/>
          <w:szCs w:val="24"/>
        </w:rPr>
        <w:t xml:space="preserve"> Sesvete (Grad Zagreb), Ivana Keleka 18/A, OIB: 22660999705, MBS: 080111925</w:t>
      </w:r>
      <w:r w:rsidRPr="000D7E78">
        <w:rPr>
          <w:sz w:val="24"/>
          <w:szCs w:val="24"/>
        </w:rPr>
        <w:t xml:space="preserve">, </w:t>
      </w:r>
      <w:r w:rsidRPr="000D7E78">
        <w:rPr>
          <w:sz w:val="24"/>
          <w:szCs w:val="24"/>
          <w:lang w:val="pt-BR"/>
        </w:rPr>
        <w:t xml:space="preserve">nakon </w:t>
      </w:r>
      <w:r w:rsidR="00FF6A24">
        <w:rPr>
          <w:sz w:val="24"/>
          <w:szCs w:val="24"/>
          <w:lang w:val="pt-BR"/>
        </w:rPr>
        <w:t>posebnog</w:t>
      </w:r>
      <w:r w:rsidRPr="000D7E78">
        <w:rPr>
          <w:sz w:val="24"/>
          <w:szCs w:val="24"/>
          <w:lang w:val="pt-BR"/>
        </w:rPr>
        <w:t xml:space="preserve"> ispitnog ročišta održanog dana </w:t>
      </w:r>
      <w:r w:rsidR="00FF6A24">
        <w:rPr>
          <w:sz w:val="24"/>
          <w:szCs w:val="24"/>
          <w:lang w:val="pt-BR"/>
        </w:rPr>
        <w:t>1</w:t>
      </w:r>
      <w:r w:rsidRPr="000D7E78">
        <w:rPr>
          <w:sz w:val="24"/>
          <w:szCs w:val="24"/>
          <w:lang w:val="pt-BR"/>
        </w:rPr>
        <w:t>.</w:t>
      </w:r>
      <w:r w:rsidR="00FF6A24">
        <w:rPr>
          <w:sz w:val="24"/>
          <w:szCs w:val="24"/>
          <w:lang w:val="pt-BR"/>
        </w:rPr>
        <w:t xml:space="preserve"> ožujka</w:t>
      </w:r>
      <w:r w:rsidRPr="000D7E78">
        <w:rPr>
          <w:sz w:val="24"/>
          <w:szCs w:val="24"/>
          <w:lang w:val="pt-BR"/>
        </w:rPr>
        <w:t xml:space="preserve"> 201</w:t>
      </w:r>
      <w:r w:rsidR="00FF6A24"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 xml:space="preserve">., dana </w:t>
      </w:r>
      <w:r w:rsidR="00FF6A24">
        <w:rPr>
          <w:sz w:val="24"/>
          <w:szCs w:val="24"/>
          <w:lang w:val="pt-BR"/>
        </w:rPr>
        <w:t>1</w:t>
      </w:r>
      <w:r w:rsidRPr="000D7E78">
        <w:rPr>
          <w:sz w:val="24"/>
          <w:szCs w:val="24"/>
          <w:lang w:val="pt-BR"/>
        </w:rPr>
        <w:t>.</w:t>
      </w:r>
      <w:r w:rsidR="00FF6A24">
        <w:rPr>
          <w:sz w:val="24"/>
          <w:szCs w:val="24"/>
          <w:lang w:val="pt-BR"/>
        </w:rPr>
        <w:t xml:space="preserve"> ožujka</w:t>
      </w:r>
      <w:r w:rsidRPr="000D7E78">
        <w:rPr>
          <w:sz w:val="24"/>
          <w:szCs w:val="24"/>
          <w:lang w:val="pt-BR"/>
        </w:rPr>
        <w:t xml:space="preserve"> 201</w:t>
      </w:r>
      <w:r w:rsidR="00FF6A24"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7029FA" w:rsidP="007029FA" w:rsidR="007029FA" w:rsidRPr="000D7E78">
      <w:pPr>
        <w:jc w:val="both"/>
        <w:rPr>
          <w:sz w:val="24"/>
          <w:szCs w:val="24"/>
        </w:rPr>
      </w:pP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701A7E">
      <w:pPr>
        <w:jc w:val="center"/>
        <w:rPr>
          <w:sz w:val="24"/>
          <w:szCs w:val="24"/>
        </w:rPr>
      </w:pPr>
      <w:r w:rsidRPr="00701A7E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F23A2F" w:rsidP="00F23A2F" w:rsidR="00F23A2F" w:rsidRPr="000D7E78">
      <w:pPr>
        <w:jc w:val="both"/>
        <w:rPr>
          <w:sz w:val="24"/>
          <w:szCs w:val="24"/>
        </w:rPr>
      </w:pPr>
    </w:p>
    <w:p w:rsidRDefault="00F23A2F" w:rsidP="00F23A2F" w:rsidR="00F23A2F" w:rsidRPr="00D3523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F23A2F" w:rsidP="00F23A2F" w:rsidR="00F23A2F" w:rsidRPr="000D7E78">
      <w:pPr>
        <w:ind w:firstLine="720"/>
        <w:jc w:val="both"/>
        <w:rPr>
          <w:sz w:val="24"/>
          <w:szCs w:val="24"/>
        </w:rPr>
      </w:pPr>
    </w:p>
    <w:p w:rsidRDefault="00FF6A24" w:rsidP="00FF6A24" w:rsidR="00FF6A24" w:rsidRPr="00D3523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FF6A24" w:rsidP="00FF6A24" w:rsidR="00FF6A24" w:rsidRPr="000D7E78">
      <w:pPr>
        <w:ind w:firstLine="720"/>
        <w:jc w:val="both"/>
        <w:rPr>
          <w:sz w:val="24"/>
          <w:szCs w:val="24"/>
        </w:rPr>
      </w:pPr>
    </w:p>
    <w:p w:rsidRDefault="00FF6A24" w:rsidP="00FF6A24" w:rsidR="00FF6A24" w:rsidRPr="000D7E7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0D7E78">
        <w:rPr>
          <w:b/>
          <w:bCs/>
          <w:sz w:val="24"/>
          <w:szCs w:val="24"/>
        </w:rPr>
        <w:t>Prvi viši isplatni red:</w:t>
      </w:r>
    </w:p>
    <w:p w:rsidRDefault="00FF6A24" w:rsidP="00FF6A24" w:rsidR="00FF6A24"/>
    <w:p w:rsidRDefault="00FF6A24" w:rsidP="00FF6A24" w:rsidR="00FF6A24" w:rsidRPr="000127B1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FF6A24" w:rsidP="00FF6A24" w:rsidR="00FF6A24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0127B1">
        <w:rPr>
          <w:bCs/>
          <w:sz w:val="24"/>
          <w:szCs w:val="24"/>
        </w:rPr>
        <w:t>TIHOMIR POSAVEC-KOVAČ, Varaždin, Zagrebačka 17/8, OIB: 13639857889,</w:t>
      </w:r>
      <w:r>
        <w:rPr>
          <w:bCs/>
          <w:sz w:val="24"/>
          <w:szCs w:val="24"/>
        </w:rPr>
        <w:t xml:space="preserve">u iznosu od </w:t>
      </w:r>
      <w:r w:rsidRPr="000127B1">
        <w:rPr>
          <w:bCs/>
          <w:sz w:val="24"/>
          <w:szCs w:val="24"/>
        </w:rPr>
        <w:t>29.206,68 kn</w:t>
      </w:r>
      <w:r w:rsidRPr="000127B1">
        <w:rPr>
          <w:bCs/>
          <w:sz w:val="24"/>
          <w:szCs w:val="24"/>
        </w:rPr>
        <w:tab/>
      </w:r>
    </w:p>
    <w:p w:rsidRDefault="00FF6A24" w:rsidP="00FF6A24" w:rsidR="00FF6A2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FF6A24" w:rsidP="00FF6A24" w:rsidR="00FF6A24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Drugi viši isplatni red:</w:t>
      </w:r>
    </w:p>
    <w:p w:rsidRDefault="00FF6A24" w:rsidP="00FF6A24" w:rsidR="00FF6A24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</w:p>
    <w:p w:rsidRDefault="00FF6A24" w:rsidP="00FF6A24" w:rsidR="00FF6A24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</w:p>
    <w:p w:rsidRDefault="00FF6A24" w:rsidP="00FF6A24" w:rsidR="00FF6A24" w:rsidRPr="00FE047A">
      <w:pPr>
        <w:ind w:left="360"/>
        <w:rPr>
          <w:sz w:val="24"/>
          <w:szCs w:val="24"/>
        </w:rPr>
      </w:pPr>
      <w:r w:rsidRPr="00FE047A">
        <w:rPr>
          <w:sz w:val="24"/>
          <w:szCs w:val="24"/>
        </w:rPr>
        <w:t>1.VODOOPSKRBA I ODVODNJA d.o.o., OIB: 83416546499, Zagreb, Folnegovićeva 1, u iznosu od 1.201,39 kn</w:t>
      </w:r>
    </w:p>
    <w:p w:rsidRDefault="00FF6A24" w:rsidP="00FF6A24" w:rsidR="00FF6A24" w:rsidRPr="00FE047A">
      <w:pPr>
        <w:rPr>
          <w:sz w:val="24"/>
          <w:szCs w:val="24"/>
        </w:rPr>
      </w:pPr>
    </w:p>
    <w:p w:rsidRDefault="00FF6A24" w:rsidP="00FF6A24" w:rsidR="00FF6A24" w:rsidRPr="00FE047A">
      <w:pPr>
        <w:numPr>
          <w:ilvl w:val="0"/>
          <w:numId w:val="35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FE047A">
        <w:rPr>
          <w:sz w:val="24"/>
          <w:szCs w:val="24"/>
        </w:rPr>
        <w:t>PBZ - LEASING d.o.o., OIB: 57270798205, Zagreb, Radnička cesta 44, u iznosu od 10.822,48 kn</w:t>
      </w:r>
    </w:p>
    <w:p w:rsidRDefault="00FF6A24" w:rsidP="00FF6A24" w:rsidR="00FF6A24" w:rsidRPr="00FE047A">
      <w:pPr>
        <w:rPr>
          <w:sz w:val="24"/>
          <w:szCs w:val="24"/>
        </w:rPr>
      </w:pPr>
    </w:p>
    <w:p w:rsidRDefault="00FF6A24" w:rsidP="00FF6A24" w:rsidR="00FF6A24" w:rsidRPr="00FE047A">
      <w:pPr>
        <w:numPr>
          <w:ilvl w:val="0"/>
          <w:numId w:val="35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FE047A">
        <w:rPr>
          <w:sz w:val="24"/>
          <w:szCs w:val="24"/>
        </w:rPr>
        <w:t>SAMOBORKA d.d., OIB: 53149109818, Samobor, Zagrebačka 32/a, u iznosu od 632.453,10 kn</w:t>
      </w:r>
    </w:p>
    <w:p w:rsidRDefault="00FF6A24" w:rsidP="00FF6A24" w:rsidR="00FF6A24" w:rsidRPr="00FE047A">
      <w:pPr>
        <w:rPr>
          <w:sz w:val="24"/>
          <w:szCs w:val="24"/>
        </w:rPr>
      </w:pPr>
      <w:r w:rsidRPr="00FE047A">
        <w:rPr>
          <w:sz w:val="24"/>
          <w:szCs w:val="24"/>
        </w:rPr>
        <w:t xml:space="preserve"> </w:t>
      </w:r>
    </w:p>
    <w:p w:rsidRDefault="00FF6A24" w:rsidP="00FF6A24" w:rsidR="00FF6A24" w:rsidRPr="00FE047A">
      <w:pPr>
        <w:numPr>
          <w:ilvl w:val="0"/>
          <w:numId w:val="35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FE047A">
        <w:rPr>
          <w:sz w:val="24"/>
          <w:szCs w:val="24"/>
        </w:rPr>
        <w:t>IBM HRVATSKA d.o.o., OIB: 43331467622, Zagreb, Miramarska 23, u iznosu od 17.308,77 kn</w:t>
      </w:r>
    </w:p>
    <w:p w:rsidRDefault="00FF6A24" w:rsidP="00FF6A24" w:rsidR="00FF6A24" w:rsidRPr="00FE047A">
      <w:pPr>
        <w:rPr>
          <w:sz w:val="24"/>
          <w:szCs w:val="24"/>
        </w:rPr>
      </w:pPr>
    </w:p>
    <w:p w:rsidRDefault="00FF6A24" w:rsidP="00FF6A24" w:rsidR="00FF6A24" w:rsidRPr="00FE047A">
      <w:pPr>
        <w:numPr>
          <w:ilvl w:val="0"/>
          <w:numId w:val="35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FE047A">
        <w:rPr>
          <w:sz w:val="24"/>
          <w:szCs w:val="24"/>
        </w:rPr>
        <w:t>PRESTIGE d.o.o., OIB: 16437821221, Pula, Labinska 3a, u iznosu od 75.957,55 kn</w:t>
      </w:r>
    </w:p>
    <w:p w:rsidRDefault="00FF6A24" w:rsidP="00FF6A24" w:rsidR="00FF6A24" w:rsidRPr="00FE047A">
      <w:pPr>
        <w:rPr>
          <w:sz w:val="24"/>
          <w:szCs w:val="24"/>
        </w:rPr>
      </w:pPr>
    </w:p>
    <w:p w:rsidRDefault="00FF6A24" w:rsidP="00FF6A24" w:rsidR="00FF6A24" w:rsidRPr="00FE047A">
      <w:pPr>
        <w:numPr>
          <w:ilvl w:val="0"/>
          <w:numId w:val="35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FE047A">
        <w:rPr>
          <w:sz w:val="24"/>
          <w:szCs w:val="24"/>
        </w:rPr>
        <w:t>CCS ULAGANJA d.o.o., OIB: 25680878204, Zagreb, Vlaška 67, u iznosu od 28.246.770,59 kn</w:t>
      </w:r>
    </w:p>
    <w:p w:rsidRDefault="00FF6A24" w:rsidP="00FF6A24" w:rsidR="00FF6A24" w:rsidRPr="00FE047A">
      <w:pPr>
        <w:rPr>
          <w:sz w:val="24"/>
          <w:szCs w:val="24"/>
        </w:rPr>
      </w:pPr>
    </w:p>
    <w:p w:rsidRDefault="00FF6A24" w:rsidP="00FF6A24" w:rsidR="00FF6A24" w:rsidRPr="00FE047A">
      <w:pPr>
        <w:numPr>
          <w:ilvl w:val="0"/>
          <w:numId w:val="35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FE047A">
        <w:rPr>
          <w:sz w:val="24"/>
          <w:szCs w:val="24"/>
        </w:rPr>
        <w:t>MEĐIMURJEPLET d.d., OIB: 42394083611, Čakovec, Zagrebačka 42, u iznosu od 627.957,12 kn</w:t>
      </w:r>
    </w:p>
    <w:p w:rsidRDefault="00FF6A24" w:rsidP="00FF6A24" w:rsidR="00FF6A24" w:rsidRPr="00A44F4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</w:p>
    <w:p w:rsidRDefault="00FF6A24" w:rsidP="00FF6A24" w:rsidR="00FF6A24" w:rsidRPr="000D7E78">
      <w:pPr>
        <w:ind w:firstLine="720"/>
        <w:jc w:val="both"/>
        <w:rPr>
          <w:sz w:val="24"/>
          <w:szCs w:val="24"/>
        </w:rPr>
      </w:pPr>
    </w:p>
    <w:p w:rsidRDefault="00FF6A24" w:rsidP="00FF6A24" w:rsidR="00FF6A24">
      <w:pPr>
        <w:jc w:val="both"/>
        <w:rPr>
          <w:b/>
          <w:sz w:val="24"/>
          <w:szCs w:val="24"/>
        </w:rPr>
      </w:pPr>
      <w:r w:rsidRPr="000D7E78">
        <w:rPr>
          <w:b/>
          <w:sz w:val="24"/>
          <w:szCs w:val="24"/>
        </w:rPr>
        <w:t>II</w:t>
      </w:r>
      <w:r w:rsidRPr="000D7E78">
        <w:rPr>
          <w:b/>
          <w:sz w:val="24"/>
          <w:szCs w:val="24"/>
        </w:rPr>
        <w:tab/>
      </w:r>
      <w:r w:rsidRPr="000D7E78">
        <w:rPr>
          <w:b/>
          <w:sz w:val="24"/>
          <w:szCs w:val="24"/>
        </w:rPr>
        <w:tab/>
        <w:t>Osporene tražbine vjerovnika viših isplatnih redova:</w:t>
      </w:r>
    </w:p>
    <w:p w:rsidRDefault="00FF6A24" w:rsidP="00FF6A24" w:rsidR="00FF6A24">
      <w:pPr>
        <w:jc w:val="both"/>
        <w:rPr>
          <w:b/>
          <w:sz w:val="24"/>
          <w:szCs w:val="24"/>
        </w:rPr>
      </w:pPr>
    </w:p>
    <w:p w:rsidRDefault="00FF6A24" w:rsidP="00FF6A24" w:rsidR="00FF6A2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Prvi viši isplatni red:</w:t>
      </w:r>
    </w:p>
    <w:p w:rsidRDefault="00FF6A24" w:rsidP="00FF6A24" w:rsidR="00FF6A24">
      <w:pPr>
        <w:jc w:val="both"/>
        <w:rPr>
          <w:b/>
          <w:sz w:val="24"/>
          <w:szCs w:val="24"/>
        </w:rPr>
      </w:pPr>
    </w:p>
    <w:p w:rsidRDefault="00FF6A24" w:rsidP="00FF6A24" w:rsidR="00FF6A24">
      <w:pPr>
        <w:numPr>
          <w:ilvl w:val="0"/>
          <w:numId w:val="3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FE047A">
        <w:rPr>
          <w:bCs/>
          <w:sz w:val="24"/>
          <w:szCs w:val="24"/>
        </w:rPr>
        <w:t xml:space="preserve">KELERAJTER DIJANA, FRANJE PUNČECA 8A, ČAKOVEC, OIB: 55209280932, </w:t>
      </w:r>
      <w:r>
        <w:rPr>
          <w:bCs/>
          <w:sz w:val="24"/>
          <w:szCs w:val="24"/>
        </w:rPr>
        <w:t xml:space="preserve">u iznosu od </w:t>
      </w:r>
      <w:r w:rsidRPr="00FE047A">
        <w:rPr>
          <w:bCs/>
          <w:sz w:val="24"/>
          <w:szCs w:val="24"/>
        </w:rPr>
        <w:t>24.405,64 kn</w:t>
      </w:r>
      <w:r w:rsidRPr="00FE047A">
        <w:rPr>
          <w:bCs/>
          <w:sz w:val="24"/>
          <w:szCs w:val="24"/>
        </w:rPr>
        <w:tab/>
      </w:r>
    </w:p>
    <w:p w:rsidRDefault="00FF6A24" w:rsidP="00FF6A24" w:rsidR="00FF6A24">
      <w:pPr>
        <w:ind w:left="720"/>
        <w:jc w:val="both"/>
        <w:rPr>
          <w:bCs/>
          <w:sz w:val="24"/>
          <w:szCs w:val="24"/>
        </w:rPr>
      </w:pPr>
    </w:p>
    <w:p w:rsidRDefault="00FF6A24" w:rsidP="00FF6A24" w:rsidR="00FF6A24" w:rsidRPr="003B182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t xml:space="preserve">Upućuje se </w:t>
      </w:r>
      <w:r w:rsidRPr="003B182B">
        <w:rPr>
          <w:sz w:val="24"/>
          <w:szCs w:val="24"/>
        </w:rPr>
        <w:t>u parnicu</w:t>
      </w:r>
      <w:r w:rsidRPr="003B182B">
        <w:rPr>
          <w:bCs/>
          <w:sz w:val="24"/>
          <w:szCs w:val="24"/>
        </w:rPr>
        <w:t xml:space="preserve"> stečajni vjerovnik</w:t>
      </w:r>
      <w:r w:rsidRPr="003B182B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FF6A24" w:rsidP="00FF6A24" w:rsidR="00FF6A24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FF6A24" w:rsidP="00FF6A24" w:rsidR="00FF6A24" w:rsidRPr="00E22EA9">
      <w:pPr>
        <w:jc w:val="both"/>
        <w:rPr>
          <w:sz w:val="24"/>
          <w:szCs w:val="24"/>
        </w:rPr>
      </w:pPr>
      <w:r w:rsidRPr="00E22EA9">
        <w:rPr>
          <w:sz w:val="24"/>
          <w:szCs w:val="24"/>
        </w:rPr>
        <w:tab/>
      </w:r>
      <w:r w:rsidRPr="00E22EA9">
        <w:rPr>
          <w:sz w:val="24"/>
          <w:szCs w:val="24"/>
        </w:rPr>
        <w:tab/>
      </w:r>
      <w:r w:rsidRPr="00E22EA9">
        <w:rPr>
          <w:sz w:val="24"/>
          <w:szCs w:val="24"/>
        </w:rPr>
        <w:tab/>
      </w:r>
      <w:r w:rsidRPr="00E22EA9">
        <w:rPr>
          <w:sz w:val="24"/>
          <w:szCs w:val="24"/>
        </w:rPr>
        <w:tab/>
      </w:r>
    </w:p>
    <w:p w:rsidRDefault="00FF6A24" w:rsidP="00FF6A24" w:rsidR="00FF6A24" w:rsidRPr="000D7E78">
      <w:pPr>
        <w:jc w:val="both"/>
        <w:rPr>
          <w:sz w:val="24"/>
          <w:szCs w:val="24"/>
        </w:rPr>
      </w:pPr>
    </w:p>
    <w:p w:rsidRDefault="00FF6A24" w:rsidP="00FF6A24" w:rsidR="00FF6A24" w:rsidRPr="000D7E78">
      <w:pPr>
        <w:ind w:firstLine="708"/>
        <w:jc w:val="both"/>
        <w:rPr>
          <w:b/>
          <w:sz w:val="24"/>
          <w:szCs w:val="24"/>
        </w:rPr>
      </w:pPr>
      <w:r w:rsidRPr="000D7E78">
        <w:rPr>
          <w:b/>
          <w:sz w:val="24"/>
          <w:szCs w:val="24"/>
        </w:rPr>
        <w:t>Drugi viši isplatni red:</w:t>
      </w:r>
    </w:p>
    <w:p w:rsidRDefault="00FF6A24" w:rsidP="00FF6A24" w:rsidR="00FF6A24" w:rsidRPr="000D7E78">
      <w:pPr>
        <w:ind w:firstLine="708"/>
        <w:jc w:val="both"/>
        <w:rPr>
          <w:b/>
          <w:sz w:val="24"/>
          <w:szCs w:val="24"/>
        </w:rPr>
      </w:pPr>
    </w:p>
    <w:p w:rsidRDefault="00FF6A24" w:rsidP="00FF6A24" w:rsidR="00FF6A24">
      <w:pPr>
        <w:rPr>
          <w:sz w:val="24"/>
          <w:szCs w:val="24"/>
        </w:rPr>
      </w:pPr>
      <w:r w:rsidRPr="00FE047A">
        <w:rPr>
          <w:sz w:val="24"/>
          <w:szCs w:val="24"/>
        </w:rPr>
        <w:t>MRNJAVAC d.o.o., OIB: 39503432286, Jurdani, Pešćenica 20, u iznosu od 221.531,90 kn</w:t>
      </w:r>
    </w:p>
    <w:p w:rsidRDefault="00FF6A24" w:rsidP="00FF6A24" w:rsidR="00FF6A24">
      <w:pPr>
        <w:rPr>
          <w:sz w:val="24"/>
          <w:szCs w:val="24"/>
        </w:rPr>
      </w:pPr>
    </w:p>
    <w:p w:rsidRDefault="007029FA" w:rsidP="00FF6A24" w:rsidR="007029FA" w:rsidRPr="003B182B">
      <w:pPr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t>Upućuje se stečajni vjerovnik</w:t>
      </w:r>
      <w:r w:rsidRPr="003B182B">
        <w:rPr>
          <w:sz w:val="24"/>
          <w:szCs w:val="24"/>
        </w:rPr>
        <w:t xml:space="preserve">, u roku od 8 dana od dana primitka izvatka iz rješenja o upućivanju, </w:t>
      </w:r>
      <w:r w:rsidR="00FF6A24">
        <w:rPr>
          <w:sz w:val="24"/>
          <w:szCs w:val="24"/>
        </w:rPr>
        <w:t xml:space="preserve">nastaviti već pokrenutu parnicu </w:t>
      </w:r>
      <w:r w:rsidRPr="003B182B">
        <w:rPr>
          <w:sz w:val="24"/>
          <w:szCs w:val="24"/>
        </w:rPr>
        <w:t>radi utvrđenja osnovanim osporene tražbine.</w:t>
      </w:r>
    </w:p>
    <w:p w:rsidRDefault="007029FA" w:rsidP="00FF6A24" w:rsidR="007029FA" w:rsidRPr="00FF6A24">
      <w:pPr>
        <w:rPr>
          <w:bCs/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</w:t>
      </w:r>
      <w:r w:rsidR="00FF6A24">
        <w:rPr>
          <w:sz w:val="24"/>
          <w:szCs w:val="24"/>
        </w:rPr>
        <w:t xml:space="preserve">nastavi već pokrenutu parnicu </w:t>
      </w:r>
      <w:r w:rsidR="00FF6A24" w:rsidRPr="003B182B">
        <w:rPr>
          <w:sz w:val="24"/>
          <w:szCs w:val="24"/>
        </w:rPr>
        <w:t>radi utvrđe</w:t>
      </w:r>
      <w:r w:rsidR="00FF6A24">
        <w:rPr>
          <w:sz w:val="24"/>
          <w:szCs w:val="24"/>
        </w:rPr>
        <w:t xml:space="preserve">nja osnovanim osporene tražbine, </w:t>
      </w:r>
      <w:r w:rsidRPr="003B182B">
        <w:rPr>
          <w:sz w:val="24"/>
          <w:szCs w:val="24"/>
        </w:rPr>
        <w:t xml:space="preserve">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FF6A24">
        <w:rPr>
          <w:sz w:val="24"/>
          <w:szCs w:val="24"/>
        </w:rPr>
        <w:t xml:space="preserve">posebnom </w:t>
      </w:r>
      <w:r w:rsidR="0063316E" w:rsidRPr="003B182B">
        <w:rPr>
          <w:sz w:val="24"/>
          <w:szCs w:val="24"/>
        </w:rPr>
        <w:t>ispitnom ročištu</w:t>
      </w:r>
      <w:r w:rsidRPr="003B182B">
        <w:rPr>
          <w:sz w:val="24"/>
          <w:szCs w:val="24"/>
        </w:rPr>
        <w:t xml:space="preserve"> održanom </w:t>
      </w:r>
      <w:r w:rsidR="00FF6A24">
        <w:rPr>
          <w:sz w:val="24"/>
          <w:szCs w:val="24"/>
        </w:rPr>
        <w:t>1</w:t>
      </w:r>
      <w:r w:rsidRPr="003B182B">
        <w:rPr>
          <w:sz w:val="24"/>
          <w:szCs w:val="24"/>
        </w:rPr>
        <w:t>.</w:t>
      </w:r>
      <w:r w:rsidR="00FF6A24">
        <w:rPr>
          <w:sz w:val="24"/>
          <w:szCs w:val="24"/>
        </w:rPr>
        <w:t xml:space="preserve"> ožujka</w:t>
      </w:r>
      <w:r w:rsidR="007A21D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201</w:t>
      </w:r>
      <w:r w:rsidR="00FF6A24">
        <w:rPr>
          <w:sz w:val="24"/>
          <w:szCs w:val="24"/>
        </w:rPr>
        <w:t>6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FF6A24">
        <w:rPr>
          <w:sz w:val="24"/>
          <w:szCs w:val="24"/>
        </w:rPr>
        <w:t>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>
      <w:pPr>
        <w:jc w:val="both"/>
        <w:rPr>
          <w:sz w:val="24"/>
          <w:szCs w:val="24"/>
        </w:rPr>
      </w:pPr>
    </w:p>
    <w:p w:rsidRDefault="00E655EE" w:rsidP="00F23A2F" w:rsidR="00F23A2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FF6A24" w:rsidP="00F23A2F" w:rsidR="00FF6A2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F6A24" w:rsidP="00AD46F3" w:rsidR="00FF6A24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Cs/>
          <w:sz w:val="24"/>
          <w:szCs w:val="24"/>
        </w:rPr>
      </w:pPr>
      <w:r w:rsidRPr="00FE047A">
        <w:rPr>
          <w:bCs/>
          <w:sz w:val="24"/>
          <w:szCs w:val="24"/>
        </w:rPr>
        <w:t xml:space="preserve">KELERAJTER DIJANA, FRANJE PUNČECA 8A, ČAKOVEC, OIB: 55209280932, </w:t>
      </w:r>
      <w:r>
        <w:rPr>
          <w:bCs/>
          <w:sz w:val="24"/>
          <w:szCs w:val="24"/>
        </w:rPr>
        <w:t xml:space="preserve">u iznosu od </w:t>
      </w:r>
      <w:r w:rsidRPr="00FE047A">
        <w:rPr>
          <w:bCs/>
          <w:sz w:val="24"/>
          <w:szCs w:val="24"/>
        </w:rPr>
        <w:t>24.405,64 kn</w:t>
      </w:r>
      <w:r w:rsidRPr="00FE047A">
        <w:rPr>
          <w:bCs/>
          <w:sz w:val="24"/>
          <w:szCs w:val="24"/>
        </w:rPr>
        <w:tab/>
      </w:r>
    </w:p>
    <w:p w:rsidRDefault="00FF6A24" w:rsidP="00FF6A24" w:rsidR="00FF6A24">
      <w:pPr>
        <w:ind w:left="720"/>
        <w:jc w:val="both"/>
        <w:rPr>
          <w:bCs/>
          <w:sz w:val="24"/>
          <w:szCs w:val="24"/>
        </w:rPr>
      </w:pPr>
    </w:p>
    <w:p w:rsidRDefault="00FF6A24" w:rsidP="00FF6A24" w:rsidR="00FF6A2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bCs/>
          <w:sz w:val="24"/>
          <w:szCs w:val="24"/>
        </w:rPr>
        <w:t xml:space="preserve">Navedena tražbina osporena je </w:t>
      </w:r>
      <w:r w:rsidRPr="00FE047A">
        <w:rPr>
          <w:bCs/>
          <w:sz w:val="24"/>
          <w:szCs w:val="24"/>
        </w:rPr>
        <w:t xml:space="preserve">iz razloga što je predmetna tražbina već priznata na Ispitnom i izvještajnom ročištu održanom dana 23.09.2015.g., tako da ista tražbina ne može biti priznata dva puta. </w:t>
      </w:r>
      <w:r w:rsidRPr="00FE047A">
        <w:rPr>
          <w:bCs/>
          <w:sz w:val="24"/>
          <w:szCs w:val="24"/>
        </w:rPr>
        <w:tab/>
      </w:r>
      <w:r w:rsidRPr="00FE047A">
        <w:rPr>
          <w:bCs/>
          <w:sz w:val="24"/>
          <w:szCs w:val="24"/>
        </w:rPr>
        <w:tab/>
      </w:r>
    </w:p>
    <w:p w:rsidRDefault="00FF6A24" w:rsidP="00F23A2F" w:rsidR="00FF6A2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F6A24" w:rsidP="00F23A2F" w:rsidR="00FF6A2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23A2F" w:rsidP="00F23A2F" w:rsidR="00F23A2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</w:t>
      </w:r>
      <w:r>
        <w:rPr>
          <w:sz w:val="24"/>
          <w:szCs w:val="24"/>
        </w:rPr>
        <w:t>I</w:t>
      </w:r>
      <w:r w:rsidRPr="003B182B">
        <w:rPr>
          <w:sz w:val="24"/>
          <w:szCs w:val="24"/>
        </w:rPr>
        <w:t>. višeg isplatnog reda:</w:t>
      </w:r>
    </w:p>
    <w:p w:rsidRDefault="00FF6A24" w:rsidP="00FF6A24" w:rsidR="00FF6A24">
      <w:pPr>
        <w:rPr>
          <w:sz w:val="24"/>
          <w:szCs w:val="24"/>
        </w:rPr>
      </w:pPr>
    </w:p>
    <w:p w:rsidRDefault="00FF6A24" w:rsidP="00FF6A24" w:rsidR="00FF6A24">
      <w:pPr>
        <w:jc w:val="both"/>
        <w:rPr>
          <w:sz w:val="24"/>
          <w:szCs w:val="24"/>
        </w:rPr>
      </w:pPr>
      <w:r w:rsidRPr="00FE047A">
        <w:rPr>
          <w:sz w:val="24"/>
          <w:szCs w:val="24"/>
        </w:rPr>
        <w:t>MRNJAVAC d.o.o., OIB: 39503432286, Jurdani, Pešćenica 20, u iznosu od 221.531,90 kn</w:t>
      </w:r>
      <w:r>
        <w:rPr>
          <w:sz w:val="24"/>
          <w:szCs w:val="24"/>
        </w:rPr>
        <w:t>.</w:t>
      </w:r>
    </w:p>
    <w:p w:rsidRDefault="00FF6A24" w:rsidP="00FF6A24" w:rsidR="00FF6A24" w:rsidRPr="00FE047A">
      <w:pPr>
        <w:jc w:val="both"/>
        <w:rPr>
          <w:sz w:val="24"/>
          <w:szCs w:val="24"/>
        </w:rPr>
      </w:pPr>
      <w:r w:rsidRPr="00FE047A">
        <w:rPr>
          <w:sz w:val="24"/>
          <w:szCs w:val="24"/>
        </w:rPr>
        <w:t>Vjerovniku MRNJAVAC d.o.o., OIB: 39503432286, Jurdani, Pešćenica 20,  osporava se u cjelosti prijavljena  tražbina, a iz razloga što se za predmetno potraživanje vodi  postupak  povodom žalbe na presudu Trgovačkog suda u Zagrebu, Stalne službe u Karlovcu, osl.br. Povrv-1833/11 koji se vodi pred Visokim trgovačkim sudom RH, o kojoj nije donesena pravomoćna odluka.</w:t>
      </w:r>
      <w:r w:rsidRPr="00FE047A">
        <w:rPr>
          <w:sz w:val="24"/>
          <w:szCs w:val="24"/>
        </w:rPr>
        <w:tab/>
      </w:r>
      <w:r w:rsidRPr="00FE047A">
        <w:rPr>
          <w:sz w:val="24"/>
          <w:szCs w:val="24"/>
        </w:rPr>
        <w:tab/>
      </w:r>
      <w:r w:rsidRPr="00FE047A">
        <w:rPr>
          <w:sz w:val="24"/>
          <w:szCs w:val="24"/>
        </w:rPr>
        <w:tab/>
      </w:r>
      <w:r w:rsidRPr="00FE047A">
        <w:rPr>
          <w:sz w:val="24"/>
          <w:szCs w:val="24"/>
        </w:rPr>
        <w:tab/>
      </w:r>
      <w:r w:rsidRPr="00FE047A">
        <w:rPr>
          <w:sz w:val="24"/>
          <w:szCs w:val="24"/>
        </w:rPr>
        <w:tab/>
      </w:r>
      <w:r w:rsidRPr="00FE047A">
        <w:rPr>
          <w:sz w:val="24"/>
          <w:szCs w:val="24"/>
        </w:rPr>
        <w:tab/>
      </w:r>
      <w:r w:rsidRPr="00FE047A">
        <w:rPr>
          <w:sz w:val="24"/>
          <w:szCs w:val="24"/>
        </w:rPr>
        <w:tab/>
      </w:r>
    </w:p>
    <w:p w:rsidRDefault="00FF6A24" w:rsidP="00FF6A24" w:rsidR="00FF6A24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170E7C" w:rsidP="00FF6A24" w:rsidR="00170E7C" w:rsidRPr="003B182B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Slijedom navedenog, vjerovnici čije su tražbine osporene upućeni su u parnicu</w:t>
      </w:r>
      <w:r w:rsidR="00C51E83" w:rsidRPr="003B182B">
        <w:rPr>
          <w:sz w:val="24"/>
          <w:szCs w:val="24"/>
        </w:rPr>
        <w:t>,</w:t>
      </w:r>
      <w:r w:rsidRPr="003B182B">
        <w:rPr>
          <w:sz w:val="24"/>
          <w:szCs w:val="24"/>
        </w:rPr>
        <w:t xml:space="preserve"> radi utvrđenja osporene tražbine</w:t>
      </w:r>
      <w:r w:rsidR="00C51E83" w:rsidRPr="003B182B">
        <w:rPr>
          <w:sz w:val="24"/>
          <w:szCs w:val="24"/>
        </w:rPr>
        <w:t>,</w:t>
      </w:r>
      <w:r w:rsidR="003A5E14">
        <w:rPr>
          <w:sz w:val="24"/>
          <w:szCs w:val="24"/>
        </w:rPr>
        <w:t xml:space="preserve"> </w:t>
      </w:r>
      <w:r w:rsidR="007A21DF">
        <w:rPr>
          <w:sz w:val="24"/>
          <w:szCs w:val="24"/>
        </w:rPr>
        <w:t xml:space="preserve">odnosno nastavak parnice, </w:t>
      </w:r>
      <w:r w:rsidR="003A5E14">
        <w:rPr>
          <w:sz w:val="24"/>
          <w:szCs w:val="24"/>
        </w:rPr>
        <w:t>temeljem odredbe</w:t>
      </w:r>
      <w:r w:rsidRPr="003B182B">
        <w:rPr>
          <w:sz w:val="24"/>
          <w:szCs w:val="24"/>
        </w:rPr>
        <w:t xml:space="preserve"> čl. </w:t>
      </w:r>
      <w:r w:rsidR="009E3827" w:rsidRPr="003B182B">
        <w:rPr>
          <w:sz w:val="24"/>
          <w:szCs w:val="24"/>
        </w:rPr>
        <w:t>17</w:t>
      </w:r>
      <w:r w:rsidR="0063316E" w:rsidRPr="003B182B">
        <w:rPr>
          <w:sz w:val="24"/>
          <w:szCs w:val="24"/>
        </w:rPr>
        <w:t>8</w:t>
      </w:r>
      <w:r w:rsidRPr="003B182B">
        <w:rPr>
          <w:sz w:val="24"/>
          <w:szCs w:val="24"/>
        </w:rPr>
        <w:t>.</w:t>
      </w:r>
      <w:r w:rsidR="007A21DF">
        <w:rPr>
          <w:sz w:val="24"/>
          <w:szCs w:val="24"/>
        </w:rPr>
        <w:t xml:space="preserve"> i 179.</w:t>
      </w:r>
      <w:r w:rsidRPr="003B182B">
        <w:rPr>
          <w:sz w:val="24"/>
          <w:szCs w:val="24"/>
        </w:rPr>
        <w:t xml:space="preserve">  SZ-a. 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16E" w:rsidRPr="003B182B">
        <w:rPr>
          <w:sz w:val="24"/>
          <w:szCs w:val="24"/>
        </w:rPr>
        <w:t xml:space="preserve">agrebu </w:t>
      </w:r>
      <w:r w:rsidR="00FF6A24">
        <w:rPr>
          <w:sz w:val="24"/>
          <w:szCs w:val="24"/>
        </w:rPr>
        <w:t>1</w:t>
      </w:r>
      <w:r w:rsidRPr="003B182B">
        <w:rPr>
          <w:sz w:val="24"/>
          <w:szCs w:val="24"/>
        </w:rPr>
        <w:t>.</w:t>
      </w:r>
      <w:r w:rsidR="00FF6A24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FF6A24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E91121" w:rsidR="00701A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182B">
        <w:rPr>
          <w:szCs w:val="24"/>
        </w:rPr>
        <w:t xml:space="preserve">    </w:t>
      </w:r>
      <w:r w:rsidR="00701A7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1A7E" w:rsidP="00E91121" w:rsidR="00701A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1A7E" w:rsidP="00E91121" w:rsidR="00701A7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1A7E" w:rsidP="00E91121" w:rsidR="00701A7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1A7E" w:rsidP="00E91121" w:rsidR="00701A7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69CE" w:rsidP="00701A7E" w:rsidR="000516F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01A7E" w:rsidP="00170E7C" w:rsidR="00701A7E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4E69CE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4E69CE" w:rsidP="00170E7C" w:rsidR="004E69CE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DNA:</w:t>
      </w:r>
    </w:p>
    <w:p w:rsidRDefault="00610472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e o</w:t>
      </w:r>
      <w:r w:rsidR="0063316E" w:rsidRPr="003B182B">
        <w:rPr>
          <w:sz w:val="24"/>
          <w:szCs w:val="24"/>
        </w:rPr>
        <w:t>glasna ploča</w:t>
      </w:r>
    </w:p>
    <w:p w:rsidRDefault="0063316E" w:rsidP="00170E7C" w:rsidR="0063316E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p w:rsidRDefault="00610472" w:rsidP="00170E7C" w:rsidR="00610472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Sect="00C032B4" w:rsidR="00610472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E1B" w:rsidR="009B3E1B">
      <w:r>
        <w:separator/>
      </w:r>
    </w:p>
  </w:endnote>
  <w:endnote w:id="0" w:type="continuationSeparator">
    <w:p w:rsidRDefault="009B3E1B" w:rsidR="009B3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E1B" w:rsidR="009B3E1B">
      <w:r>
        <w:separator/>
      </w:r>
    </w:p>
  </w:footnote>
  <w:footnote w:id="0" w:type="continuationSeparator">
    <w:p w:rsidRDefault="009B3E1B" w:rsidR="009B3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B1B" w:rsidR="00030B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05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30B1B" w:rsidP="00C032B4" w:rsidR="00030B1B">
    <w:pPr>
      <w:pStyle w:val="Zaglavlje"/>
      <w:jc w:val="right"/>
    </w:pPr>
    <w:r>
      <w:rPr>
        <w:sz w:val="24"/>
      </w:rPr>
      <w:t>72. St-</w:t>
    </w:r>
    <w:r w:rsidR="00F23A2F">
      <w:rPr>
        <w:sz w:val="24"/>
      </w:rPr>
      <w:t>246/2015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911E0A"/>
    <w:multiLevelType w:val="hybridMultilevel"/>
    <w:tmpl w:val="D4B248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8D5BA8"/>
    <w:multiLevelType w:val="hybridMultilevel"/>
    <w:tmpl w:val="ED662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6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7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0637F6"/>
    <w:multiLevelType w:val="hybridMultilevel"/>
    <w:tmpl w:val="766EE6E6"/>
    <w:lvl w:tplc="CE426F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6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C00419C"/>
    <w:multiLevelType w:val="hybridMultilevel"/>
    <w:tmpl w:val="D4B248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9"/>
  </w:num>
  <w:num w:numId="2">
    <w:abstractNumId w:val="34"/>
  </w:num>
  <w:num w:numId="3">
    <w:abstractNumId w:val="0"/>
  </w:num>
  <w:num w:numId="4">
    <w:abstractNumId w:val="25"/>
  </w:num>
  <w:num w:numId="5">
    <w:abstractNumId w:val="9"/>
  </w:num>
  <w:num w:numId="6">
    <w:abstractNumId w:val="15"/>
  </w:num>
  <w:num w:numId="7">
    <w:abstractNumId w:val="7"/>
  </w:num>
  <w:num w:numId="8">
    <w:abstractNumId w:val="11"/>
  </w:num>
  <w:num w:numId="9">
    <w:abstractNumId w:val="35"/>
  </w:num>
  <w:num w:numId="10">
    <w:abstractNumId w:val="28"/>
  </w:num>
  <w:num w:numId="11">
    <w:abstractNumId w:val="22"/>
  </w:num>
  <w:num w:numId="12">
    <w:abstractNumId w:val="5"/>
  </w:num>
  <w:num w:numId="13">
    <w:abstractNumId w:val="14"/>
  </w:num>
  <w:num w:numId="14">
    <w:abstractNumId w:val="1"/>
  </w:num>
  <w:num w:numId="15">
    <w:abstractNumId w:val="6"/>
  </w:num>
  <w:num w:numId="16">
    <w:abstractNumId w:val="12"/>
  </w:num>
  <w:num w:numId="17">
    <w:abstractNumId w:val="4"/>
  </w:num>
  <w:num w:numId="18">
    <w:abstractNumId w:val="3"/>
  </w:num>
  <w:num w:numId="19">
    <w:abstractNumId w:val="26"/>
  </w:num>
  <w:num w:numId="20">
    <w:abstractNumId w:val="18"/>
  </w:num>
  <w:num w:numId="21">
    <w:abstractNumId w:val="30"/>
  </w:num>
  <w:num w:numId="22">
    <w:abstractNumId w:val="8"/>
  </w:num>
  <w:num w:numId="23">
    <w:abstractNumId w:val="33"/>
  </w:num>
  <w:num w:numId="24">
    <w:abstractNumId w:val="32"/>
  </w:num>
  <w:num w:numId="25">
    <w:abstractNumId w:val="16"/>
  </w:num>
  <w:num w:numId="26">
    <w:abstractNumId w:val="13"/>
  </w:num>
  <w:num w:numId="27">
    <w:abstractNumId w:val="23"/>
  </w:num>
  <w:num w:numId="28">
    <w:abstractNumId w:val="20"/>
  </w:num>
  <w:num w:numId="29">
    <w:abstractNumId w:val="27"/>
  </w:num>
  <w:num w:numId="30">
    <w:abstractNumId w:val="31"/>
  </w:num>
  <w:num w:numId="31">
    <w:abstractNumId w:val="24"/>
  </w:num>
  <w:num w:numId="32">
    <w:abstractNumId w:val="17"/>
  </w:num>
  <w:num w:numId="33">
    <w:abstractNumId w:val="21"/>
  </w:num>
  <w:num w:numId="34">
    <w:abstractNumId w:val="10"/>
  </w:num>
  <w:num w:numId="35">
    <w:abstractNumId w:val="29"/>
  </w:num>
  <w:num w:numId="3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F76"/>
    <w:rsid w:val="0002164B"/>
    <w:rsid w:val="00030B1B"/>
    <w:rsid w:val="000516FB"/>
    <w:rsid w:val="000F4395"/>
    <w:rsid w:val="001079FA"/>
    <w:rsid w:val="001314D7"/>
    <w:rsid w:val="00133CC6"/>
    <w:rsid w:val="001512EE"/>
    <w:rsid w:val="001540E1"/>
    <w:rsid w:val="00170E7C"/>
    <w:rsid w:val="002B5D21"/>
    <w:rsid w:val="002C0CAF"/>
    <w:rsid w:val="00315B36"/>
    <w:rsid w:val="003A5E14"/>
    <w:rsid w:val="003B182B"/>
    <w:rsid w:val="00430451"/>
    <w:rsid w:val="00470BFA"/>
    <w:rsid w:val="004B0A10"/>
    <w:rsid w:val="004E69CE"/>
    <w:rsid w:val="00511480"/>
    <w:rsid w:val="005660EA"/>
    <w:rsid w:val="005F6E22"/>
    <w:rsid w:val="00610472"/>
    <w:rsid w:val="00617708"/>
    <w:rsid w:val="00625597"/>
    <w:rsid w:val="00625DB5"/>
    <w:rsid w:val="0062661A"/>
    <w:rsid w:val="00631720"/>
    <w:rsid w:val="0063316E"/>
    <w:rsid w:val="00677361"/>
    <w:rsid w:val="006B0BB3"/>
    <w:rsid w:val="006E129D"/>
    <w:rsid w:val="006E25FF"/>
    <w:rsid w:val="006E5C3D"/>
    <w:rsid w:val="00701A7E"/>
    <w:rsid w:val="007029FA"/>
    <w:rsid w:val="00714988"/>
    <w:rsid w:val="0072505D"/>
    <w:rsid w:val="007A21DF"/>
    <w:rsid w:val="007F1B25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A0C08"/>
    <w:rsid w:val="009B3E1B"/>
    <w:rsid w:val="009E3827"/>
    <w:rsid w:val="00A23EA4"/>
    <w:rsid w:val="00A42A2B"/>
    <w:rsid w:val="00AD46F3"/>
    <w:rsid w:val="00AF7AD6"/>
    <w:rsid w:val="00B04F0B"/>
    <w:rsid w:val="00B174F1"/>
    <w:rsid w:val="00B17FC6"/>
    <w:rsid w:val="00B41AFE"/>
    <w:rsid w:val="00B6640C"/>
    <w:rsid w:val="00BB5CC8"/>
    <w:rsid w:val="00BC0D42"/>
    <w:rsid w:val="00BD2EF4"/>
    <w:rsid w:val="00BD31FE"/>
    <w:rsid w:val="00C032B4"/>
    <w:rsid w:val="00C06160"/>
    <w:rsid w:val="00C33160"/>
    <w:rsid w:val="00C4679A"/>
    <w:rsid w:val="00C51E83"/>
    <w:rsid w:val="00C84FDC"/>
    <w:rsid w:val="00C9451F"/>
    <w:rsid w:val="00C97126"/>
    <w:rsid w:val="00D254BA"/>
    <w:rsid w:val="00D3017A"/>
    <w:rsid w:val="00DD5CAF"/>
    <w:rsid w:val="00E655EE"/>
    <w:rsid w:val="00EA508E"/>
    <w:rsid w:val="00F23A2F"/>
    <w:rsid w:val="00F40919"/>
    <w:rsid w:val="00F43297"/>
    <w:rsid w:val="00F61FBB"/>
    <w:rsid w:val="00FC34A0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F23A2F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F23A2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516FB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F23A2F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F23A2F"/>
    <w:rPr>
      <w:b/>
      <w:sz w:val="24"/>
    </w:rPr>
  </w:style>
  <w:style w:styleId="Tijeloteksta" w:type="paragraph">
    <w:name w:val="Body Text"/>
    <w:basedOn w:val="Normal"/>
    <w:link w:val="TijelotekstaChar"/>
    <w:rsid w:val="00F23A2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23A2F"/>
    <w:rPr>
      <w:rFonts w:hAnsi="Arial" w:ascii="Arial"/>
      <w:sz w:val="24"/>
    </w:rPr>
  </w:style>
  <w:style w:customStyle="true" w:styleId="Bezproreda1" w:type="paragraph">
    <w:name w:val="Bez proreda1"/>
    <w:qFormat/>
    <w:rsid w:val="00F23A2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F23A2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F23A2F"/>
    <w:rPr>
      <w:color w:val="800080"/>
      <w:u w:val="single"/>
    </w:rPr>
  </w:style>
  <w:style w:customStyle="true" w:styleId="font5" w:type="paragraph">
    <w:name w:val="font5"/>
    <w:basedOn w:val="Normal"/>
    <w:rsid w:val="00F23A2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font6" w:type="paragraph">
    <w:name w:val="font6"/>
    <w:basedOn w:val="Normal"/>
    <w:rsid w:val="00F23A2F"/>
    <w:pPr>
      <w:spacing w:afterAutospacing="true" w:after="100" w:beforeAutospacing="true" w:before="100"/>
    </w:pPr>
    <w:rPr>
      <w:rFonts w:cs="Arial" w:hAnsi="Arial" w:ascii="Arial"/>
      <w:b/>
      <w:bCs/>
      <w:color w:val="DD0806"/>
      <w:sz w:val="16"/>
      <w:szCs w:val="16"/>
    </w:rPr>
  </w:style>
  <w:style w:customStyle="true" w:styleId="xl66" w:type="paragraph">
    <w:name w:val="xl66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7" w:type="paragraph">
    <w:name w:val="xl67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8" w:type="paragraph">
    <w:name w:val="xl68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F23A2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5" w:type="paragraph">
    <w:name w:val="xl75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6" w:type="paragraph">
    <w:name w:val="xl76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7" w:type="paragraph">
    <w:name w:val="xl77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9" w:type="paragraph">
    <w:name w:val="xl79"/>
    <w:basedOn w:val="Normal"/>
    <w:rsid w:val="00F23A2F"/>
    <w:pP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0" w:type="paragraph">
    <w:name w:val="xl80"/>
    <w:basedOn w:val="Normal"/>
    <w:rsid w:val="00F23A2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1" w:type="paragraph">
    <w:name w:val="xl8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2" w:type="paragraph">
    <w:name w:val="xl8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3" w:type="paragraph">
    <w:name w:val="xl83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4" w:type="paragraph">
    <w:name w:val="xl84"/>
    <w:basedOn w:val="Normal"/>
    <w:rsid w:val="00F23A2F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5" w:type="paragraph">
    <w:name w:val="xl85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86" w:type="paragraph">
    <w:name w:val="xl86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87" w:type="paragraph">
    <w:name w:val="xl87"/>
    <w:basedOn w:val="Normal"/>
    <w:rsid w:val="00F23A2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8" w:type="paragraph">
    <w:name w:val="xl88"/>
    <w:basedOn w:val="Normal"/>
    <w:rsid w:val="00F23A2F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9" w:type="paragraph">
    <w:name w:val="xl89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90" w:type="paragraph">
    <w:name w:val="xl90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1" w:type="paragraph">
    <w:name w:val="xl9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2" w:type="paragraph">
    <w:name w:val="xl9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NoSpacing2" w:type="paragraph">
    <w:name w:val="No Spacing2"/>
    <w:uiPriority w:val="1"/>
    <w:qFormat/>
    <w:rsid w:val="00F23A2F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F23A2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3A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0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0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0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0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F23A2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F23A2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516FB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F23A2F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F23A2F"/>
    <w:rPr>
      <w:b/>
      <w:sz w:val="24"/>
    </w:rPr>
  </w:style>
  <w:style w:styleId="Tijeloteksta" w:type="paragraph">
    <w:name w:val="Body Text"/>
    <w:basedOn w:val="Normal"/>
    <w:link w:val="TijelotekstaChar"/>
    <w:rsid w:val="00F23A2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F23A2F"/>
    <w:rPr>
      <w:rFonts w:ascii="Arial" w:hAnsi="Arial"/>
      <w:sz w:val="24"/>
    </w:rPr>
  </w:style>
  <w:style w:customStyle="1" w:styleId="Bezproreda1" w:type="paragraph">
    <w:name w:val="Bez proreda1"/>
    <w:qFormat/>
    <w:rsid w:val="00F23A2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F23A2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F23A2F"/>
    <w:rPr>
      <w:color w:val="800080"/>
      <w:u w:val="single"/>
    </w:rPr>
  </w:style>
  <w:style w:customStyle="1" w:styleId="font5" w:type="paragraph">
    <w:name w:val="font5"/>
    <w:basedOn w:val="Normal"/>
    <w:rsid w:val="00F23A2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font6" w:type="paragraph">
    <w:name w:val="font6"/>
    <w:basedOn w:val="Normal"/>
    <w:rsid w:val="00F23A2F"/>
    <w:pPr>
      <w:spacing w:after="100" w:afterAutospacing="1" w:before="100" w:beforeAutospacing="1"/>
    </w:pPr>
    <w:rPr>
      <w:rFonts w:ascii="Arial" w:cs="Arial" w:hAnsi="Arial"/>
      <w:b/>
      <w:bCs/>
      <w:color w:val="DD0806"/>
      <w:sz w:val="16"/>
      <w:szCs w:val="16"/>
    </w:rPr>
  </w:style>
  <w:style w:customStyle="1" w:styleId="xl66" w:type="paragraph">
    <w:name w:val="xl66"/>
    <w:basedOn w:val="Normal"/>
    <w:rsid w:val="00F23A2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7" w:type="paragraph">
    <w:name w:val="xl67"/>
    <w:basedOn w:val="Normal"/>
    <w:rsid w:val="00F23A2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8" w:type="paragraph">
    <w:name w:val="xl68"/>
    <w:basedOn w:val="Normal"/>
    <w:rsid w:val="00F23A2F"/>
    <w:pP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F23A2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5" w:type="paragraph">
    <w:name w:val="xl75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6" w:type="paragraph">
    <w:name w:val="xl76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7" w:type="paragraph">
    <w:name w:val="xl77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8" w:type="paragraph">
    <w:name w:val="xl78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9" w:type="paragraph">
    <w:name w:val="xl79"/>
    <w:basedOn w:val="Normal"/>
    <w:rsid w:val="00F23A2F"/>
    <w:pP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0" w:type="paragraph">
    <w:name w:val="xl80"/>
    <w:basedOn w:val="Normal"/>
    <w:rsid w:val="00F23A2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1" w:type="paragraph">
    <w:name w:val="xl8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2" w:type="paragraph">
    <w:name w:val="xl8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3" w:type="paragraph">
    <w:name w:val="xl83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4" w:type="paragraph">
    <w:name w:val="xl84"/>
    <w:basedOn w:val="Normal"/>
    <w:rsid w:val="00F23A2F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5" w:type="paragraph">
    <w:name w:val="xl85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86" w:type="paragraph">
    <w:name w:val="xl86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87" w:type="paragraph">
    <w:name w:val="xl87"/>
    <w:basedOn w:val="Normal"/>
    <w:rsid w:val="00F23A2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8" w:type="paragraph">
    <w:name w:val="xl88"/>
    <w:basedOn w:val="Normal"/>
    <w:rsid w:val="00F23A2F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9" w:type="paragraph">
    <w:name w:val="xl89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90" w:type="paragraph">
    <w:name w:val="xl90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1" w:type="paragraph">
    <w:name w:val="xl9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2" w:type="paragraph">
    <w:name w:val="xl9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NoSpacing2" w:type="paragraph">
    <w:name w:val="No Spacing2"/>
    <w:uiPriority w:val="1"/>
    <w:qFormat/>
    <w:rsid w:val="00F23A2F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F23A2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3A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0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0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0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0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15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3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7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747</properties:Words>
  <properties:Characters>4148</properties:Characters>
  <properties:Lines>139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2016-03-01T12:55:00Z</dcterms:created>
  <dc:creator>nribaric</dc:creator>
  <cp:lastModifiedBy>Jadranka Zelić</cp:lastModifiedBy>
  <cp:lastPrinted>2016-03-01T12:54:00Z</cp:lastPrinted>
  <dcterms:modified xmlns:xsi="http://www.w3.org/2001/XMLSchema-instance" xsi:type="dcterms:W3CDTF">2016-03-01T13:06:00Z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