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d23dbdc" w14:paraId="d23dbdc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DC3920">
        <w:rPr>
          <w:rFonts w:cs="Times New Roman" w:hAnsi="Times New Roman" w:ascii="Times New Roman"/>
          <w:sz w:val="24"/>
          <w:szCs w:val="24"/>
        </w:rPr>
        <w:t>2399/16</w:t>
      </w:r>
      <w:r w:rsidR="00CD7097">
        <w:rPr>
          <w:rFonts w:cs="Times New Roman" w:hAnsi="Times New Roman" w:ascii="Times New Roman"/>
          <w:sz w:val="24"/>
          <w:szCs w:val="24"/>
        </w:rPr>
        <w:t>-27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C746CD">
        <w:rPr>
          <w:rFonts w:cs="Times New Roman" w:hAnsi="Times New Roman" w:ascii="Times New Roman"/>
          <w:sz w:val="24"/>
          <w:szCs w:val="24"/>
        </w:rPr>
        <w:t xml:space="preserve"> </w:t>
      </w:r>
      <w:r w:rsidR="00DC3920" w:rsidRPr="00DC3920">
        <w:rPr>
          <w:rFonts w:cs="Times New Roman" w:hAnsi="Times New Roman" w:ascii="Times New Roman"/>
          <w:sz w:val="24"/>
          <w:szCs w:val="24"/>
        </w:rPr>
        <w:t xml:space="preserve">FIMI-MEDIA d.o.o. </w:t>
      </w:r>
      <w:r w:rsidR="007F33EF">
        <w:rPr>
          <w:rFonts w:cs="Times New Roman" w:hAnsi="Times New Roman" w:ascii="Times New Roman"/>
          <w:sz w:val="24"/>
          <w:szCs w:val="24"/>
        </w:rPr>
        <w:t xml:space="preserve">u stečaju, </w:t>
      </w:r>
      <w:r w:rsidR="00DC3920" w:rsidRPr="00DC3920">
        <w:rPr>
          <w:rFonts w:cs="Times New Roman" w:hAnsi="Times New Roman" w:ascii="Times New Roman"/>
          <w:sz w:val="24"/>
          <w:szCs w:val="24"/>
        </w:rPr>
        <w:t>Zagreb, Šćitarjevska 36, OIB: 24895835993</w:t>
      </w:r>
      <w:r w:rsidR="00DC3920">
        <w:rPr>
          <w:rFonts w:cs="Times New Roman" w:hAnsi="Times New Roman" w:ascii="Times New Roman"/>
          <w:sz w:val="24"/>
          <w:szCs w:val="24"/>
        </w:rPr>
        <w:t xml:space="preserve">, </w:t>
      </w:r>
      <w:r w:rsidR="00C746CD">
        <w:rPr>
          <w:rFonts w:cs="Times New Roman" w:hAnsi="Times New Roman" w:ascii="Times New Roman"/>
          <w:sz w:val="24"/>
          <w:szCs w:val="24"/>
        </w:rPr>
        <w:t xml:space="preserve">pokrenutom na prijedlog Financijske agencije, </w:t>
      </w:r>
      <w:r w:rsidR="007F33EF">
        <w:rPr>
          <w:rFonts w:cs="Times New Roman" w:hAnsi="Times New Roman" w:ascii="Times New Roman"/>
          <w:sz w:val="24"/>
          <w:szCs w:val="24"/>
        </w:rPr>
        <w:t xml:space="preserve">30. siječnja </w:t>
      </w:r>
      <w:r w:rsidR="00BF0F33">
        <w:rPr>
          <w:rFonts w:cs="Times New Roman" w:hAnsi="Times New Roman" w:ascii="Times New Roman"/>
          <w:sz w:val="24"/>
          <w:szCs w:val="24"/>
        </w:rPr>
        <w:t>201</w:t>
      </w:r>
      <w:r w:rsidR="00DC3920">
        <w:rPr>
          <w:rFonts w:cs="Times New Roman" w:hAnsi="Times New Roman" w:ascii="Times New Roman"/>
          <w:sz w:val="24"/>
          <w:szCs w:val="24"/>
        </w:rPr>
        <w:t>8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8F3BAB" w:rsidR="008F3BAB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7F33EF">
        <w:rPr>
          <w:rFonts w:cs="Times New Roman" w:hAnsi="Times New Roman" w:ascii="Times New Roman"/>
          <w:sz w:val="24"/>
          <w:szCs w:val="24"/>
        </w:rPr>
        <w:t xml:space="preserve">Dosadašnji stečajni upravitelj </w:t>
      </w:r>
      <w:r w:rsidR="00DC3920" w:rsidRPr="00DC3920">
        <w:rPr>
          <w:rFonts w:cs="Times New Roman" w:hAnsi="Times New Roman" w:ascii="Times New Roman"/>
          <w:sz w:val="24"/>
          <w:szCs w:val="24"/>
        </w:rPr>
        <w:t xml:space="preserve">Goran Jujnović Lučić iz Zagreba, Strojarska </w:t>
      </w:r>
      <w:r w:rsidR="007F33EF">
        <w:rPr>
          <w:rFonts w:cs="Times New Roman" w:hAnsi="Times New Roman" w:ascii="Times New Roman"/>
          <w:sz w:val="24"/>
          <w:szCs w:val="24"/>
        </w:rPr>
        <w:t>cesta 20/XXII, OIB: 62461289936 razrješava se dužnosti, na vlastiti zahtjev.</w:t>
      </w:r>
    </w:p>
    <w:p w:rsidRDefault="007F33EF" w:rsidP="008F3BAB" w:rsidR="007F33EF" w:rsidRPr="008F3BAB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Za stečajnog upravitelja dužnika </w:t>
      </w:r>
      <w:r w:rsidRPr="00DC3920">
        <w:rPr>
          <w:rFonts w:cs="Times New Roman" w:hAnsi="Times New Roman" w:ascii="Times New Roman"/>
          <w:sz w:val="24"/>
          <w:szCs w:val="24"/>
        </w:rPr>
        <w:t xml:space="preserve">FIMI-MEDIA d.o.o. </w:t>
      </w:r>
      <w:r>
        <w:rPr>
          <w:rFonts w:cs="Times New Roman" w:hAnsi="Times New Roman" w:ascii="Times New Roman"/>
          <w:sz w:val="24"/>
          <w:szCs w:val="24"/>
        </w:rPr>
        <w:t xml:space="preserve">u stečaju, </w:t>
      </w:r>
      <w:r w:rsidRPr="00DC3920">
        <w:rPr>
          <w:rFonts w:cs="Times New Roman" w:hAnsi="Times New Roman" w:ascii="Times New Roman"/>
          <w:sz w:val="24"/>
          <w:szCs w:val="24"/>
        </w:rPr>
        <w:t>Zagreb, Šćitarjevska 36, OIB: 24895835993</w:t>
      </w:r>
      <w:r>
        <w:rPr>
          <w:rFonts w:cs="Times New Roman" w:hAnsi="Times New Roman" w:ascii="Times New Roman"/>
          <w:sz w:val="24"/>
          <w:szCs w:val="24"/>
        </w:rPr>
        <w:t xml:space="preserve"> imenuje se </w:t>
      </w:r>
      <w:r w:rsidRPr="007F33EF">
        <w:rPr>
          <w:rFonts w:cs="Times New Roman" w:hAnsi="Times New Roman" w:ascii="Times New Roman"/>
          <w:sz w:val="24"/>
          <w:szCs w:val="24"/>
        </w:rPr>
        <w:t>Ante Dragičević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F33EF">
        <w:rPr>
          <w:rFonts w:cs="Times New Roman" w:hAnsi="Times New Roman" w:ascii="Times New Roman"/>
          <w:sz w:val="24"/>
          <w:szCs w:val="24"/>
        </w:rPr>
        <w:t>iz Zagreba, Zadarska 77, OIB: 74126068971</w:t>
      </w:r>
      <w:r>
        <w:rPr>
          <w:rFonts w:cs="Times New Roman" w:hAnsi="Times New Roman" w:ascii="Times New Roman"/>
          <w:sz w:val="24"/>
          <w:szCs w:val="24"/>
        </w:rPr>
        <w:t>, s danom 30. siječnja 2018.</w:t>
      </w:r>
    </w:p>
    <w:p w:rsidRDefault="00C85527" w:rsidP="007F33EF" w:rsidR="007F33E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5F5C3F" w:rsidRPr="005F5C3F">
        <w:rPr>
          <w:rFonts w:cs="Times New Roman" w:hAnsi="Times New Roman" w:ascii="Times New Roman"/>
          <w:sz w:val="24"/>
          <w:szCs w:val="24"/>
        </w:rPr>
        <w:t>I</w:t>
      </w:r>
      <w:r w:rsidR="007F33EF">
        <w:rPr>
          <w:rFonts w:cs="Times New Roman" w:hAnsi="Times New Roman" w:ascii="Times New Roman"/>
          <w:sz w:val="24"/>
          <w:szCs w:val="24"/>
        </w:rPr>
        <w:t>II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. </w:t>
      </w:r>
      <w:r w:rsidR="007F33EF" w:rsidRPr="007F33EF">
        <w:rPr>
          <w:rFonts w:cs="Times New Roman" w:hAnsi="Times New Roman" w:ascii="Times New Roman"/>
          <w:sz w:val="24"/>
          <w:szCs w:val="24"/>
        </w:rPr>
        <w:t>Ovo rješenje objavit će se na stečajnoj e-Oglasnoj ploči i dostav</w:t>
      </w:r>
      <w:r w:rsidR="007F33EF">
        <w:rPr>
          <w:rFonts w:cs="Times New Roman" w:hAnsi="Times New Roman" w:ascii="Times New Roman"/>
          <w:sz w:val="24"/>
          <w:szCs w:val="24"/>
        </w:rPr>
        <w:t>iti sudskom registru radi provedbe.</w:t>
      </w:r>
    </w:p>
    <w:p w:rsidRDefault="007F33EF" w:rsidP="007F33EF" w:rsidR="005F5C3F">
      <w:pPr>
        <w:spacing w:after="24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IV. 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Pozivaju se stečajni vjerovnici viših isplatnih redova da </w:t>
      </w:r>
      <w:r>
        <w:rPr>
          <w:rFonts w:cs="Times New Roman" w:hAnsi="Times New Roman" w:ascii="Times New Roman"/>
          <w:bCs/>
          <w:sz w:val="24"/>
          <w:szCs w:val="24"/>
        </w:rPr>
        <w:t xml:space="preserve">prijave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tražbin</w:t>
      </w:r>
      <w:r>
        <w:rPr>
          <w:rFonts w:cs="Times New Roman" w:hAnsi="Times New Roman" w:ascii="Times New Roman"/>
          <w:bCs/>
          <w:sz w:val="24"/>
          <w:szCs w:val="24"/>
        </w:rPr>
        <w:t>a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 xml:space="preserve"> </w:t>
      </w:r>
      <w:r>
        <w:rPr>
          <w:rFonts w:cs="Times New Roman" w:hAnsi="Times New Roman" w:ascii="Times New Roman"/>
          <w:bCs/>
          <w:sz w:val="24"/>
          <w:szCs w:val="24"/>
        </w:rPr>
        <w:t xml:space="preserve">ubuduće dostavljaju novoimenovanom </w:t>
      </w:r>
      <w:r w:rsidR="005F5C3F" w:rsidRPr="007F33EF">
        <w:rPr>
          <w:rFonts w:cs="Times New Roman" w:hAnsi="Times New Roman" w:ascii="Times New Roman"/>
          <w:bCs/>
          <w:sz w:val="24"/>
          <w:szCs w:val="24"/>
        </w:rPr>
        <w:t>stečajno</w:t>
      </w:r>
      <w:r w:rsidR="0044326C" w:rsidRPr="007F33EF">
        <w:rPr>
          <w:rFonts w:cs="Times New Roman" w:hAnsi="Times New Roman" w:ascii="Times New Roman"/>
          <w:bCs/>
          <w:sz w:val="24"/>
          <w:szCs w:val="24"/>
        </w:rPr>
        <w:t>m</w:t>
      </w:r>
      <w:r w:rsidR="005F5C3F" w:rsidRPr="007F33EF">
        <w:rPr>
          <w:rFonts w:cs="Times New Roman" w:hAnsi="Times New Roman" w:ascii="Times New Roman"/>
          <w:bCs/>
          <w:sz w:val="24"/>
          <w:szCs w:val="24"/>
        </w:rPr>
        <w:t xml:space="preserve"> upravitelj</w:t>
      </w:r>
      <w:r w:rsidR="0044326C" w:rsidRPr="007F33EF">
        <w:rPr>
          <w:rFonts w:cs="Times New Roman" w:hAnsi="Times New Roman" w:ascii="Times New Roman"/>
          <w:bCs/>
          <w:sz w:val="24"/>
          <w:szCs w:val="24"/>
        </w:rPr>
        <w:t>u</w:t>
      </w:r>
      <w:r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Pr="007F33EF">
        <w:rPr>
          <w:rFonts w:cs="Times New Roman" w:hAnsi="Times New Roman" w:ascii="Times New Roman"/>
          <w:bCs/>
          <w:sz w:val="24"/>
          <w:szCs w:val="24"/>
        </w:rPr>
        <w:t>Anti Dragičeviću</w:t>
      </w:r>
      <w:r w:rsidR="0044326C" w:rsidRPr="007F33EF">
        <w:rPr>
          <w:rFonts w:cs="Times New Roman" w:hAnsi="Times New Roman" w:ascii="Times New Roman"/>
          <w:bCs/>
          <w:sz w:val="24"/>
          <w:szCs w:val="24"/>
        </w:rPr>
        <w:t>,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na adresu stečajn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>og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>a</w:t>
      </w:r>
      <w:r w:rsidR="008F3BAB">
        <w:rPr>
          <w:rFonts w:cs="Times New Roman" w:hAnsi="Times New Roman" w:ascii="Times New Roman"/>
          <w:b/>
          <w:bCs/>
          <w:sz w:val="24"/>
          <w:szCs w:val="24"/>
        </w:rPr>
        <w:t xml:space="preserve"> u Zagrebu, </w:t>
      </w:r>
      <w:r>
        <w:rPr>
          <w:rFonts w:cs="Times New Roman" w:hAnsi="Times New Roman" w:ascii="Times New Roman"/>
          <w:b/>
          <w:bCs/>
          <w:sz w:val="24"/>
          <w:szCs w:val="24"/>
        </w:rPr>
        <w:t xml:space="preserve">Zadarska 77, </w:t>
      </w:r>
      <w:r w:rsidRPr="007F33EF">
        <w:rPr>
          <w:rFonts w:cs="Times New Roman" w:hAnsi="Times New Roman" w:ascii="Times New Roman"/>
          <w:bCs/>
          <w:sz w:val="24"/>
          <w:szCs w:val="24"/>
        </w:rPr>
        <w:t xml:space="preserve">uz nepromijenjene uvjete </w:t>
      </w:r>
      <w:r>
        <w:rPr>
          <w:rFonts w:cs="Times New Roman" w:hAnsi="Times New Roman" w:ascii="Times New Roman"/>
          <w:bCs/>
          <w:sz w:val="24"/>
          <w:szCs w:val="24"/>
        </w:rPr>
        <w:t xml:space="preserve">i rokove </w:t>
      </w:r>
      <w:r w:rsidRPr="007F33EF">
        <w:rPr>
          <w:rFonts w:cs="Times New Roman" w:hAnsi="Times New Roman" w:ascii="Times New Roman"/>
          <w:bCs/>
          <w:sz w:val="24"/>
          <w:szCs w:val="24"/>
        </w:rPr>
        <w:t>kako su objavljeni u rješenju ovoga suda posl. broj St-2399/16 od 26. siječnja 2018.</w:t>
      </w:r>
      <w:r w:rsidR="00D21D9F" w:rsidRPr="00D21D9F">
        <w:rPr>
          <w:rFonts w:cs="Times New Roman" w:hAnsi="Times New Roman" w:ascii="Times New Roman"/>
          <w:b/>
          <w:sz w:val="24"/>
          <w:szCs w:val="24"/>
        </w:rPr>
        <w:t xml:space="preserve"> </w:t>
      </w:r>
    </w:p>
    <w:p w:rsidRDefault="007F33EF" w:rsidP="007F33EF" w:rsidR="007F33EF" w:rsidRPr="007F33E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ab/>
      </w:r>
      <w:r w:rsidRPr="007F33EF">
        <w:rPr>
          <w:rFonts w:cs="Times New Roman" w:hAnsi="Times New Roman" w:ascii="Times New Roman"/>
          <w:sz w:val="24"/>
          <w:szCs w:val="24"/>
        </w:rPr>
        <w:t>V. Dosadašnji i novoimenovani stečajni upravitelj dužni su izvršiti primopredaju dužnosti u roku od 3 dana te zapisnik o primopredaji dostaviti ovome sudu.</w:t>
      </w:r>
    </w:p>
    <w:p w:rsidRDefault="001E4E5F" w:rsidP="00D21D9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9CA" w:rsidP="001E4E5F" w:rsidR="00251D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251DDC" w:rsidP="0051242F" w:rsidR="0051242F" w:rsidRPr="0051242F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1242F">
        <w:rPr>
          <w:rFonts w:cs="Times New Roman" w:hAnsi="Times New Roman" w:ascii="Times New Roman"/>
          <w:sz w:val="24"/>
          <w:szCs w:val="24"/>
        </w:rPr>
        <w:t>Dosadašnji s</w:t>
      </w:r>
      <w:r w:rsidR="0051242F" w:rsidRPr="0051242F">
        <w:rPr>
          <w:rFonts w:cs="Times New Roman" w:hAnsi="Times New Roman" w:ascii="Times New Roman"/>
          <w:sz w:val="24"/>
          <w:szCs w:val="24"/>
        </w:rPr>
        <w:t xml:space="preserve">tečajni upravitelj zatražio je razrješenje od dužnosti navodeći kao razlog preopterećenosti drugim </w:t>
      </w:r>
      <w:r w:rsidR="0051242F">
        <w:rPr>
          <w:rFonts w:cs="Times New Roman" w:hAnsi="Times New Roman" w:ascii="Times New Roman"/>
          <w:sz w:val="24"/>
          <w:szCs w:val="24"/>
        </w:rPr>
        <w:t xml:space="preserve">otvorenim </w:t>
      </w:r>
      <w:r w:rsidR="0051242F" w:rsidRPr="0051242F">
        <w:rPr>
          <w:rFonts w:cs="Times New Roman" w:hAnsi="Times New Roman" w:ascii="Times New Roman"/>
          <w:sz w:val="24"/>
          <w:szCs w:val="24"/>
        </w:rPr>
        <w:t>stečajnim pos</w:t>
      </w:r>
      <w:r w:rsidR="0051242F">
        <w:rPr>
          <w:rFonts w:cs="Times New Roman" w:hAnsi="Times New Roman" w:ascii="Times New Roman"/>
          <w:sz w:val="24"/>
          <w:szCs w:val="24"/>
        </w:rPr>
        <w:t xml:space="preserve">tupcima, koje poimenično navodi, što da predstavlja prepreku za vođenje i ovog stečajnog postupka, zbog objektivne nemogućnosti poštivanja zakonskih rokova propisanih za unovčenje imovine dužnika i namirenje vjerovnika. </w:t>
      </w:r>
    </w:p>
    <w:p w:rsidRDefault="0051242F" w:rsidP="0051242F" w:rsidR="0051242F" w:rsidRPr="0051242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1242F" w:rsidP="0051242F" w:rsidR="0051242F" w:rsidRPr="0051242F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51242F">
        <w:rPr>
          <w:rFonts w:cs="Times New Roman" w:hAnsi="Times New Roman" w:ascii="Times New Roman"/>
          <w:sz w:val="24"/>
          <w:szCs w:val="24"/>
        </w:rPr>
        <w:t>Prema odredbi članka 91. stavak 5. Stečajnog zakona (Narodne novine, broj 71/15 i 104/17; nastavno: SZ) sud može razriješiti stečajnoga upravitelja na osobni zahtjev iz opravdanih razloga.</w:t>
      </w:r>
    </w:p>
    <w:p w:rsidRDefault="0051242F" w:rsidP="0051242F" w:rsidR="0051242F" w:rsidRPr="0051242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1242F" w:rsidP="0051242F" w:rsidR="0051242F" w:rsidRPr="0051242F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 w:rsidRPr="0051242F">
        <w:rPr>
          <w:rFonts w:cs="Times New Roman" w:hAnsi="Times New Roman" w:ascii="Times New Roman"/>
          <w:sz w:val="24"/>
          <w:szCs w:val="24"/>
        </w:rPr>
        <w:t xml:space="preserve">Cijeneći razloge koje 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51242F">
        <w:rPr>
          <w:rFonts w:cs="Times New Roman" w:hAnsi="Times New Roman" w:ascii="Times New Roman"/>
          <w:sz w:val="24"/>
          <w:szCs w:val="24"/>
        </w:rPr>
        <w:t xml:space="preserve"> svom zahtjevu za razrješenje iznosi dosadašnji stečajni upravitelj opravdanim, zahtjevu je udovoljeno te je riješeno kao u izreci.</w:t>
      </w:r>
    </w:p>
    <w:p w:rsidRDefault="0051242F" w:rsidP="0051242F" w:rsidR="0051242F" w:rsidRPr="0051242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1242F" w:rsidP="0051242F" w:rsidR="0051242F" w:rsidRPr="0051242F">
      <w:pPr>
        <w:jc w:val="both"/>
        <w:rPr>
          <w:rFonts w:cs="Times New Roman" w:hAnsi="Times New Roman" w:ascii="Times New Roman"/>
          <w:sz w:val="24"/>
          <w:szCs w:val="24"/>
        </w:rPr>
      </w:pPr>
      <w:r w:rsidRPr="0051242F">
        <w:rPr>
          <w:rFonts w:cs="Times New Roman" w:hAnsi="Times New Roman" w:ascii="Times New Roman"/>
          <w:sz w:val="24"/>
          <w:szCs w:val="24"/>
        </w:rPr>
        <w:tab/>
        <w:t>Imenovanje nov</w:t>
      </w:r>
      <w:r>
        <w:rPr>
          <w:rFonts w:cs="Times New Roman" w:hAnsi="Times New Roman" w:ascii="Times New Roman"/>
          <w:sz w:val="24"/>
          <w:szCs w:val="24"/>
        </w:rPr>
        <w:t>og</w:t>
      </w:r>
      <w:r w:rsidRPr="0051242F">
        <w:rPr>
          <w:rFonts w:cs="Times New Roman" w:hAnsi="Times New Roman" w:ascii="Times New Roman"/>
          <w:sz w:val="24"/>
          <w:szCs w:val="24"/>
        </w:rPr>
        <w:t xml:space="preserve"> stečajn</w:t>
      </w:r>
      <w:r>
        <w:rPr>
          <w:rFonts w:cs="Times New Roman" w:hAnsi="Times New Roman" w:ascii="Times New Roman"/>
          <w:sz w:val="24"/>
          <w:szCs w:val="24"/>
        </w:rPr>
        <w:t>og</w:t>
      </w:r>
      <w:r w:rsidRPr="0051242F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51242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ponovno je </w:t>
      </w:r>
      <w:r w:rsidRPr="0051242F">
        <w:rPr>
          <w:rFonts w:cs="Times New Roman" w:hAnsi="Times New Roman" w:ascii="Times New Roman"/>
          <w:sz w:val="24"/>
          <w:szCs w:val="24"/>
        </w:rPr>
        <w:t>izvršeno temeljem članka 84. stavak 1. SZ, metodom slučajnoga odabira s liste A stečajnih upravitelja za područje ovoga suda.</w:t>
      </w:r>
    </w:p>
    <w:p w:rsidRDefault="003423A6" w:rsidP="00C746CD" w:rsidR="00C746CD" w:rsidRPr="00C746CD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51242F">
        <w:rPr>
          <w:rFonts w:cs="Times New Roman" w:hAnsi="Times New Roman" w:ascii="Times New Roman"/>
          <w:sz w:val="24"/>
          <w:szCs w:val="24"/>
        </w:rPr>
        <w:t>30.</w:t>
      </w:r>
      <w:r w:rsidR="00E01AC6">
        <w:rPr>
          <w:rFonts w:cs="Times New Roman" w:hAnsi="Times New Roman" w:ascii="Times New Roman"/>
          <w:sz w:val="24"/>
          <w:szCs w:val="24"/>
        </w:rPr>
        <w:t xml:space="preserve"> siječnja </w:t>
      </w:r>
      <w:r w:rsidR="008E0B1D" w:rsidRPr="00CB38D1">
        <w:rPr>
          <w:rFonts w:cs="Times New Roman" w:hAnsi="Times New Roman" w:ascii="Times New Roman"/>
          <w:sz w:val="24"/>
          <w:szCs w:val="24"/>
        </w:rPr>
        <w:t>201</w:t>
      </w:r>
      <w:r w:rsidR="00E01AC6">
        <w:rPr>
          <w:rFonts w:cs="Times New Roman" w:hAnsi="Times New Roman" w:ascii="Times New Roman"/>
          <w:sz w:val="24"/>
          <w:szCs w:val="24"/>
        </w:rPr>
        <w:t>8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CD7097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2C3BD5" w:rsidP="001E470B" w:rsidR="002C3BD5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D7097" w:rsidR="00CD709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D7097" w:rsidR="00CD709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CD7097" w:rsidR="00CD709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CD709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D7097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CD7097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51242F" w:rsidP="006F5244" w:rsidR="001E470B" w:rsidRPr="00CD709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D7097">
        <w:rPr>
          <w:rFonts w:cs="Times New Roman" w:hAnsi="Times New Roman" w:ascii="Times New Roman"/>
          <w:color w:themeColor="background1" w:val="FFFFFF"/>
          <w:sz w:val="24"/>
          <w:szCs w:val="24"/>
        </w:rPr>
        <w:t>Dosadašnjem stečajnom upravitelju, osobno</w:t>
      </w:r>
    </w:p>
    <w:p w:rsidRDefault="0051242F" w:rsidP="006F5244" w:rsidR="001E4E5F" w:rsidRPr="00CD709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D7097">
        <w:rPr>
          <w:rFonts w:cs="Times New Roman" w:hAnsi="Times New Roman" w:ascii="Times New Roman"/>
          <w:color w:themeColor="background1" w:val="FFFFFF"/>
          <w:sz w:val="24"/>
          <w:szCs w:val="24"/>
        </w:rPr>
        <w:t>Novoimenovanom s</w:t>
      </w:r>
      <w:r w:rsidR="003423A6" w:rsidRPr="00CD7097">
        <w:rPr>
          <w:rFonts w:cs="Times New Roman" w:hAnsi="Times New Roman" w:ascii="Times New Roman"/>
          <w:color w:themeColor="background1" w:val="FFFFFF"/>
          <w:sz w:val="24"/>
          <w:szCs w:val="24"/>
        </w:rPr>
        <w:t>tečajno</w:t>
      </w:r>
      <w:r w:rsidR="0044326C" w:rsidRPr="00CD7097">
        <w:rPr>
          <w:rFonts w:cs="Times New Roman" w:hAnsi="Times New Roman" w:ascii="Times New Roman"/>
          <w:color w:themeColor="background1" w:val="FFFFFF"/>
          <w:sz w:val="24"/>
          <w:szCs w:val="24"/>
        </w:rPr>
        <w:t>m</w:t>
      </w:r>
      <w:r w:rsidR="003423A6" w:rsidRPr="00CD709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44326C" w:rsidRPr="00CD709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u, </w:t>
      </w:r>
      <w:r w:rsidR="00BF0F33" w:rsidRPr="00CD7097">
        <w:rPr>
          <w:rFonts w:cs="Times New Roman" w:hAnsi="Times New Roman" w:ascii="Times New Roman"/>
          <w:color w:themeColor="background1" w:val="FFFFFF"/>
          <w:sz w:val="24"/>
          <w:szCs w:val="24"/>
        </w:rPr>
        <w:t>osobno</w:t>
      </w:r>
    </w:p>
    <w:p w:rsidRDefault="002C3BD5" w:rsidP="006F5244" w:rsidR="002C3BD5" w:rsidRPr="00CD709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D7097">
        <w:rPr>
          <w:rFonts w:cs="Times New Roman" w:hAnsi="Times New Roman" w:ascii="Times New Roman"/>
          <w:color w:themeColor="background1" w:val="FFFFFF"/>
          <w:sz w:val="24"/>
          <w:szCs w:val="24"/>
        </w:rPr>
        <w:t>Županijskom državnom odvjetništvu u Zagrebu</w:t>
      </w:r>
    </w:p>
    <w:p w:rsidRDefault="0051242F" w:rsidP="006F5244" w:rsidR="00D373D4" w:rsidRPr="00CD709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D709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Republici Hrvatskoj, Ministarstvu pravosuđa </w:t>
      </w:r>
    </w:p>
    <w:p w:rsidRDefault="00BF0F33" w:rsidP="006F5244" w:rsidR="007F2918" w:rsidRPr="00CD709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D7097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CD7097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A926A1" w:rsidRPr="00CD709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D7097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CD7097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</w:p>
    <w:p w:rsidRDefault="0051242F" w:rsidP="0051242F" w:rsidR="0051242F" w:rsidRPr="00CD709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51242F" w:rsidP="0051242F" w:rsidR="0051242F" w:rsidRPr="00CD709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D7097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51242F" w:rsidP="0051242F" w:rsidR="0051242F" w:rsidRPr="00CD709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D7097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51242F" w:rsidP="0051242F" w:rsidR="0051242F" w:rsidRPr="00CD709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D7097">
        <w:rPr>
          <w:rFonts w:cs="Times New Roman" w:hAnsi="Times New Roman" w:ascii="Times New Roman"/>
          <w:color w:themeColor="background1" w:val="FFFFFF"/>
          <w:sz w:val="24"/>
          <w:szCs w:val="24"/>
        </w:rPr>
        <w:t>2. Spis u roč. 11/IV</w:t>
      </w:r>
    </w:p>
    <w:p w:rsidRDefault="0029479C" w:rsidP="0029479C" w:rsidR="0029479C" w:rsidRPr="00CD709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sectPr w:rsidSect="00563C0A" w:rsidR="0029479C" w:rsidRPr="00CD7097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47ED" w:rsidR="007147ED">
      <w:r>
        <w:separator/>
      </w:r>
    </w:p>
  </w:endnote>
  <w:endnote w:id="0" w:type="continuationSeparator">
    <w:p w:rsidRDefault="007147ED" w:rsidR="007147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47ED" w:rsidR="007147ED">
      <w:r>
        <w:separator/>
      </w:r>
    </w:p>
  </w:footnote>
  <w:footnote w:id="0" w:type="continuationSeparator">
    <w:p w:rsidRDefault="007147ED" w:rsidR="007147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647197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C772E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D21D9F">
      <w:rPr>
        <w:rFonts w:hAnsi="Times New Roman" w:ascii="Times New Roman"/>
      </w:rPr>
      <w:t>2399/16</w:t>
    </w:r>
    <w:r w:rsidR="00CD7097">
      <w:rPr>
        <w:rFonts w:hAnsi="Times New Roman" w:ascii="Times New Roman"/>
      </w:rPr>
      <w:t>-27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3920"/>
    <w:rsid w:val="00020BA4"/>
    <w:rsid w:val="00032919"/>
    <w:rsid w:val="0006417A"/>
    <w:rsid w:val="0006505A"/>
    <w:rsid w:val="00071D41"/>
    <w:rsid w:val="00082920"/>
    <w:rsid w:val="000F17DB"/>
    <w:rsid w:val="00104932"/>
    <w:rsid w:val="00172FFB"/>
    <w:rsid w:val="001E470B"/>
    <w:rsid w:val="001E4E5F"/>
    <w:rsid w:val="00235AAE"/>
    <w:rsid w:val="00251DDC"/>
    <w:rsid w:val="00253623"/>
    <w:rsid w:val="00256B52"/>
    <w:rsid w:val="002600AA"/>
    <w:rsid w:val="002734AD"/>
    <w:rsid w:val="00281E63"/>
    <w:rsid w:val="0028293E"/>
    <w:rsid w:val="0029479C"/>
    <w:rsid w:val="002949CA"/>
    <w:rsid w:val="002C3BD5"/>
    <w:rsid w:val="002E06D4"/>
    <w:rsid w:val="00320107"/>
    <w:rsid w:val="003423A6"/>
    <w:rsid w:val="0036341C"/>
    <w:rsid w:val="00364979"/>
    <w:rsid w:val="00366457"/>
    <w:rsid w:val="003A276C"/>
    <w:rsid w:val="003A6F0A"/>
    <w:rsid w:val="003B4CA6"/>
    <w:rsid w:val="003B6121"/>
    <w:rsid w:val="003C6959"/>
    <w:rsid w:val="003E367D"/>
    <w:rsid w:val="004155FA"/>
    <w:rsid w:val="0044326C"/>
    <w:rsid w:val="00473DB3"/>
    <w:rsid w:val="004B074A"/>
    <w:rsid w:val="004D624E"/>
    <w:rsid w:val="004E5730"/>
    <w:rsid w:val="0051242F"/>
    <w:rsid w:val="00514022"/>
    <w:rsid w:val="005272EF"/>
    <w:rsid w:val="00563C0A"/>
    <w:rsid w:val="005774B3"/>
    <w:rsid w:val="00592AD7"/>
    <w:rsid w:val="005C2D1F"/>
    <w:rsid w:val="005D761C"/>
    <w:rsid w:val="005E56BB"/>
    <w:rsid w:val="005F5C3F"/>
    <w:rsid w:val="005F7514"/>
    <w:rsid w:val="00604F20"/>
    <w:rsid w:val="00607B4B"/>
    <w:rsid w:val="006100D5"/>
    <w:rsid w:val="006235E3"/>
    <w:rsid w:val="00647197"/>
    <w:rsid w:val="006819D2"/>
    <w:rsid w:val="006824AB"/>
    <w:rsid w:val="006E69A4"/>
    <w:rsid w:val="006F5244"/>
    <w:rsid w:val="007021B3"/>
    <w:rsid w:val="007147ED"/>
    <w:rsid w:val="00727277"/>
    <w:rsid w:val="007519B3"/>
    <w:rsid w:val="00764AEE"/>
    <w:rsid w:val="007B05DA"/>
    <w:rsid w:val="007C0F56"/>
    <w:rsid w:val="007C38A1"/>
    <w:rsid w:val="007C422F"/>
    <w:rsid w:val="007F2918"/>
    <w:rsid w:val="007F33EF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3BAB"/>
    <w:rsid w:val="008F569D"/>
    <w:rsid w:val="008F639D"/>
    <w:rsid w:val="009309AC"/>
    <w:rsid w:val="009376BE"/>
    <w:rsid w:val="00953DED"/>
    <w:rsid w:val="00981BDB"/>
    <w:rsid w:val="00986E08"/>
    <w:rsid w:val="009C0C60"/>
    <w:rsid w:val="009D0ED3"/>
    <w:rsid w:val="009F0284"/>
    <w:rsid w:val="009F3306"/>
    <w:rsid w:val="00A16088"/>
    <w:rsid w:val="00A26151"/>
    <w:rsid w:val="00A26EAF"/>
    <w:rsid w:val="00A926A1"/>
    <w:rsid w:val="00AA0C7F"/>
    <w:rsid w:val="00AB314A"/>
    <w:rsid w:val="00AC4626"/>
    <w:rsid w:val="00AC50A4"/>
    <w:rsid w:val="00B1532C"/>
    <w:rsid w:val="00B34CEC"/>
    <w:rsid w:val="00B70980"/>
    <w:rsid w:val="00BA282E"/>
    <w:rsid w:val="00BB733D"/>
    <w:rsid w:val="00BF0F33"/>
    <w:rsid w:val="00C04421"/>
    <w:rsid w:val="00C104FA"/>
    <w:rsid w:val="00C20B47"/>
    <w:rsid w:val="00C40EA5"/>
    <w:rsid w:val="00C66946"/>
    <w:rsid w:val="00C746CD"/>
    <w:rsid w:val="00C772E6"/>
    <w:rsid w:val="00C83AC2"/>
    <w:rsid w:val="00C85523"/>
    <w:rsid w:val="00C85527"/>
    <w:rsid w:val="00CA22FE"/>
    <w:rsid w:val="00CA47CF"/>
    <w:rsid w:val="00CB38D1"/>
    <w:rsid w:val="00CD7097"/>
    <w:rsid w:val="00CE6259"/>
    <w:rsid w:val="00D12600"/>
    <w:rsid w:val="00D21D9F"/>
    <w:rsid w:val="00D373D4"/>
    <w:rsid w:val="00D566C6"/>
    <w:rsid w:val="00D74871"/>
    <w:rsid w:val="00DA0460"/>
    <w:rsid w:val="00DC3920"/>
    <w:rsid w:val="00DD444D"/>
    <w:rsid w:val="00E01AC6"/>
    <w:rsid w:val="00E107B5"/>
    <w:rsid w:val="00E34D4F"/>
    <w:rsid w:val="00EC3908"/>
    <w:rsid w:val="00EC6731"/>
    <w:rsid w:val="00ED3C87"/>
    <w:rsid w:val="00EE77FC"/>
    <w:rsid w:val="00F206F2"/>
    <w:rsid w:val="00F65C40"/>
    <w:rsid w:val="00F849E3"/>
    <w:rsid w:val="00FB52EE"/>
    <w:rsid w:val="00FB64FF"/>
    <w:rsid w:val="00FD1DF6"/>
    <w:rsid w:val="00FD2099"/>
    <w:rsid w:val="00FD5646"/>
    <w:rsid w:val="00FD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71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719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719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719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719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71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719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719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719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719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2399</izvorni_sadrzaj>
    <derivirana_varijabla naziv="DomainObject.Predmet.Broj_1">2399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St-2399/2016</izvorni_sadrzaj>
    <derivirana_varijabla naziv="DomainObject.Predmet.OznakaBroj_1">St-2399/2016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FIMI-MEDIA d.o.o.</izvorni_sadrzaj>
    <derivirana_varijabla naziv="DomainObject.Predmet.ProtustrankaFormated_1">  FIMI-MEDIA d.o.o.</derivirana_varijabla>
  </DomainObject.Predmet.ProtustrankaFormated>
  <DomainObject.Predmet.ProtustrankaFormatedOIB>
    <izvorni_sadrzaj>  FIMI-MEDIA d.o.o., OIB 24895835993</izvorni_sadrzaj>
    <derivirana_varijabla naziv="DomainObject.Predmet.ProtustrankaFormatedOIB_1">  FIMI-MEDIA d.o.o., OIB 24895835993</derivirana_varijabla>
  </DomainObject.Predmet.ProtustrankaFormatedOIB>
  <DomainObject.Predmet.ProtustrankaFormatedWithAdress>
    <izvorni_sadrzaj> FIMI-MEDIA d.o.o., Ščitarjevska 36, 10000 Zagreb</izvorni_sadrzaj>
    <derivirana_varijabla naziv="DomainObject.Predmet.ProtustrankaFormatedWithAdress_1"> FIMI-MEDIA d.o.o., Ščitarjevska 36, 10000 Zagreb</derivirana_varijabla>
  </DomainObject.Predmet.ProtustrankaFormatedWithAdress>
  <DomainObject.Predmet.ProtustrankaFormatedWithAdressOIB>
    <izvorni_sadrzaj> FIMI-MEDIA d.o.o., OIB 24895835993, Ščitarjevska 36, 10000 Zagreb</izvorni_sadrzaj>
    <derivirana_varijabla naziv="DomainObject.Predmet.ProtustrankaFormatedWithAdressOIB_1"> FIMI-MEDIA d.o.o., OIB 24895835993, Ščitarjevska 36, 10000 Zagreb</derivirana_varijabla>
  </DomainObject.Predmet.ProtustrankaFormatedWithAdressOIB>
  <DomainObject.Predmet.ProtustrankaWithAdress>
    <izvorni_sadrzaj>FIMI-MEDIA d.o.o. Ščitarjevska 36, 10000 Zagreb</izvorni_sadrzaj>
    <derivirana_varijabla naziv="DomainObject.Predmet.ProtustrankaWithAdress_1">FIMI-MEDIA d.o.o. Ščitarjevska 36, 10000 Zagreb</derivirana_varijabla>
  </DomainObject.Predmet.ProtustrankaWithAdress>
  <DomainObject.Predmet.ProtustrankaWithAdressOIB>
    <izvorni_sadrzaj>FIMI-MEDIA d.o.o., OIB 24895835993, Ščitarjevska 36, 10000 Zagreb</izvorni_sadrzaj>
    <derivirana_varijabla naziv="DomainObject.Predmet.ProtustrankaWithAdressOIB_1">FIMI-MEDIA d.o.o., OIB 24895835993, Ščitarjevska 36, 10000 Zagreb</derivirana_varijabla>
  </DomainObject.Predmet.ProtustrankaWithAdressOIB>
  <DomainObject.Predmet.ProtustrankaNazivFormated>
    <izvorni_sadrzaj>FIMI-MEDIA d.o.o.</izvorni_sadrzaj>
    <derivirana_varijabla naziv="DomainObject.Predmet.ProtustrankaNazivFormated_1">FIMI-MEDIA d.o.o.</derivirana_varijabla>
  </DomainObject.Predmet.ProtustrankaNazivFormated>
  <DomainObject.Predmet.ProtustrankaNazivFormatedOIB>
    <izvorni_sadrzaj>FIMI-MEDIA d.o.o., OIB 24895835993</izvorni_sadrzaj>
    <derivirana_varijabla naziv="DomainObject.Predmet.ProtustrankaNazivFormatedOIB_1">FIMI-MEDIA d.o.o., OIB 24895835993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Nevenka Jurak</izvorni_sadrzaj>
    <derivirana_varijabla naziv="DomainObject.Predmet.StrankaFormated_1">  FINA Regionalni centar Zagreb; Nevenka Jurak</derivirana_varijabla>
  </DomainObject.Predmet.StrankaFormated>
  <DomainObject.Predmet.StrankaFormatedOIB>
    <izvorni_sadrzaj>  FINA Regionalni centar Zagreb, OIB 85821130368; Nevenka Jurak, OIB 68073180158</izvorni_sadrzaj>
    <derivirana_varijabla naziv="DomainObject.Predmet.StrankaFormatedOIB_1">  FINA Regionalni centar Zagreb, OIB 85821130368; Nevenka Jurak, OIB 68073180158</derivirana_varijabla>
  </DomainObject.Predmet.StrankaFormatedOIB>
  <DomainObject.Predmet.StrankaFormatedWithAdress>
    <izvorni_sadrzaj> FINA Regionalni centar Zagreb, Trg svibanjskih žrtava 1995. 1, 10000 Zagreb; Nevenka Jurak, Ščitarjevska 36, 10000 Zagreb</izvorni_sadrzaj>
    <derivirana_varijabla naziv="DomainObject.Predmet.StrankaFormatedWithAdress_1"> FINA Regionalni centar Zagreb, Trg svibanjskih žrtava 1995. 1, 10000 Zagreb; Nevenka Jurak, Ščitarjevska 36, 10000 Zagreb</derivirana_varijabla>
  </DomainObject.Predmet.StrankaFormatedWithAdress>
  <DomainObject.Predmet.StrankaFormatedWithAdressOIB>
    <izvorni_sadrzaj> FINA Regionalni centar Zagreb, OIB 85821130368, Trg svibanjskih žrtava 1995. 1, 10000 Zagreb; Nevenka Jurak, OIB 68073180158, Ščitarjevska 36, 10000 Zagreb</izvorni_sadrzaj>
    <derivirana_varijabla naziv="DomainObject.Predmet.StrankaFormatedWithAdressOIB_1"> FINA Regionalni centar Zagreb, OIB 85821130368, Trg svibanjskih žrtava 1995. 1, 10000 Zagreb; Nevenka Jurak, OIB 68073180158, Ščitarjevska 36, 10000 Zagreb</derivirana_varijabla>
  </DomainObject.Predmet.StrankaFormatedWithAdressOIB>
  <DomainObject.Predmet.StrankaWithAdress>
    <izvorni_sadrzaj>FINA Regionalni centar Zagreb Trg svibanjskih žrtava 1995. 1,10000 Zagreb,Nevenka Jurak Ščitarjevska 36,10000 Zagreb</izvorni_sadrzaj>
    <derivirana_varijabla naziv="DomainObject.Predmet.StrankaWithAdress_1">FINA Regionalni centar Zagreb Trg svibanjskih žrtava 1995. 1,10000 Zagreb,Nevenka Jurak Ščitarjevska 36,10000 Zagreb</derivirana_varijabla>
  </DomainObject.Predmet.StrankaWithAdress>
  <DomainObject.Predmet.StrankaWithAdressOIB>
    <izvorni_sadrzaj>FINA Regionalni centar Zagreb, OIB 85821130368, Trg svibanjskih žrtava 1995. 1,10000 Zagreb,Nevenka Jurak, OIB 68073180158, Ščitarjevska 36,10000 Zagreb</izvorni_sadrzaj>
    <derivirana_varijabla naziv="DomainObject.Predmet.StrankaWithAdressOIB_1">FINA Regionalni centar Zagreb, OIB 85821130368, Trg svibanjskih žrtava 1995. 1,10000 Zagreb,Nevenka Jurak, OIB 68073180158, Ščitarjevska 36,10000 Zagreb</derivirana_varijabla>
  </DomainObject.Predmet.StrankaWithAdressOIB>
  <DomainObject.Predmet.StrankaNazivFormated>
    <izvorni_sadrzaj>FINA Regionalni centar Zagreb,Nevenka Jurak</izvorni_sadrzaj>
    <derivirana_varijabla naziv="DomainObject.Predmet.StrankaNazivFormated_1">FINA Regionalni centar Zagreb,Nevenka Jurak</derivirana_varijabla>
  </DomainObject.Predmet.StrankaNazivFormated>
  <DomainObject.Predmet.StrankaNazivFormatedOIB>
    <izvorni_sadrzaj>FINA Regionalni centar Zagreb, OIB 85821130368,Nevenka Jurak, OIB 68073180158</izvorni_sadrzaj>
    <derivirana_varijabla naziv="DomainObject.Predmet.StrankaNazivFormatedOIB_1">FINA Regionalni centar Zagreb, OIB 85821130368,Nevenka Jurak, OIB 68073180158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Nevenka Jurak</item>
    </izvorni_sadrzaj>
    <derivirana_varijabla naziv="DomainObject.Predmet.StrankaListFormated_1">
      <item>FINA Regionalni centar Zagreb</item>
      <item>Nevenka Jurak</item>
    </derivirana_varijabla>
  </DomainObject.Predmet.StrankaListFormated>
  <DomainObject.Predmet.StrankaListFormatedOIB>
    <izvorni_sadrzaj>
      <item>FINA Regionalni centar Zagreb, OIB 85821130368</item>
      <item>Nevenka Jurak, OIB 68073180158</item>
    </izvorni_sadrzaj>
    <derivirana_varijabla naziv="DomainObject.Predmet.StrankaListFormatedOIB_1">
      <item>FINA Regionalni centar Zagreb, OIB 85821130368</item>
      <item>Nevenka Jurak, OIB 68073180158</item>
    </derivirana_varijabla>
  </DomainObject.Predmet.StrankaListFormatedOIB>
  <DomainObject.Predmet.StrankaListFormatedWithAdress>
    <izvorni_sadrzaj>
      <item>FINA Regionalni centar Zagreb, Trg svibanjskih žrtava 1995. 1, 10000 Zagreb</item>
      <item>Nevenka Jurak, Ščitarjevska 36, 10000 Zagreb</item>
    </izvorni_sadrzaj>
    <derivirana_varijabla naziv="DomainObject.Predmet.StrankaListFormatedWithAdress_1">
      <item>FINA Regionalni centar Zagreb, Trg svibanjskih žrtava 1995. 1, 10000 Zagreb</item>
      <item>Nevenka Jurak, Ščitarjevska 36,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Nevenka Jurak, OIB 68073180158, Ščitarjevska 36, 10000 Zagreb</item>
    </izvorni_sadrzaj>
    <derivirana_varijabla naziv="DomainObject.Predmet.StrankaListFormatedWithAdressOIB_1">
      <item>FINA Regionalni centar Zagreb, OIB 85821130368, Trg svibanjskih žrtava 1995. 1, 10000 Zagreb</item>
      <item>Nevenka Jurak, OIB 68073180158, Ščitarjevska 36, 10000 Zagreb</item>
    </derivirana_varijabla>
  </DomainObject.Predmet.StrankaListFormatedWithAdressOIB>
  <DomainObject.Predmet.StrankaListNazivFormated>
    <izvorni_sadrzaj>
      <item>FINA Regionalni centar Zagreb</item>
      <item>Nevenka Jurak</item>
    </izvorni_sadrzaj>
    <derivirana_varijabla naziv="DomainObject.Predmet.StrankaListNazivFormated_1">
      <item>FINA Regionalni centar Zagreb</item>
      <item>Nevenka Jurak</item>
    </derivirana_varijabla>
  </DomainObject.Predmet.StrankaListNazivFormated>
  <DomainObject.Predmet.StrankaListNazivFormatedOIB>
    <izvorni_sadrzaj>
      <item>FINA Regionalni centar Zagreb, OIB 85821130368</item>
      <item>Nevenka Jurak, OIB 68073180158</item>
    </izvorni_sadrzaj>
    <derivirana_varijabla naziv="DomainObject.Predmet.StrankaListNazivFormatedOIB_1">
      <item>FINA Regionalni centar Zagreb, OIB 85821130368</item>
      <item>Nevenka Jurak, OIB 68073180158</item>
    </derivirana_varijabla>
  </DomainObject.Predmet.StrankaListNazivFormatedOIB>
  <DomainObject.Predmet.ProtuStrankaListFormated>
    <izvorni_sadrzaj>
      <item>FIMI-MEDIA d.o.o.</item>
    </izvorni_sadrzaj>
    <derivirana_varijabla naziv="DomainObject.Predmet.ProtuStrankaListFormated_1">
      <item>FIMI-MEDIA d.o.o.</item>
    </derivirana_varijabla>
  </DomainObject.Predmet.ProtuStrankaListFormated>
  <DomainObject.Predmet.ProtuStrankaListFormatedOIB>
    <izvorni_sadrzaj>
      <item>FIMI-MEDIA d.o.o., OIB 24895835993</item>
    </izvorni_sadrzaj>
    <derivirana_varijabla naziv="DomainObject.Predmet.ProtuStrankaListFormatedOIB_1">
      <item>FIMI-MEDIA d.o.o., OIB 24895835993</item>
    </derivirana_varijabla>
  </DomainObject.Predmet.ProtuStrankaListFormatedOIB>
  <DomainObject.Predmet.ProtuStrankaListFormatedWithAdress>
    <izvorni_sadrzaj>
      <item>FIMI-MEDIA d.o.o., Ščitarjevska 36, 10000 Zagreb</item>
    </izvorni_sadrzaj>
    <derivirana_varijabla naziv="DomainObject.Predmet.ProtuStrankaListFormatedWithAdress_1">
      <item>FIMI-MEDIA d.o.o., Ščitarjevska 36, 10000 Zagreb</item>
    </derivirana_varijabla>
  </DomainObject.Predmet.ProtuStrankaListFormatedWithAdress>
  <DomainObject.Predmet.ProtuStrankaListFormatedWithAdressOIB>
    <izvorni_sadrzaj>
      <item>FIMI-MEDIA d.o.o., OIB 24895835993, Ščitarjevska 36, 10000 Zagreb</item>
    </izvorni_sadrzaj>
    <derivirana_varijabla naziv="DomainObject.Predmet.ProtuStrankaListFormatedWithAdressOIB_1">
      <item>FIMI-MEDIA d.o.o., OIB 24895835993, Ščitarjevska 36, 10000 Zagreb</item>
    </derivirana_varijabla>
  </DomainObject.Predmet.ProtuStrankaListFormatedWithAdressOIB>
  <DomainObject.Predmet.ProtuStrankaListNazivFormated>
    <izvorni_sadrzaj>
      <item>FIMI-MEDIA d.o.o.</item>
    </izvorni_sadrzaj>
    <derivirana_varijabla naziv="DomainObject.Predmet.ProtuStrankaListNazivFormated_1">
      <item>FIMI-MEDIA d.o.o.</item>
    </derivirana_varijabla>
  </DomainObject.Predmet.ProtuStrankaListNazivFormated>
  <DomainObject.Predmet.ProtuStrankaListNazivFormatedOIB>
    <izvorni_sadrzaj>
      <item>FIMI-MEDIA d.o.o., OIB 24895835993</item>
    </izvorni_sadrzaj>
    <derivirana_varijabla naziv="DomainObject.Predmet.ProtuStrankaListNazivFormatedOIB_1">
      <item>FIMI-MEDIA d.o.o., OIB 24895835993</item>
    </derivirana_varijabla>
  </DomainObject.Predmet.ProtuStrankaListNazivFormatedOIB>
  <DomainObject.Predmet.OstaliListFormated>
    <izvorni_sadrzaj>
      <item>Nevenka Jurak</item>
      <item>TUŠAK MILETIĆ i PARTNERI odvjetničko društvo, j.t.d.</item>
    </izvorni_sadrzaj>
    <derivirana_varijabla naziv="DomainObject.Predmet.OstaliListFormated_1">
      <item>Nevenka Jurak</item>
      <item>TUŠAK MILETIĆ i PARTNERI odvjetničko društvo, j.t.d.</item>
    </derivirana_varijabla>
  </DomainObject.Predmet.OstaliListFormated>
  <DomainObject.Predmet.OstaliListFormatedOIB>
    <izvorni_sadrzaj>
      <item>Nevenka Jurak, OIB 68073180158</item>
      <item>TUŠAK MILETIĆ i PARTNERI odvjetničko društvo, j.t.d., OIB 87270323473</item>
    </izvorni_sadrzaj>
    <derivirana_varijabla naziv="DomainObject.Predmet.OstaliListFormatedOIB_1">
      <item>Nevenka Jurak, OIB 68073180158</item>
      <item>TUŠAK MILETIĆ i PARTNERI odvjetničko društvo, j.t.d., OIB 87270323473</item>
    </derivirana_varijabla>
  </DomainObject.Predmet.OstaliListFormatedOIB>
  <DomainObject.Predmet.OstaliListFormatedWithAdress>
    <izvorni_sadrzaj>
      <item>Nevenka Jurak, Ščitarjevska 36, 10000 Zagreb</item>
      <item>TUŠAK MILETIĆ i PARTNERI odvjetničko društvo, j.t.d., Vlaška 84, 10000 Zagreb</item>
    </izvorni_sadrzaj>
    <derivirana_varijabla naziv="DomainObject.Predmet.OstaliListFormatedWithAdress_1">
      <item>Nevenka Jurak, Ščitarjevska 36, 10000 Zagreb</item>
      <item>TUŠAK MILETIĆ i PARTNERI odvjetničko društvo, j.t.d., Vlaška 84, 10000 Zagreb</item>
    </derivirana_varijabla>
  </DomainObject.Predmet.OstaliListFormatedWithAdress>
  <DomainObject.Predmet.OstaliListFormatedWithAdressOIB>
    <izvorni_sadrzaj>
      <item>Nevenka Jurak, OIB 68073180158, Ščitarjevska 36, 10000 Zagreb</item>
      <item>TUŠAK MILETIĆ i PARTNERI odvjetničko društvo, j.t.d., OIB 87270323473, Vlaška 84, 10000 Zagreb</item>
    </izvorni_sadrzaj>
    <derivirana_varijabla naziv="DomainObject.Predmet.OstaliListFormatedWithAdressOIB_1">
      <item>Nevenka Jurak, OIB 68073180158, Ščitarjevska 36, 10000 Zagreb</item>
      <item>TUŠAK MILETIĆ i PARTNERI odvjetničko društvo, j.t.d., OIB 87270323473, Vlaška 84, 10000 Zagreb</item>
    </derivirana_varijabla>
  </DomainObject.Predmet.OstaliListFormatedWithAdressOIB>
  <DomainObject.Predmet.OstaliListNazivFormated>
    <izvorni_sadrzaj>
      <item>Nevenka Jurak</item>
      <item>TUŠAK MILETIĆ i PARTNERI odvjetničko društvo, j.t.d.</item>
    </izvorni_sadrzaj>
    <derivirana_varijabla naziv="DomainObject.Predmet.OstaliListNazivFormated_1">
      <item>Nevenka Jurak</item>
      <item>TUŠAK MILETIĆ i PARTNERI odvjetničko društvo, j.t.d.</item>
    </derivirana_varijabla>
  </DomainObject.Predmet.OstaliListNazivFormated>
  <DomainObject.Predmet.OstaliListNazivFormatedOIB>
    <izvorni_sadrzaj>
      <item>Nevenka Jurak, OIB 68073180158</item>
      <item>TUŠAK MILETIĆ i PARTNERI odvjetničko društvo, j.t.d., OIB 87270323473</item>
    </izvorni_sadrzaj>
    <derivirana_varijabla naziv="DomainObject.Predmet.OstaliListNazivFormatedOIB_1">
      <item>Nevenka Jurak, OIB 68073180158</item>
      <item>TUŠAK MILETIĆ i PARTNERI odvjetničko društvo, j.t.d., OIB 87270323473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FIMI-MEDIA d.o.o.</izvorni_sadrzaj>
    <derivirana_varijabla naziv="DomainObject.Predmet.ProtustrankaIDrugi_1">FIMI-MEDIA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FIMI-MEDIA d.o.o., OIB 24895835993, Ščitarjevska 36, 10000 Zagreb</izvorni_sadrzaj>
    <derivirana_varijabla naziv="DomainObject.Predmet.ProtustrankaIDrugiAdressOIB_1">FIMI-MEDIA d.o.o., OIB 24895835993, Ščitarjevska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FIMI-MEDIA d.o.o.</item>
      <item>Nevenka Jurak</item>
      <item>Nevenka Jurak</item>
      <item>TUŠAK MILETIĆ i PARTNERI odvjetničko društvo, j.t.d.</item>
    </izvorni_sadrzaj>
    <derivirana_varijabla naziv="DomainObject.Predmet.SudioniciListNaziv_1">
      <item>FINA Regionalni centar Zagreb</item>
      <item>FIMI-MEDIA d.o.o.</item>
      <item>Nevenka Jurak</item>
      <item>Nevenka Jurak</item>
      <item>TUŠAK MILETIĆ i PARTNERI odvjetničko društvo, j.t.d.</item>
    </derivirana_varijabla>
  </DomainObject.Predmet.SudioniciListNaziv>
  <DomainObject.Predmet.SudioniciListAdressOIB>
    <izvorni_sadrzaj>
      <item>FINA Regionalni centar Zagreb, OIB 85821130368, Trg svibanjskih žrtava 1995. 1,10000 Zagreb</item>
      <item>FIMI-MEDIA d.o.o., OIB 24895835993, Ščitarjevska 36,10000 Zagreb</item>
      <item>Nevenka Jurak, OIB 68073180158, Ščitarjevska 36,10000 Zagreb</item>
      <item>Nevenka Jurak, OIB 68073180158, Ščitarjevska 36,10000 Zagreb</item>
      <item>TUŠAK MILETIĆ i PARTNERI odvjetničko društvo, j.t.d., OIB 87270323473, Vlaška 84,10000 Zagreb</item>
    </izvorni_sadrzaj>
    <derivirana_varijabla naziv="DomainObject.Predmet.SudioniciListAdressOIB_1">
      <item>FINA Regionalni centar Zagreb, OIB 85821130368, Trg svibanjskih žrtava 1995. 1,10000 Zagreb</item>
      <item>FIMI-MEDIA d.o.o., OIB 24895835993, Ščitarjevska 36,10000 Zagreb</item>
      <item>Nevenka Jurak, OIB 68073180158, Ščitarjevska 36,10000 Zagreb</item>
      <item>Nevenka Jurak, OIB 68073180158, Ščitarjevska 36,10000 Zagreb</item>
      <item>TUŠAK MILETIĆ i PARTNERI odvjetničko društvo, j.t.d., OIB 87270323473, Vlaška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24895835993</item>
      <item>, OIB 68073180158</item>
      <item>, OIB 68073180158</item>
      <item>, OIB 87270323473</item>
    </izvorni_sadrzaj>
    <derivirana_varijabla naziv="DomainObject.Predmet.SudioniciListNazivOIB_1">
      <item>, OIB 85821130368</item>
      <item>, OIB 24895835993</item>
      <item>, OIB 68073180158</item>
      <item>, OIB 68073180158</item>
      <item>, OIB 87270323473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401</properties:Words>
  <properties:Characters>2304</properties:Characters>
  <properties:Lines>73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2018-01-30T13:00:00Z</dcterms:created>
  <dc:creator>MK</dc:creator>
  <cp:lastModifiedBy>Sonja Pilić</cp:lastModifiedBy>
  <cp:lastPrinted>2018-01-30T13:01:00Z</cp:lastPrinted>
  <dcterms:modified xmlns:xsi="http://www.w3.org/2001/XMLSchema-instance" xsi:type="dcterms:W3CDTF">2018-01-30T13:03:00Z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