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5094" w14:paraId="8f6509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53532">
        <w:rPr>
          <w:b/>
        </w:rPr>
        <w:t>709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A53532">
        <w:t>TENSOR</w:t>
      </w:r>
      <w:r w:rsidR="00270878">
        <w:t xml:space="preserve"> </w:t>
      </w:r>
      <w:r w:rsidR="00023585" w:rsidRPr="007303A9">
        <w:t>d.o.o.</w:t>
      </w:r>
      <w:r w:rsidR="0043746D">
        <w:t>,</w:t>
      </w:r>
      <w:r w:rsidR="00023585" w:rsidRPr="007303A9">
        <w:t xml:space="preserve"> </w:t>
      </w:r>
      <w:r w:rsidR="00A53532">
        <w:t>Split, Hrvatskih iseljenika 30</w:t>
      </w:r>
      <w:r w:rsidR="00A70E44">
        <w:t>,</w:t>
      </w:r>
      <w:r w:rsidR="0043746D">
        <w:t xml:space="preserve"> </w:t>
      </w:r>
      <w:r w:rsidR="00023585" w:rsidRPr="007303A9">
        <w:t xml:space="preserve">MBS: </w:t>
      </w:r>
      <w:r w:rsidR="00A53532">
        <w:t>060071177</w:t>
      </w:r>
      <w:r w:rsidR="00023585" w:rsidRPr="007303A9">
        <w:t xml:space="preserve">, OIB: </w:t>
      </w:r>
      <w:r w:rsidR="00A53532">
        <w:t>14049184392</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53532" w:rsidRPr="00A53532">
        <w:t>TENSOR d.o.o., Split, Hrvatskih iseljenika 30, MBS: 060071177, OIB: 14049184392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37E86">
        <w:rPr>
          <w:b/>
          <w:u w:val="single"/>
        </w:rPr>
        <w:t>1</w:t>
      </w:r>
      <w:r w:rsidR="00A53532">
        <w:rPr>
          <w:b/>
          <w:u w:val="single"/>
        </w:rPr>
        <w:t>2</w:t>
      </w:r>
      <w:r w:rsidR="004A11A6" w:rsidRPr="007303A9">
        <w:rPr>
          <w:b/>
          <w:u w:val="single"/>
        </w:rPr>
        <w:t>,</w:t>
      </w:r>
      <w:r w:rsidR="00A53532">
        <w:rPr>
          <w:b/>
          <w:u w:val="single"/>
        </w:rPr>
        <w:t>0</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A53532" w:rsidRPr="00A53532">
        <w:t>Goran Mahmić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A53532">
        <w:t>Goran Mahmić</w:t>
      </w:r>
      <w:r w:rsidR="00737E86" w:rsidRPr="00737E8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A53532">
        <w:t>11</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A53532" w:rsidRPr="00A53532">
        <w:t>TENSOR d.o.o., Split, Hrvatskih iseljenika 30, MBS: 060071177, OIB: 14049184392</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A53532">
        <w:t>639</w:t>
      </w:r>
      <w:r w:rsidR="00AC3607" w:rsidRPr="00AC3607">
        <w:t xml:space="preserve"> dana u ukupnom iznosu od </w:t>
      </w:r>
      <w:r w:rsidR="00A53532">
        <w:t>70.294,69</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w:t>
      </w:r>
      <w:r w:rsidR="00737E86">
        <w:t xml:space="preserve"> kod </w:t>
      </w:r>
      <w:r w:rsidR="00A53532">
        <w:t>Zagrebačke</w:t>
      </w:r>
      <w:r w:rsidR="00737E86">
        <w:t xml:space="preserve"> bank</w:t>
      </w:r>
      <w:r w:rsidR="00A53532">
        <w:t>e</w:t>
      </w:r>
      <w:r w:rsidR="00737E86">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A53532" w:rsidRPr="00A53532">
        <w:t>Goran Mahmić</w:t>
      </w:r>
      <w:r w:rsidR="00737E86">
        <w:t>,</w:t>
      </w:r>
    </w:p>
    <w:p w:rsidRDefault="00737E86" w:rsidP="008C679E" w:rsidR="00737E86">
      <w:r>
        <w:t>-</w:t>
      </w:r>
      <w:r w:rsidRPr="00737E86">
        <w:t xml:space="preserve"> </w:t>
      </w:r>
      <w:r w:rsidR="00A53532" w:rsidRPr="00A53532">
        <w:t>Zagrebačk</w:t>
      </w:r>
      <w:r w:rsidR="00A53532">
        <w:t>a</w:t>
      </w:r>
      <w:r w:rsidR="00A53532" w:rsidRPr="00A53532">
        <w:t xml:space="preserve"> bank</w:t>
      </w:r>
      <w:r w:rsidR="00A53532">
        <w:t>a</w:t>
      </w:r>
      <w:r w:rsidR="00A53532" w:rsidRPr="00A53532">
        <w:t xml:space="preserve">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F239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53532">
      <w:rPr>
        <w:rFonts w:hAnsi="Book Antiqua" w:ascii="Book Antiqua"/>
        <w:b/>
        <w:sz w:val="20"/>
        <w:szCs w:val="20"/>
      </w:rPr>
      <w:t>709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3AE0"/>
    <w:rsid w:val="006A6514"/>
    <w:rsid w:val="006A7112"/>
    <w:rsid w:val="006C6DD3"/>
    <w:rsid w:val="006D27E3"/>
    <w:rsid w:val="006D281F"/>
    <w:rsid w:val="006D5CE5"/>
    <w:rsid w:val="006E40C5"/>
    <w:rsid w:val="006E63C9"/>
    <w:rsid w:val="0070376D"/>
    <w:rsid w:val="00717971"/>
    <w:rsid w:val="007209C8"/>
    <w:rsid w:val="0072407F"/>
    <w:rsid w:val="007303A9"/>
    <w:rsid w:val="00737E86"/>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9F2397"/>
    <w:rsid w:val="00A02C5F"/>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F2397"/>
    <w:rPr>
      <w:color w:val="808080"/>
      <w:bdr w:space="0" w:sz="0" w:color="auto" w:val="none"/>
      <w:shd w:fill="auto" w:color="auto" w:val="clear"/>
    </w:rPr>
  </w:style>
  <w:style w:customStyle="true" w:styleId="eSPISCCParagraphDefaultFont" w:type="character">
    <w:name w:val="eSPIS_CC_Paragraph Default Font"/>
    <w:basedOn w:val="Zadanifontodlomka"/>
    <w:rsid w:val="009F23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2397"/>
    <w:rPr>
      <w:b/>
      <w:bdr w:space="0" w:sz="0" w:color="auto" w:val="none"/>
      <w:shd w:fill="FFFFCC" w:color="auto" w:val="clear"/>
      <w:lang w:val="hr-HR"/>
    </w:rPr>
  </w:style>
  <w:style w:customStyle="true" w:styleId="PozadinaSvijetloCrvena" w:type="character">
    <w:name w:val="Pozadina_SvijetloCrvena"/>
    <w:basedOn w:val="eSPISCCParagraphDefaultFont"/>
    <w:rsid w:val="009F23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23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F2397"/>
    <w:rPr>
      <w:color w:val="808080"/>
      <w:bdr w:color="auto" w:space="0" w:sz="0" w:val="none"/>
      <w:shd w:color="auto" w:fill="auto" w:val="clear"/>
    </w:rPr>
  </w:style>
  <w:style w:customStyle="1" w:styleId="eSPISCCParagraphDefaultFont" w:type="character">
    <w:name w:val="eSPIS_CC_Paragraph Default Font"/>
    <w:basedOn w:val="Zadanifontodlomka"/>
    <w:rsid w:val="009F23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2397"/>
    <w:rPr>
      <w:b/>
      <w:bdr w:color="auto" w:space="0" w:sz="0" w:val="none"/>
      <w:shd w:color="auto" w:fill="FFFFCC" w:val="clear"/>
      <w:lang w:val="hr-HR"/>
    </w:rPr>
  </w:style>
  <w:style w:customStyle="1" w:styleId="PozadinaSvijetloCrvena" w:type="character">
    <w:name w:val="Pozadina_SvijetloCrvena"/>
    <w:basedOn w:val="eSPISCCParagraphDefaultFont"/>
    <w:rsid w:val="009F23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23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St-709/2016</izvorni_sadrzaj>
    <derivirana_varijabla naziv="DomainObject.Predmet.OznakaBroj_1">St-709/2016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TENSOR, za trgovinu, proizvodnju, promet i usluge, uvoz-izvoz, d.o.o.</izvorni_sadrzaj>
    <derivirana_varijabla naziv="DomainObject.Predmet.ProtustrankaFormated_1">  TENSOR, za trgovinu, proizvodnju, promet i usluge, uvoz-izvoz, d.o.o.</derivirana_varijabla>
  </DomainObject.Predmet.ProtustrankaFormated>
  <DomainObject.Predmet.ProtustrankaFormatedOIB>
    <izvorni_sadrzaj>  TENSOR, za trgovinu, proizvodnju, promet i usluge, uvoz-izvoz, d.o.o., OIB 14049184392</izvorni_sadrzaj>
    <derivirana_varijabla naziv="DomainObject.Predmet.ProtustrankaFormatedOIB_1">  TENSOR, za trgovinu, proizvodnju, promet i usluge, uvoz-izvoz, d.o.o., OIB 14049184392</derivirana_varijabla>
  </DomainObject.Predmet.ProtustrankaFormatedOIB>
  <DomainObject.Predmet.ProtustrankaFormatedWithAdress>
    <izvorni_sadrzaj> TENSOR, za trgovinu, proizvodnju, promet i usluge, uvoz-izvoz, d.o.o., Hrvatskih iseljenika 30, 21000 Split</izvorni_sadrzaj>
    <derivirana_varijabla naziv="DomainObject.Predmet.ProtustrankaFormatedWithAdress_1"> TENSOR, za trgovinu, proizvodnju, promet i usluge, uvoz-izvoz, d.o.o., Hrvatskih iseljenika 30, 21000 Split</derivirana_varijabla>
  </DomainObject.Predmet.ProtustrankaFormatedWithAdress>
  <DomainObject.Predmet.ProtustrankaFormatedWithAdressOIB>
    <izvorni_sadrzaj> TENSOR, za trgovinu, proizvodnju, promet i usluge, uvoz-izvoz, d.o.o., OIB 14049184392, Hrvatskih iseljenika 30, 21000 Split</izvorni_sadrzaj>
    <derivirana_varijabla naziv="DomainObject.Predmet.ProtustrankaFormatedWithAdressOIB_1"> TENSOR, za trgovinu, proizvodnju, promet i usluge, uvoz-izvoz, d.o.o., OIB 14049184392, Hrvatskih iseljenika 30, 21000 Split</derivirana_varijabla>
  </DomainObject.Predmet.ProtustrankaFormatedWithAdressOIB>
  <DomainObject.Predmet.ProtustrankaWithAdress>
    <izvorni_sadrzaj>TENSOR, za trgovinu, proizvodnju, promet i usluge, uvoz-izvoz, d.o.o. Hrvatskih iseljenika 30, 21000 Split</izvorni_sadrzaj>
    <derivirana_varijabla naziv="DomainObject.Predmet.ProtustrankaWithAdress_1">TENSOR, za trgovinu, proizvodnju, promet i usluge, uvoz-izvoz, d.o.o. Hrvatskih iseljenika 30, 21000 Split</derivirana_varijabla>
  </DomainObject.Predmet.ProtustrankaWithAdress>
  <DomainObject.Predmet.ProtustrankaWithAdressOIB>
    <izvorni_sadrzaj>TENSOR, za trgovinu, proizvodnju, promet i usluge, uvoz-izvoz, d.o.o., OIB 14049184392, Hrvatskih iseljenika 30, 21000 Split</izvorni_sadrzaj>
    <derivirana_varijabla naziv="DomainObject.Predmet.ProtustrankaWithAdressOIB_1">TENSOR, za trgovinu, proizvodnju, promet i usluge, uvoz-izvoz, d.o.o., OIB 14049184392, Hrvatskih iseljenika 30, 21000 Split</derivirana_varijabla>
  </DomainObject.Predmet.ProtustrankaWithAdressOIB>
  <DomainObject.Predmet.ProtustrankaNazivFormated>
    <izvorni_sadrzaj>TENSOR, za trgovinu, proizvodnju, promet i usluge, uvoz-izvoz, d.o.o.</izvorni_sadrzaj>
    <derivirana_varijabla naziv="DomainObject.Predmet.ProtustrankaNazivFormated_1">TENSOR, za trgovinu, proizvodnju, promet i usluge, uvoz-izvoz, d.o.o.</derivirana_varijabla>
  </DomainObject.Predmet.ProtustrankaNazivFormated>
  <DomainObject.Predmet.ProtustrankaNazivFormatedOIB>
    <izvorni_sadrzaj>TENSOR, za trgovinu, proizvodnju, promet i usluge, uvoz-izvoz, d.o.o., OIB 14049184392</izvorni_sadrzaj>
    <derivirana_varijabla naziv="DomainObject.Predmet.ProtustrankaNazivFormatedOIB_1">TENSOR, za trgovinu, proizvodnju, promet i usluge, uvoz-izvoz, d.o.o., OIB 14049184392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70294.69</izvorni_sadrzaj>
    <derivirana_varijabla naziv="DomainObject.Predmet.TrenutnaVrijednost_1">70294.69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TENSOR, za trgovinu, proizvodnju, promet i usluge, uvoz-izvoz, d.o.o.</item>
    </izvorni_sadrzaj>
    <derivirana_varijabla naziv="DomainObject.Predmet.ProtuStrankaListFormated_1">
      <item>TENSOR, za trgovinu, proizvodnju, promet i usluge, uvoz-izvoz, d.o.o.</item>
    </derivirana_varijabla>
  </DomainObject.Predmet.ProtuStrankaListFormated>
  <DomainObject.Predmet.ProtuStrankaListFormatedOIB>
    <izvorni_sadrzaj>
      <item>TENSOR, za trgovinu, proizvodnju, promet i usluge, uvoz-izvoz, d.o.o., OIB 14049184392</item>
    </izvorni_sadrzaj>
    <derivirana_varijabla naziv="DomainObject.Predmet.ProtuStrankaListFormatedOIB_1">
      <item>TENSOR, za trgovinu, proizvodnju, promet i usluge, uvoz-izvoz, d.o.o., OIB 14049184392</item>
    </derivirana_varijabla>
  </DomainObject.Predmet.ProtuStrankaListFormatedOIB>
  <DomainObject.Predmet.ProtuStrankaListFormatedWithAdress>
    <izvorni_sadrzaj>
      <item>TENSOR, za trgovinu, proizvodnju, promet i usluge, uvoz-izvoz, d.o.o., Hrvatskih iseljenika 30, 21000 Split</item>
    </izvorni_sadrzaj>
    <derivirana_varijabla naziv="DomainObject.Predmet.ProtuStrankaListFormatedWithAdress_1">
      <item>TENSOR, za trgovinu, proizvodnju, promet i usluge, uvoz-izvoz, d.o.o., Hrvatskih iseljenika 30, 21000 Split</item>
    </derivirana_varijabla>
  </DomainObject.Predmet.ProtuStrankaListFormatedWithAdress>
  <DomainObject.Predmet.ProtuStrankaListFormatedWithAdressOIB>
    <izvorni_sadrzaj>
      <item>TENSOR, za trgovinu, proizvodnju, promet i usluge, uvoz-izvoz, d.o.o., OIB 14049184392, Hrvatskih iseljenika 30, 21000 Split</item>
    </izvorni_sadrzaj>
    <derivirana_varijabla naziv="DomainObject.Predmet.ProtuStrankaListFormatedWithAdressOIB_1">
      <item>TENSOR, za trgovinu, proizvodnju, promet i usluge, uvoz-izvoz, d.o.o., OIB 14049184392, Hrvatskih iseljenika 30, 21000 Split</item>
    </derivirana_varijabla>
  </DomainObject.Predmet.ProtuStrankaListFormatedWithAdressOIB>
  <DomainObject.Predmet.ProtuStrankaListNazivFormated>
    <izvorni_sadrzaj>
      <item>TENSOR, za trgovinu, proizvodnju, promet i usluge, uvoz-izvoz, d.o.o.</item>
    </izvorni_sadrzaj>
    <derivirana_varijabla naziv="DomainObject.Predmet.ProtuStrankaListNazivFormated_1">
      <item>TENSOR, za trgovinu, proizvodnju, promet i usluge, uvoz-izvoz, d.o.o.</item>
    </derivirana_varijabla>
  </DomainObject.Predmet.ProtuStrankaListNazivFormated>
  <DomainObject.Predmet.ProtuStrankaListNazivFormatedOIB>
    <izvorni_sadrzaj>
      <item>TENSOR, za trgovinu, proizvodnju, promet i usluge, uvoz-izvoz, d.o.o., OIB 14049184392</item>
    </izvorni_sadrzaj>
    <derivirana_varijabla naziv="DomainObject.Predmet.ProtuStrankaListNazivFormatedOIB_1">
      <item>TENSOR, za trgovinu, proizvodnju, promet i usluge, uvoz-izvoz, d.o.o., OIB 14049184392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TENSOR, za trgovinu, proizvodnju, promet i usluge, uvoz-izvoz, d.o.o.</izvorni_sadrzaj>
    <derivirana_varijabla naziv="DomainObject.Predmet.ProtustrankaIDrugi_1">TENSOR, za trgovinu, proizvodnju, promet i usluge, uvoz-izvoz,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TENSOR, za trgovinu, proizvodnju, promet i usluge, uvoz-izvoz, d.o.o., OIB 14049184392, Hrvatskih iseljenika 30, 21000 Split</izvorni_sadrzaj>
    <derivirana_varijabla naziv="DomainObject.Predmet.ProtustrankaIDrugiAdressOIB_1">TENSOR, za trgovinu, proizvodnju, promet i usluge, uvoz-izvoz, d.o.o., OIB 14049184392, Hrvatskih iseljenika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TENSOR, za trgovinu, proizvodnju, promet i usluge, uvoz-izvoz, d.o.o.</item>
      <item>FINANCIJSKA AGENCIJA, RC SPLIT</item>
    </izvorni_sadrzaj>
    <derivirana_varijabla naziv="DomainObject.Predmet.SudioniciListNaziv_1">
      <item>TENSOR, za trgovinu, proizvodnju, promet i usluge, uvoz-izvoz, d.o.o.</item>
      <item>FINANCIJSKA AGENCIJA, RC SPLIT</item>
    </derivirana_varijabla>
  </DomainObject.Predmet.SudioniciListNaziv>
  <DomainObject.Predmet.SudioniciListAdressOIB>
    <izvorni_sadrzaj>
      <item>TENSOR, za trgovinu, proizvodnju, promet i usluge, uvoz-izvoz, d.o.o., OIB 14049184392, Hrvatskih iseljenika 30,21000 Split</item>
      <item>FINANCIJSKA AGENCIJA, RC SPLIT, OIB 85821130368, Mažuranićevo šetalište 24 b,21000 Split</item>
    </izvorni_sadrzaj>
    <derivirana_varijabla naziv="DomainObject.Predmet.SudioniciListAdressOIB_1">
      <item>TENSOR, za trgovinu, proizvodnju, promet i usluge, uvoz-izvoz, d.o.o., OIB 14049184392, Hrvatskih iseljenika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14049184392</item>
      <item>, OIB 85821130368</item>
    </izvorni_sadrzaj>
    <derivirana_varijabla naziv="DomainObject.Predmet.SudioniciListNazivOIB_1">
      <item>, OIB 14049184392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6020</properties:Characters>
  <properties:Lines>141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2016-05-06T12:29:00Z</dcterms:created>
  <dc:creator>Katarina Franković</dc:creator>
  <cp:lastModifiedBy>Katarina Franković</cp:lastModifiedBy>
  <cp:lastPrinted>2016-05-06T12:29:00Z</cp:lastPrinted>
  <dcterms:modified xmlns:xsi="http://www.w3.org/2001/XMLSchema-instance" xsi:type="dcterms:W3CDTF">2016-05-06T12:30:00Z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