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33D7C" w:rsidR="00833D7C" w:rsidRPr="002F5C6B">
        <w:tc>
          <w:tcPr>
            <w:tcW w:type="dxa" w:w="2829"/>
            <w:hideMark/>
          </w:tcPr>
          <w:p w:rsidRDefault="00833D7C" w:rsidR="00833D7C" w:rsidRPr="002F5C6B">
            <w:pPr>
              <w:jc w:val="center"/>
              <w:rPr>
                <w:lang w:val="hr-HR"/>
              </w:rPr>
            </w:pPr>
            <w:bookmarkStart w:name="_GoBack" w:id="0"/>
            <w:bookmarkEnd w:id="0"/>
            <w:r w:rsidRPr="002F5C6B">
              <w:rPr>
                <w:noProof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D7C" w:rsidR="00833D7C" w:rsidRPr="002F5C6B">
            <w:pPr>
              <w:spacing w:before="120"/>
              <w:jc w:val="center"/>
              <w:rPr>
                <w:lang w:val="hr-HR"/>
              </w:rPr>
            </w:pPr>
            <w:r w:rsidRPr="002F5C6B">
              <w:rPr>
                <w:lang w:val="hr-HR"/>
              </w:rPr>
              <w:t>Republika Hrvatska</w:t>
            </w:r>
          </w:p>
          <w:p w:rsidRDefault="00833D7C" w:rsidR="00833D7C" w:rsidRPr="002F5C6B">
            <w:pPr>
              <w:jc w:val="center"/>
              <w:rPr>
                <w:lang w:val="hr-HR"/>
              </w:rPr>
            </w:pPr>
            <w:r w:rsidRPr="002F5C6B">
              <w:rPr>
                <w:lang w:val="hr-HR"/>
              </w:rPr>
              <w:t>Trgovački sud u Varaždinu</w:t>
            </w:r>
          </w:p>
          <w:p w:rsidRDefault="00833D7C" w:rsidR="00833D7C" w:rsidRPr="002F5C6B">
            <w:pPr>
              <w:jc w:val="center"/>
              <w:rPr>
                <w:lang w:val="hr-HR"/>
              </w:rPr>
            </w:pPr>
            <w:r w:rsidRPr="002F5C6B">
              <w:rPr>
                <w:lang w:val="hr-HR"/>
              </w:rPr>
              <w:t>Varaždin, Braće Radić 2</w:t>
            </w:r>
          </w:p>
        </w:tc>
      </w:tr>
    </w:tbl>
    <w:p w14:textId="1e66abd" w14:paraId="1e66abd" w:rsidRDefault="00833D7C" w:rsidP="00833D7C" w:rsidR="00833D7C" w:rsidRPr="002F5C6B">
      <w:pPr>
        <w15:collapsed w:val="false"/>
        <w:rPr>
          <w:szCs w:val="24"/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  <w:r w:rsidRPr="002F5C6B">
        <w:rPr>
          <w:szCs w:val="24"/>
          <w:lang w:val="hr-HR"/>
        </w:rPr>
        <w:tab/>
      </w:r>
    </w:p>
    <w:p w:rsidRDefault="00833D7C" w:rsidP="00833D7C" w:rsidR="00833D7C" w:rsidRPr="002F5C6B">
      <w:pPr>
        <w:jc w:val="both"/>
        <w:rPr>
          <w:szCs w:val="24"/>
          <w:lang w:val="hr-HR"/>
        </w:rPr>
      </w:pPr>
      <w:r w:rsidRPr="002F5C6B">
        <w:rPr>
          <w:szCs w:val="24"/>
          <w:lang w:val="hr-HR"/>
        </w:rPr>
        <w:t xml:space="preserve"> </w:t>
      </w:r>
      <w:r w:rsidRPr="002F5C6B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2F5C6B">
        <w:rPr>
          <w:szCs w:val="24"/>
          <w:lang w:val="hr-HR"/>
        </w:rPr>
        <w:t>dužnikom</w:t>
      </w:r>
      <w:r w:rsidR="00D8271E" w:rsidRPr="002F5C6B">
        <w:rPr>
          <w:lang w:val="hr-HR"/>
        </w:rPr>
        <w:t xml:space="preserve"> </w:t>
      </w:r>
      <w:r w:rsidR="00A95702" w:rsidRPr="00207455">
        <w:rPr>
          <w:szCs w:val="24"/>
          <w:lang w:val="hr-HR"/>
        </w:rPr>
        <w:t>Validus d.d. u stečaju, Varaždin, Anina 2,</w:t>
      </w:r>
      <w:r w:rsidR="00A95702" w:rsidRPr="00207455">
        <w:rPr>
          <w:b/>
          <w:szCs w:val="24"/>
          <w:lang w:val="hr-HR"/>
        </w:rPr>
        <w:t xml:space="preserve"> </w:t>
      </w:r>
      <w:r w:rsidR="00A95702" w:rsidRPr="00207455">
        <w:rPr>
          <w:szCs w:val="24"/>
          <w:lang w:val="hr-HR"/>
        </w:rPr>
        <w:t>OIB: 07838648475</w:t>
      </w:r>
      <w:r w:rsidR="00A95702">
        <w:rPr>
          <w:szCs w:val="24"/>
          <w:lang w:val="hr-HR"/>
        </w:rPr>
        <w:t xml:space="preserve">, zastupanom po stečajnom upravitelju Nenadu Homaru, </w:t>
      </w:r>
      <w:r w:rsidR="00F06882">
        <w:rPr>
          <w:szCs w:val="24"/>
          <w:lang w:val="hr-HR"/>
        </w:rPr>
        <w:t>14</w:t>
      </w:r>
      <w:r w:rsidR="008D796F" w:rsidRPr="002F5C6B">
        <w:rPr>
          <w:szCs w:val="24"/>
          <w:lang w:val="hr-HR"/>
        </w:rPr>
        <w:t>. prosinca</w:t>
      </w:r>
      <w:r w:rsidRPr="002F5C6B">
        <w:rPr>
          <w:szCs w:val="24"/>
          <w:lang w:val="hr-HR"/>
        </w:rPr>
        <w:t xml:space="preserve"> 2018. donosi</w:t>
      </w:r>
    </w:p>
    <w:p w:rsidRDefault="00833D7C" w:rsidP="00833D7C" w:rsidR="00833D7C" w:rsidRPr="002F5C6B">
      <w:pPr>
        <w:jc w:val="both"/>
        <w:rPr>
          <w:szCs w:val="24"/>
          <w:lang w:val="hr-HR"/>
        </w:rPr>
      </w:pPr>
    </w:p>
    <w:p w:rsidRDefault="00833D7C" w:rsidP="00833D7C" w:rsidR="00833D7C" w:rsidRPr="002F5C6B">
      <w:pPr>
        <w:jc w:val="center"/>
        <w:rPr>
          <w:lang w:val="hr-HR"/>
        </w:rPr>
      </w:pPr>
      <w:r w:rsidRPr="002F5C6B">
        <w:rPr>
          <w:lang w:val="hr-HR"/>
        </w:rPr>
        <w:t xml:space="preserve">Z A K L J U Č A K </w:t>
      </w:r>
    </w:p>
    <w:p w:rsidRDefault="00833D7C" w:rsidP="00833D7C" w:rsidR="00833D7C" w:rsidRPr="002F5C6B">
      <w:pPr>
        <w:jc w:val="center"/>
        <w:rPr>
          <w:lang w:val="hr-HR"/>
        </w:rPr>
      </w:pPr>
    </w:p>
    <w:p w:rsidRDefault="005A5B45" w:rsidP="005A5B45" w:rsidR="005A5B45" w:rsidRPr="00F06882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2F5C6B">
        <w:rPr>
          <w:lang w:val="hr-HR"/>
        </w:rPr>
        <w:t xml:space="preserve">Nalaže se Financijskoj agenciji vraćanje novčanih sredstava s osnova jamčevine (za identifikator nadmetanja </w:t>
      </w:r>
      <w:r w:rsidR="00A95702">
        <w:rPr>
          <w:lang w:val="hr-HR"/>
        </w:rPr>
        <w:t>10906</w:t>
      </w:r>
      <w:r w:rsidRPr="002F5C6B">
        <w:rPr>
          <w:lang w:val="hr-HR"/>
        </w:rPr>
        <w:t xml:space="preserve">) u iznosu od </w:t>
      </w:r>
      <w:r w:rsidR="00A95702">
        <w:rPr>
          <w:lang w:val="hr-HR"/>
        </w:rPr>
        <w:t>173.824,85</w:t>
      </w:r>
      <w:r w:rsidRPr="002F5C6B">
        <w:rPr>
          <w:lang w:val="hr-HR"/>
        </w:rPr>
        <w:t xml:space="preserve"> kn uplatitelju jamčevine</w:t>
      </w:r>
      <w:r w:rsidR="002F5C6B">
        <w:rPr>
          <w:lang w:val="hr-HR"/>
        </w:rPr>
        <w:t xml:space="preserve">, </w:t>
      </w:r>
      <w:r w:rsidR="00F06882" w:rsidRPr="00F06882">
        <w:rPr>
          <w:lang w:val="hr-HR"/>
        </w:rPr>
        <w:t xml:space="preserve">PANDO NEKRETNINE d.o.o., Vinogradi 22, </w:t>
      </w:r>
      <w:r w:rsidR="00CC6016">
        <w:rPr>
          <w:lang w:val="hr-HR"/>
        </w:rPr>
        <w:t>Miličani</w:t>
      </w:r>
      <w:r w:rsidR="00F06882" w:rsidRPr="00F06882">
        <w:rPr>
          <w:lang w:val="hr-HR"/>
        </w:rPr>
        <w:t>, OIB: 03699858337, na broj računa IBAN: HR7424840081135064887.</w:t>
      </w:r>
    </w:p>
    <w:p w:rsidRDefault="00A95702" w:rsidP="00A95702" w:rsidR="00A95702" w:rsidRPr="00F06882">
      <w:pPr>
        <w:pStyle w:val="Odlomakpopisa"/>
        <w:jc w:val="both"/>
        <w:rPr>
          <w:lang w:val="hr-HR"/>
        </w:rPr>
      </w:pPr>
    </w:p>
    <w:p w:rsidRDefault="00A95702" w:rsidP="00F56BED" w:rsidR="00F56BED" w:rsidRPr="00F06882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F06882">
        <w:rPr>
          <w:lang w:val="hr-HR"/>
        </w:rPr>
        <w:t xml:space="preserve">Nalaže se Financijskoj agenciji vraćanje novčanih sredstava s osnova jamčevine (za identifikator nadmetanja 10906) u iznosu od 173.824,85 kn uplatitelju jamčevine Goranu Čuljku, </w:t>
      </w:r>
      <w:r w:rsidR="00F06882" w:rsidRPr="00F06882">
        <w:rPr>
          <w:lang w:val="hr-HR"/>
        </w:rPr>
        <w:t>Tavankutska 15, Zagreb, OIB: 48501738342</w:t>
      </w:r>
      <w:r w:rsidRPr="00F06882">
        <w:rPr>
          <w:lang w:val="hr-HR"/>
        </w:rPr>
        <w:t>, na broj računa IBAN: HR</w:t>
      </w:r>
      <w:r w:rsidR="00F06882" w:rsidRPr="00F06882">
        <w:rPr>
          <w:lang w:val="hr-HR"/>
        </w:rPr>
        <w:t>8724840083212278428.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ind w:left="3600"/>
        <w:rPr>
          <w:lang w:val="hr-HR"/>
        </w:rPr>
      </w:pPr>
      <w:r w:rsidRPr="002F5C6B">
        <w:rPr>
          <w:lang w:val="hr-HR"/>
        </w:rPr>
        <w:t>Obrazloženje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9A639A" w:rsidR="00074A4D" w:rsidRPr="002F5C6B">
      <w:pPr>
        <w:tabs>
          <w:tab w:pos="567" w:val="left"/>
        </w:tabs>
        <w:jc w:val="both"/>
        <w:rPr>
          <w:lang w:val="hr-HR"/>
        </w:rPr>
      </w:pPr>
      <w:r w:rsidRPr="002F5C6B">
        <w:rPr>
          <w:lang w:val="hr-HR"/>
        </w:rPr>
        <w:tab/>
      </w:r>
      <w:r w:rsidR="009A639A" w:rsidRPr="002F5C6B">
        <w:rPr>
          <w:lang w:val="hr-HR"/>
        </w:rPr>
        <w:t xml:space="preserve">Dana </w:t>
      </w:r>
      <w:r w:rsidR="009C558A">
        <w:rPr>
          <w:lang w:val="hr-HR"/>
        </w:rPr>
        <w:t>31. listopada</w:t>
      </w:r>
      <w:r w:rsidR="009A639A" w:rsidRPr="002F5C6B">
        <w:rPr>
          <w:lang w:val="hr-HR"/>
        </w:rPr>
        <w:t xml:space="preserve"> </w:t>
      </w:r>
      <w:r w:rsidR="00F56BED" w:rsidRPr="002F5C6B">
        <w:rPr>
          <w:lang w:val="hr-HR"/>
        </w:rPr>
        <w:t xml:space="preserve">2018. </w:t>
      </w:r>
      <w:r w:rsidR="009A639A" w:rsidRPr="002F5C6B">
        <w:rPr>
          <w:lang w:val="hr-HR"/>
        </w:rPr>
        <w:t xml:space="preserve">u 23:59:59 završena je </w:t>
      </w:r>
      <w:r w:rsidR="00A95702">
        <w:rPr>
          <w:lang w:val="hr-HR"/>
        </w:rPr>
        <w:t>četvrta</w:t>
      </w:r>
      <w:r w:rsidR="009A639A" w:rsidRPr="002F5C6B">
        <w:rPr>
          <w:lang w:val="hr-HR"/>
        </w:rPr>
        <w:t xml:space="preserve"> elektronička javna dražba</w:t>
      </w:r>
      <w:r w:rsidR="009C558A">
        <w:rPr>
          <w:lang w:val="hr-HR"/>
        </w:rPr>
        <w:t xml:space="preserve"> z</w:t>
      </w:r>
      <w:r w:rsidR="00A95702">
        <w:rPr>
          <w:lang w:val="hr-HR"/>
        </w:rPr>
        <w:t>a identifikator nadmetanja 10906</w:t>
      </w:r>
      <w:r w:rsidR="009A639A" w:rsidRPr="002F5C6B">
        <w:rPr>
          <w:lang w:val="hr-HR"/>
        </w:rPr>
        <w:t xml:space="preserve">. Sud je </w:t>
      </w:r>
      <w:r w:rsidR="00A95702">
        <w:rPr>
          <w:lang w:val="hr-HR"/>
        </w:rPr>
        <w:t>19</w:t>
      </w:r>
      <w:r w:rsidR="009A639A" w:rsidRPr="002F5C6B">
        <w:rPr>
          <w:lang w:val="hr-HR"/>
        </w:rPr>
        <w:t xml:space="preserve">. </w:t>
      </w:r>
      <w:r w:rsidR="009C558A">
        <w:rPr>
          <w:lang w:val="hr-HR"/>
        </w:rPr>
        <w:t>studenog</w:t>
      </w:r>
      <w:r w:rsidR="009A639A" w:rsidRPr="002F5C6B">
        <w:rPr>
          <w:lang w:val="hr-HR"/>
        </w:rPr>
        <w:t xml:space="preserve"> 2018. donio rješenje o dosudi </w:t>
      </w:r>
      <w:r w:rsidR="00074A4D" w:rsidRPr="002F5C6B">
        <w:rPr>
          <w:lang w:val="hr-HR"/>
        </w:rPr>
        <w:t xml:space="preserve">kojim je utvrdio da je kupac </w:t>
      </w:r>
      <w:r w:rsidR="00A95702">
        <w:rPr>
          <w:lang w:val="hr-HR"/>
        </w:rPr>
        <w:t>PRIMA CAPITALE d.o.o.</w:t>
      </w:r>
      <w:r w:rsidR="00074A4D" w:rsidRPr="002F5C6B">
        <w:rPr>
          <w:lang w:val="hr-HR"/>
        </w:rPr>
        <w:t xml:space="preserve"> ponudio najveću cijenu i da su ispunjene pretpostavke da mu se nekretnina dosudi.</w:t>
      </w:r>
    </w:p>
    <w:p w:rsidRDefault="00074A4D" w:rsidP="009A639A" w:rsidR="00074A4D" w:rsidRPr="002F5C6B">
      <w:pPr>
        <w:tabs>
          <w:tab w:pos="567" w:val="left"/>
        </w:tabs>
        <w:jc w:val="both"/>
        <w:rPr>
          <w:lang w:val="hr-HR"/>
        </w:rPr>
      </w:pPr>
    </w:p>
    <w:p w:rsidRDefault="00074A4D" w:rsidP="009A639A" w:rsidR="00074A4D" w:rsidRPr="002F5C6B">
      <w:pPr>
        <w:tabs>
          <w:tab w:pos="567" w:val="left"/>
        </w:tabs>
        <w:jc w:val="both"/>
        <w:rPr>
          <w:lang w:val="hr-HR"/>
        </w:rPr>
      </w:pPr>
      <w:r w:rsidRPr="002F5C6B">
        <w:rPr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 w:rsidRPr="002F5C6B">
      <w:pPr>
        <w:tabs>
          <w:tab w:pos="567" w:val="left"/>
        </w:tabs>
        <w:jc w:val="both"/>
        <w:rPr>
          <w:lang w:val="hr-HR"/>
        </w:rPr>
      </w:pPr>
    </w:p>
    <w:p w:rsidRDefault="00833D7C" w:rsidP="00833D7C" w:rsidR="00833D7C" w:rsidRPr="002F5C6B">
      <w:pPr>
        <w:tabs>
          <w:tab w:pos="567" w:val="left"/>
        </w:tabs>
        <w:jc w:val="both"/>
        <w:rPr>
          <w:lang w:val="hr-HR"/>
        </w:rPr>
      </w:pPr>
      <w:r w:rsidRPr="002F5C6B">
        <w:rPr>
          <w:lang w:val="hr-HR"/>
        </w:rPr>
        <w:tab/>
      </w:r>
      <w:r w:rsidR="00074A4D" w:rsidRPr="002F5C6B">
        <w:rPr>
          <w:lang w:val="hr-HR"/>
        </w:rPr>
        <w:t xml:space="preserve">Obzirom ponude ponuditelja navedenih u izreci ovog zaključka nisu prihvaćene </w:t>
      </w:r>
      <w:r w:rsidRPr="002F5C6B">
        <w:rPr>
          <w:lang w:val="hr-HR"/>
        </w:rPr>
        <w:t xml:space="preserve">valjalo je naložiti Financijskoj agenciji vraćanje </w:t>
      </w:r>
      <w:r w:rsidR="00074A4D" w:rsidRPr="002F5C6B">
        <w:rPr>
          <w:lang w:val="hr-HR"/>
        </w:rPr>
        <w:t xml:space="preserve">uplaćenih </w:t>
      </w:r>
      <w:r w:rsidRPr="002F5C6B">
        <w:rPr>
          <w:lang w:val="hr-HR"/>
        </w:rPr>
        <w:t>jamčevine</w:t>
      </w:r>
      <w:r w:rsidR="00BD570B" w:rsidRPr="002F5C6B">
        <w:rPr>
          <w:lang w:val="hr-HR"/>
        </w:rPr>
        <w:t xml:space="preserve">, </w:t>
      </w:r>
      <w:r w:rsidRPr="002F5C6B">
        <w:rPr>
          <w:lang w:val="hr-HR"/>
        </w:rPr>
        <w:t>sukladno odredbi čl. 132.e st. 4. Ovršnog zakona.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rPr>
          <w:szCs w:val="24"/>
          <w:lang w:val="hr-HR"/>
        </w:rPr>
      </w:pPr>
      <w:r w:rsidRPr="002F5C6B">
        <w:rPr>
          <w:lang w:val="hr-HR"/>
        </w:rPr>
        <w:tab/>
      </w:r>
      <w:r w:rsidRPr="002F5C6B">
        <w:rPr>
          <w:lang w:val="hr-HR"/>
        </w:rPr>
        <w:tab/>
      </w:r>
      <w:r w:rsidRPr="002F5C6B">
        <w:rPr>
          <w:lang w:val="hr-HR"/>
        </w:rPr>
        <w:tab/>
      </w:r>
      <w:r w:rsidRPr="002F5C6B">
        <w:rPr>
          <w:lang w:val="hr-HR"/>
        </w:rPr>
        <w:tab/>
        <w:t xml:space="preserve"> </w:t>
      </w:r>
      <w:r w:rsidRPr="002F5C6B">
        <w:rPr>
          <w:szCs w:val="24"/>
          <w:lang w:val="hr-HR"/>
        </w:rPr>
        <w:t xml:space="preserve">U Varaždinu </w:t>
      </w:r>
      <w:r w:rsidR="00F06882">
        <w:rPr>
          <w:szCs w:val="24"/>
          <w:lang w:val="hr-HR"/>
        </w:rPr>
        <w:t>14</w:t>
      </w:r>
      <w:r w:rsidRPr="002F5C6B">
        <w:rPr>
          <w:szCs w:val="24"/>
          <w:lang w:val="hr-HR"/>
        </w:rPr>
        <w:t xml:space="preserve">. </w:t>
      </w:r>
      <w:r w:rsidR="00074A4D" w:rsidRPr="002F5C6B">
        <w:rPr>
          <w:szCs w:val="24"/>
          <w:lang w:val="hr-HR"/>
        </w:rPr>
        <w:t>prosinca</w:t>
      </w:r>
      <w:r w:rsidRPr="002F5C6B">
        <w:rPr>
          <w:szCs w:val="24"/>
          <w:lang w:val="hr-HR"/>
        </w:rPr>
        <w:t xml:space="preserve"> 2018.</w:t>
      </w:r>
    </w:p>
    <w:p w:rsidRDefault="00833D7C" w:rsidP="00833D7C" w:rsidR="00833D7C" w:rsidRPr="002F5C6B">
      <w:pPr>
        <w:rPr>
          <w:szCs w:val="24"/>
          <w:lang w:val="hr-HR"/>
        </w:rPr>
      </w:pPr>
    </w:p>
    <w:p w:rsidRDefault="00833D7C" w:rsidP="00833D7C" w:rsidR="00833D7C" w:rsidRPr="002F5C6B">
      <w:pPr>
        <w:ind w:firstLine="720" w:left="2880"/>
        <w:jc w:val="center"/>
        <w:rPr>
          <w:szCs w:val="24"/>
          <w:lang w:val="hr-HR"/>
        </w:rPr>
      </w:pPr>
      <w:r w:rsidRPr="002F5C6B">
        <w:rPr>
          <w:szCs w:val="24"/>
          <w:lang w:val="hr-HR"/>
        </w:rPr>
        <w:t>S U D A C:</w:t>
      </w:r>
    </w:p>
    <w:p w:rsidRDefault="00833D7C" w:rsidP="00833D7C" w:rsidR="00833D7C" w:rsidRPr="002F5C6B">
      <w:pPr>
        <w:jc w:val="center"/>
        <w:rPr>
          <w:szCs w:val="24"/>
          <w:lang w:val="hr-HR"/>
        </w:rPr>
      </w:pPr>
    </w:p>
    <w:p w:rsidRDefault="00833D7C" w:rsidP="005F6B0D" w:rsidR="00833D7C" w:rsidRPr="002F5C6B">
      <w:pPr>
        <w:ind w:firstLine="720" w:left="2880"/>
        <w:jc w:val="center"/>
        <w:rPr>
          <w:szCs w:val="24"/>
          <w:lang w:val="hr-HR"/>
        </w:rPr>
      </w:pPr>
      <w:r w:rsidRPr="002F5C6B">
        <w:rPr>
          <w:szCs w:val="24"/>
          <w:lang w:val="hr-HR"/>
        </w:rPr>
        <w:t xml:space="preserve">Iris Hatvalić Nemec </w:t>
      </w:r>
    </w:p>
    <w:p w:rsidRDefault="00833D7C" w:rsidP="00833D7C" w:rsidR="00833D7C" w:rsidRPr="002F5C6B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2F5C6B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</w:p>
    <w:p w:rsidRDefault="005100E9" w:rsidP="00833D7C" w:rsidR="00833D7C" w:rsidRPr="002F5C6B">
      <w:pPr>
        <w:jc w:val="both"/>
        <w:rPr>
          <w:lang w:val="hr-HR"/>
        </w:rPr>
      </w:pPr>
      <w:r w:rsidRPr="002F5C6B">
        <w:rPr>
          <w:lang w:val="hr-HR"/>
        </w:rPr>
        <w:lastRenderedPageBreak/>
        <w:t>UPUTA</w:t>
      </w:r>
      <w:r w:rsidR="00833D7C" w:rsidRPr="002F5C6B">
        <w:rPr>
          <w:lang w:val="hr-HR"/>
        </w:rPr>
        <w:t xml:space="preserve"> O PRAVNOM LIJEKU.</w:t>
      </w:r>
    </w:p>
    <w:p w:rsidRDefault="00833D7C" w:rsidP="00833D7C" w:rsidR="00833D7C" w:rsidRPr="002F5C6B">
      <w:pPr>
        <w:jc w:val="both"/>
        <w:rPr>
          <w:lang w:val="hr-HR"/>
        </w:rPr>
      </w:pPr>
      <w:r w:rsidRPr="002F5C6B">
        <w:rPr>
          <w:lang w:val="hr-HR"/>
        </w:rPr>
        <w:t>Protiv ovog zaključka nije dopušten pravni lijek.</w:t>
      </w: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</w:p>
    <w:p w:rsidRDefault="00833D7C" w:rsidP="00833D7C" w:rsidR="00833D7C" w:rsidRPr="002F5C6B">
      <w:pPr>
        <w:jc w:val="both"/>
        <w:rPr>
          <w:lang w:val="hr-HR"/>
        </w:rPr>
      </w:pPr>
      <w:r w:rsidRPr="002F5C6B">
        <w:rPr>
          <w:lang w:val="hr-HR"/>
        </w:rPr>
        <w:t xml:space="preserve"> O tom obavijest:</w:t>
      </w:r>
    </w:p>
    <w:p w:rsidRDefault="00833D7C" w:rsidP="00833D7C" w:rsidR="00833D7C" w:rsidRPr="002F5C6B">
      <w:pPr>
        <w:numPr>
          <w:ilvl w:val="0"/>
          <w:numId w:val="1"/>
        </w:numPr>
        <w:jc w:val="both"/>
        <w:rPr>
          <w:lang w:val="hr-HR"/>
        </w:rPr>
      </w:pPr>
      <w:r w:rsidRPr="002F5C6B">
        <w:rPr>
          <w:lang w:val="hr-HR"/>
        </w:rPr>
        <w:t xml:space="preserve">Financijska agencija, Zagreb, Vrtni put 3 na broj Klasa: </w:t>
      </w:r>
      <w:r w:rsidR="00A95702">
        <w:rPr>
          <w:lang w:val="hr-HR"/>
        </w:rPr>
        <w:t>O/110-10/16</w:t>
      </w:r>
      <w:r w:rsidRPr="002F5C6B">
        <w:rPr>
          <w:lang w:val="hr-HR"/>
        </w:rPr>
        <w:t>-01/</w:t>
      </w:r>
      <w:r w:rsidR="00A95702">
        <w:rPr>
          <w:lang w:val="hr-HR"/>
        </w:rPr>
        <w:t>53</w:t>
      </w:r>
      <w:r w:rsidRPr="002F5C6B">
        <w:rPr>
          <w:lang w:val="hr-HR"/>
        </w:rPr>
        <w:t>; Ur.</w:t>
      </w:r>
      <w:r w:rsidR="00A95702">
        <w:rPr>
          <w:lang w:val="hr-HR"/>
        </w:rPr>
        <w:t xml:space="preserve"> </w:t>
      </w:r>
      <w:r w:rsidRPr="002F5C6B">
        <w:rPr>
          <w:lang w:val="hr-HR"/>
        </w:rPr>
        <w:t>broj:07-01-18-</w:t>
      </w:r>
      <w:r w:rsidR="00A95702">
        <w:rPr>
          <w:lang w:val="hr-HR"/>
        </w:rPr>
        <w:t>141</w:t>
      </w:r>
    </w:p>
    <w:p w:rsidRDefault="00074A4D" w:rsidP="00833D7C" w:rsidR="00074A4D" w:rsidRPr="002F5C6B">
      <w:pPr>
        <w:numPr>
          <w:ilvl w:val="0"/>
          <w:numId w:val="1"/>
        </w:numPr>
        <w:jc w:val="both"/>
        <w:rPr>
          <w:lang w:val="hr-HR"/>
        </w:rPr>
      </w:pPr>
      <w:r w:rsidRPr="002F5C6B">
        <w:rPr>
          <w:lang w:val="hr-HR"/>
        </w:rPr>
        <w:t>e-oglasna ploča</w:t>
      </w:r>
    </w:p>
    <w:sectPr w:rsidR="00074A4D" w:rsidRPr="002F5C6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2E5" w:rsidP="00C03107" w:rsidR="002842E5">
      <w:r>
        <w:separator/>
      </w:r>
    </w:p>
  </w:endnote>
  <w:endnote w:id="0" w:type="continuationSeparator">
    <w:p w:rsidRDefault="002842E5" w:rsidP="00C03107" w:rsidR="00284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2E5" w:rsidP="00C03107" w:rsidR="002842E5">
      <w:r>
        <w:separator/>
      </w:r>
    </w:p>
  </w:footnote>
  <w:footnote w:id="0" w:type="continuationSeparator">
    <w:p w:rsidRDefault="002842E5" w:rsidP="00C03107" w:rsidR="00284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B0D" w:rsidRPr="005F6B0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03107" w:rsidP="00F06882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    Poslovni broj: 4 St-</w:t>
    </w:r>
    <w:r w:rsidR="00F06882">
      <w:rPr>
        <w:lang w:val="hr-HR"/>
      </w:rPr>
      <w:t>25/12-663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74A4D"/>
    <w:rsid w:val="00251104"/>
    <w:rsid w:val="002842E5"/>
    <w:rsid w:val="002C475A"/>
    <w:rsid w:val="002F5C6B"/>
    <w:rsid w:val="00483383"/>
    <w:rsid w:val="004F7C45"/>
    <w:rsid w:val="005100E9"/>
    <w:rsid w:val="00583608"/>
    <w:rsid w:val="005A0790"/>
    <w:rsid w:val="005A5B45"/>
    <w:rsid w:val="005D1D02"/>
    <w:rsid w:val="005F6B0D"/>
    <w:rsid w:val="0074561A"/>
    <w:rsid w:val="007A5346"/>
    <w:rsid w:val="00833D7C"/>
    <w:rsid w:val="008B240B"/>
    <w:rsid w:val="008D796F"/>
    <w:rsid w:val="009A639A"/>
    <w:rsid w:val="009C558A"/>
    <w:rsid w:val="00A95702"/>
    <w:rsid w:val="00AB782B"/>
    <w:rsid w:val="00AF4C9F"/>
    <w:rsid w:val="00B2467E"/>
    <w:rsid w:val="00B713B6"/>
    <w:rsid w:val="00BB75B8"/>
    <w:rsid w:val="00BC0BC9"/>
    <w:rsid w:val="00BD570B"/>
    <w:rsid w:val="00C03107"/>
    <w:rsid w:val="00CA3295"/>
    <w:rsid w:val="00CC6016"/>
    <w:rsid w:val="00D147B6"/>
    <w:rsid w:val="00D8271E"/>
    <w:rsid w:val="00E773A7"/>
    <w:rsid w:val="00EE2499"/>
    <w:rsid w:val="00F06882"/>
    <w:rsid w:val="00F325F3"/>
    <w:rsid w:val="00F56BED"/>
    <w:rsid w:val="00FA57EC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IDN 10906</izvorni_sadrzaj>
    <derivirana_varijabla naziv="DomainObject.Primjedba_1">IDN 10906</derivirana_varijabla>
  </DomainObject.Primjedba>
  <DomainObject.Oznaka>
    <izvorni_sadrzaj>St-25/2012-663</izvorni_sadrzaj>
    <derivirana_varijabla naziv="DomainObject.Oznaka_1">St-25/2012-663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St-25/2012-663</izvorni_sadrzaj>
    <derivirana_varijabla naziv="DomainObject.PoslovniBrojDokumenta_1">St-25/2012-663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St-25/2012-662</izvorni_sadrzaj>
    <derivirana_varijabla naziv="DomainObject.PredzadnjaOdlukaIzPredmeta.Oznaka_1">St-25/2012-662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9A619-8524-4401-9349-26765B27C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1570</properties:Characters>
  <properties:Lines>55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2018-12-13T13:04:00Z</dcterms:created>
  <dc:creator>Tihana Martinez</dc:creator>
  <cp:lastModifiedBy>Tihana Martinez</cp:lastModifiedBy>
  <cp:lastPrinted>2018-12-17T13:23:00Z</cp:lastPrinted>
  <dcterms:modified xmlns:xsi="http://www.w3.org/2001/XMLSchema-instance" xsi:type="dcterms:W3CDTF">2018-12-17T13:25:00Z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St-25/2012-663 / Odluka - Zaključak (St-25-12-663-Zaključak FINI-povrat jamčevine na elektr. j.d.-više dražbovatelja IDN10906-14.12.18..docx)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