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878fe" w14:paraId="0f878fe" w:rsidRDefault="00F45BA9" w:rsidP="00910611" w:rsidR="00F45BA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5BA9" w:rsidP="00910611" w:rsidR="00F45BA9">
      <w:r>
        <w:rPr>
          <w:rFonts w:eastAsia="MS Mincho"/>
        </w:rPr>
        <w:t>REPUBLIKA HRVATSKA</w:t>
      </w:r>
    </w:p>
    <w:p w:rsidRDefault="00F45BA9" w:rsidP="00910611" w:rsidR="00F45BA9">
      <w:r>
        <w:rPr>
          <w:rFonts w:eastAsia="MS Mincho"/>
        </w:rPr>
        <w:t>TRGOVAČKI SUD U RIJECI</w:t>
      </w:r>
    </w:p>
    <w:p w:rsidRDefault="00F45BA9" w:rsidR="00F45BA9" w:rsidRPr="00910611">
      <w:pPr>
        <w:rPr>
          <w:rFonts w:eastAsia="MS Mincho"/>
        </w:rPr>
      </w:pPr>
      <w:r>
        <w:rPr>
          <w:rFonts w:eastAsia="MS Mincho"/>
        </w:rPr>
        <w:t xml:space="preserve">      Rijeka, Zadarska 1 i 3</w:t>
      </w:r>
    </w:p>
    <w:p w:rsidRDefault="00F45BA9" w:rsidP="00910611" w:rsidR="00F45BA9" w:rsidRPr="00910611"/>
    <w:p w:rsidRDefault="00EE27D1" w:rsidP="00EE27D1" w:rsidR="00EE27D1" w:rsidRPr="00B10B1C"/>
    <w:p w:rsidRDefault="00B10B1C" w:rsidP="00EE27D1" w:rsidR="00B10B1C">
      <w:pPr>
        <w:jc w:val="center"/>
        <w:rPr>
          <w:b/>
        </w:rPr>
      </w:pPr>
      <w:r>
        <w:rPr>
          <w:b/>
        </w:rPr>
        <w:t xml:space="preserve">R E P U B L I K </w:t>
      </w:r>
      <w:r w:rsidR="00A020A9">
        <w:rPr>
          <w:b/>
        </w:rPr>
        <w:t>A</w:t>
      </w:r>
      <w:r>
        <w:rPr>
          <w:b/>
        </w:rPr>
        <w:t xml:space="preserve">    H R V A T S K </w:t>
      </w:r>
      <w:r w:rsidR="00A020A9">
        <w:rPr>
          <w:b/>
        </w:rPr>
        <w:t>A</w:t>
      </w:r>
      <w:r>
        <w:rPr>
          <w:b/>
        </w:rPr>
        <w:t xml:space="preserve"> </w:t>
      </w:r>
    </w:p>
    <w:p w:rsidRDefault="00B10B1C" w:rsidP="00EE27D1" w:rsidR="00B10B1C">
      <w:pPr>
        <w:jc w:val="center"/>
        <w:rPr>
          <w:b/>
        </w:rPr>
      </w:pPr>
    </w:p>
    <w:p w:rsidRDefault="00EE27D1" w:rsidP="00EE27D1" w:rsidR="00EE27D1" w:rsidRPr="00B10B1C">
      <w:pPr>
        <w:jc w:val="center"/>
        <w:rPr>
          <w:b/>
        </w:rPr>
      </w:pPr>
      <w:r w:rsidRPr="00B10B1C">
        <w:rPr>
          <w:b/>
        </w:rPr>
        <w:t>R J E Š E N J E</w:t>
      </w:r>
    </w:p>
    <w:p w:rsidRDefault="00EE27D1" w:rsidP="00EE27D1" w:rsidR="00EE27D1" w:rsidRPr="00B10B1C">
      <w:pPr>
        <w:jc w:val="both"/>
      </w:pPr>
    </w:p>
    <w:p w:rsidRDefault="00EE27D1" w:rsidP="00EE27D1" w:rsidR="00EE27D1" w:rsidRPr="00B10B1C">
      <w:pPr>
        <w:jc w:val="both"/>
      </w:pPr>
      <w:r w:rsidRPr="00B10B1C">
        <w:tab/>
        <w:t xml:space="preserve">Trgovački sud u Rijeci, po stečajnom sucu Danieli Korlević, u stečajnom postupku nad dužnikom </w:t>
      </w:r>
      <w:r w:rsidR="00BD28A9" w:rsidRPr="00BD28A9">
        <w:rPr>
          <w:b/>
        </w:rPr>
        <w:t>HIT MARINA d.o.o. Novi Vinodolski</w:t>
      </w:r>
      <w:r w:rsidR="00BD28A9">
        <w:rPr>
          <w:b/>
        </w:rPr>
        <w:t>, Mel bb</w:t>
      </w:r>
      <w:r w:rsidR="00A020A9">
        <w:rPr>
          <w:b/>
        </w:rPr>
        <w:t xml:space="preserve">, </w:t>
      </w:r>
      <w:r w:rsidR="00AC2714" w:rsidRPr="00B10B1C">
        <w:t xml:space="preserve">dana </w:t>
      </w:r>
      <w:r w:rsidR="00BD28A9">
        <w:t>17. ožujka</w:t>
      </w:r>
      <w:r w:rsidRPr="00B10B1C">
        <w:t xml:space="preserve"> 20</w:t>
      </w:r>
      <w:r w:rsidR="00AC2714" w:rsidRPr="00B10B1C">
        <w:t>1</w:t>
      </w:r>
      <w:r w:rsidR="00BD28A9">
        <w:t>6</w:t>
      </w:r>
      <w:r w:rsidRPr="00B10B1C">
        <w:t>. godine</w:t>
      </w:r>
    </w:p>
    <w:p w:rsidRDefault="00EE27D1" w:rsidP="00EE27D1" w:rsidR="00EE27D1">
      <w:pPr>
        <w:jc w:val="both"/>
      </w:pPr>
    </w:p>
    <w:p w:rsidRDefault="0028316F" w:rsidP="00EE27D1" w:rsidR="0028316F" w:rsidRPr="00B10B1C">
      <w:pPr>
        <w:jc w:val="both"/>
      </w:pPr>
    </w:p>
    <w:p w:rsidRDefault="00EE27D1" w:rsidP="00EE27D1" w:rsidR="00EE27D1" w:rsidRPr="00B10B1C">
      <w:pPr>
        <w:jc w:val="center"/>
        <w:rPr>
          <w:b/>
        </w:rPr>
      </w:pPr>
      <w:r w:rsidRPr="00B10B1C">
        <w:rPr>
          <w:b/>
        </w:rPr>
        <w:t>r i j e š i o    j e</w:t>
      </w:r>
    </w:p>
    <w:p w:rsidRDefault="00EE27D1" w:rsidP="00EE27D1" w:rsidR="00EE27D1">
      <w:pPr>
        <w:jc w:val="center"/>
        <w:rPr>
          <w:b/>
        </w:rPr>
      </w:pPr>
    </w:p>
    <w:p w:rsidRDefault="0028316F" w:rsidP="00EE27D1" w:rsidR="0028316F" w:rsidRPr="00B10B1C">
      <w:pPr>
        <w:jc w:val="center"/>
        <w:rPr>
          <w:b/>
        </w:rPr>
      </w:pPr>
    </w:p>
    <w:p w:rsidRDefault="00FE12F2" w:rsidP="00BD28A9" w:rsidR="008F6483">
      <w:pPr>
        <w:numPr>
          <w:ilvl w:val="0"/>
          <w:numId w:val="3"/>
        </w:numPr>
        <w:jc w:val="both"/>
      </w:pPr>
      <w:r w:rsidRPr="00B10B1C">
        <w:t>Oglašava se nevažećom dosuda k</w:t>
      </w:r>
      <w:r w:rsidR="00EE27D1" w:rsidRPr="00B10B1C">
        <w:t xml:space="preserve">upcu </w:t>
      </w:r>
      <w:r w:rsidR="00BD28A9" w:rsidRPr="00BD28A9">
        <w:rPr>
          <w:b/>
        </w:rPr>
        <w:t>Ivan</w:t>
      </w:r>
      <w:r w:rsidR="00BD28A9">
        <w:rPr>
          <w:b/>
        </w:rPr>
        <w:t>u</w:t>
      </w:r>
      <w:r w:rsidR="00BD28A9" w:rsidRPr="00BD28A9">
        <w:rPr>
          <w:b/>
        </w:rPr>
        <w:t xml:space="preserve"> Puhalo iz Rijeke, A. B. Šimića 48, OIB 94862726921</w:t>
      </w:r>
      <w:r w:rsidR="00A020A9" w:rsidRPr="00A020A9">
        <w:rPr>
          <w:b/>
        </w:rPr>
        <w:t>,</w:t>
      </w:r>
      <w:r w:rsidRPr="00B10B1C">
        <w:t xml:space="preserve"> </w:t>
      </w:r>
      <w:r w:rsidR="008F6483" w:rsidRPr="00B10B1C">
        <w:t>nekretnin</w:t>
      </w:r>
      <w:r w:rsidR="00A020A9">
        <w:t>a</w:t>
      </w:r>
      <w:r w:rsidR="00A020A9" w:rsidRPr="00A020A9">
        <w:t xml:space="preserve"> stečajnog dužnika upisana u </w:t>
      </w:r>
      <w:r w:rsidR="00BD28A9" w:rsidRPr="00BD28A9">
        <w:t>zemljišnim knjigama Općinskog suda u Rijeci, zemljišnoknjižni odjel u Novom Vinodolskom, k.č.br. 16521/12 stambeno – poslovna zgrada, površine 166 čhv, 597 m2, upisana u zk.ul. 5678, k.o. Novi, u naravi objekt "Lucija" i to: 1. etaža:  2109/139027, 1. posebni dio zgrade sagrađene na k.č.br. 16521/12, prizemlje: lokal br. 1, neto korisne površine 21,09 m2</w:t>
      </w:r>
      <w:r w:rsidR="00CA3150" w:rsidRPr="00B10B1C">
        <w:t>, određen</w:t>
      </w:r>
      <w:r w:rsidR="00A020A9">
        <w:t>a</w:t>
      </w:r>
      <w:r w:rsidR="00CA3150" w:rsidRPr="00B10B1C">
        <w:t xml:space="preserve"> rješenjem posl. br. St-</w:t>
      </w:r>
      <w:r w:rsidR="00BD28A9">
        <w:t>162/10-696</w:t>
      </w:r>
      <w:r w:rsidR="00A020A9">
        <w:t xml:space="preserve"> </w:t>
      </w:r>
      <w:r w:rsidR="00CA3150" w:rsidRPr="00B10B1C">
        <w:t xml:space="preserve">od </w:t>
      </w:r>
      <w:r w:rsidR="00BD28A9">
        <w:t>19. siječnja</w:t>
      </w:r>
      <w:r w:rsidR="00CA3150" w:rsidRPr="00B10B1C">
        <w:t xml:space="preserve"> 201</w:t>
      </w:r>
      <w:r w:rsidR="00BD28A9">
        <w:t>6</w:t>
      </w:r>
      <w:r w:rsidR="00CA3150" w:rsidRPr="00B10B1C">
        <w:t>.</w:t>
      </w:r>
      <w:r w:rsidR="00A020A9">
        <w:t xml:space="preserve"> </w:t>
      </w:r>
      <w:r w:rsidR="00CA3150" w:rsidRPr="00B10B1C">
        <w:t>g</w:t>
      </w:r>
      <w:r w:rsidR="00A020A9">
        <w:t>odine</w:t>
      </w:r>
      <w:r w:rsidR="00CA3150" w:rsidRPr="00B10B1C">
        <w:t>.</w:t>
      </w:r>
    </w:p>
    <w:p w:rsidRDefault="00A020A9" w:rsidP="00A020A9" w:rsidR="00A020A9">
      <w:pPr>
        <w:ind w:left="1080"/>
        <w:jc w:val="both"/>
      </w:pPr>
    </w:p>
    <w:p w:rsidRDefault="00A020A9" w:rsidP="0028316F" w:rsidR="00F02503" w:rsidRPr="00B10B1C">
      <w:pPr>
        <w:numPr>
          <w:ilvl w:val="0"/>
          <w:numId w:val="3"/>
        </w:numPr>
        <w:jc w:val="both"/>
      </w:pPr>
      <w:r>
        <w:t xml:space="preserve">Kupcu </w:t>
      </w:r>
      <w:r w:rsidR="0028316F" w:rsidRPr="0028316F">
        <w:t>Mariu Starčević iz Novog Vinodolskog, Povilska 42, OIB 56539746731</w:t>
      </w:r>
      <w:r w:rsidR="00104BDE" w:rsidRPr="00B10B1C">
        <w:t xml:space="preserve">, dosuđuje se </w:t>
      </w:r>
      <w:r w:rsidRPr="00A020A9">
        <w:t xml:space="preserve">nekretnina stečajnog dužnika upisana u </w:t>
      </w:r>
      <w:r w:rsidR="0028316F" w:rsidRPr="0028316F">
        <w:t>zemljišnoknjižni odjel u Novom Vinodolskom, k.č.br. 16521/12 stambeno – poslovna zgrada, površine 166 čhv, 597 m2, upisana u zk.ul. 5678, k.o. Novi, u naravi objekt "Lucija" i to: 1. etaža: 2109/139027, 1. posebni dio zgrade sagrađene na k.č.br. 16521/12, prizemlje: lokal br. 1, neto korisne površine 21,09 m2</w:t>
      </w:r>
      <w:r w:rsidRPr="00A020A9">
        <w:t>.</w:t>
      </w:r>
    </w:p>
    <w:p w:rsidRDefault="00104BDE" w:rsidP="00EE27D1" w:rsidR="00104BDE" w:rsidRPr="00B10B1C">
      <w:pPr>
        <w:jc w:val="both"/>
      </w:pPr>
    </w:p>
    <w:p w:rsidRDefault="00CE521D" w:rsidP="0028316F" w:rsidR="00CE521D" w:rsidRPr="00B10B1C">
      <w:pPr>
        <w:numPr>
          <w:ilvl w:val="0"/>
          <w:numId w:val="3"/>
        </w:numPr>
        <w:jc w:val="both"/>
      </w:pPr>
      <w:r w:rsidRPr="00B10B1C">
        <w:t xml:space="preserve">Kupac </w:t>
      </w:r>
      <w:r w:rsidR="0028316F" w:rsidRPr="0028316F">
        <w:t>Mari</w:t>
      </w:r>
      <w:r w:rsidR="0028316F">
        <w:t>o</w:t>
      </w:r>
      <w:r w:rsidR="0028316F" w:rsidRPr="0028316F">
        <w:t xml:space="preserve"> Starčević iz Novog Vinodolskog, Povilska 42, OIB 56539746731</w:t>
      </w:r>
      <w:r w:rsidR="00A020A9">
        <w:t xml:space="preserve">, </w:t>
      </w:r>
      <w:r w:rsidRPr="00B10B1C">
        <w:t xml:space="preserve">dužan je u roku od trideset dana od dana  pravomoćnosti  rješenja  o  dosudi  uplatiti </w:t>
      </w:r>
      <w:r w:rsidR="00C36C68">
        <w:t xml:space="preserve">razliku </w:t>
      </w:r>
      <w:r w:rsidRPr="00B10B1C">
        <w:t xml:space="preserve">kupovninu </w:t>
      </w:r>
      <w:r w:rsidR="00784D05" w:rsidRPr="00B10B1C">
        <w:t>za nekretninu opisanu u točki I</w:t>
      </w:r>
      <w:r w:rsidRPr="00B10B1C">
        <w:t xml:space="preserve">I. u visini od </w:t>
      </w:r>
      <w:r w:rsidR="0028316F">
        <w:rPr>
          <w:b/>
        </w:rPr>
        <w:t>48</w:t>
      </w:r>
      <w:r w:rsidR="00090A1F" w:rsidRPr="00B10B1C">
        <w:rPr>
          <w:b/>
        </w:rPr>
        <w:t>.000</w:t>
      </w:r>
      <w:r w:rsidR="00E431BC" w:rsidRPr="00B10B1C">
        <w:rPr>
          <w:b/>
        </w:rPr>
        <w:t>,00</w:t>
      </w:r>
      <w:r w:rsidRPr="00B10B1C">
        <w:rPr>
          <w:b/>
        </w:rPr>
        <w:t xml:space="preserve"> kn (slovima:</w:t>
      </w:r>
      <w:r w:rsidR="00A020A9">
        <w:rPr>
          <w:b/>
        </w:rPr>
        <w:t xml:space="preserve"> </w:t>
      </w:r>
      <w:r w:rsidR="0028316F">
        <w:rPr>
          <w:b/>
        </w:rPr>
        <w:t>četrdesetosamtisuća</w:t>
      </w:r>
      <w:r w:rsidR="00C36C68">
        <w:rPr>
          <w:b/>
        </w:rPr>
        <w:t>kuna</w:t>
      </w:r>
      <w:r w:rsidRPr="00B10B1C">
        <w:rPr>
          <w:b/>
        </w:rPr>
        <w:t>)</w:t>
      </w:r>
      <w:r w:rsidRPr="00B10B1C">
        <w:t xml:space="preserve"> na žiroračun ovog suda broj </w:t>
      </w:r>
      <w:r w:rsidR="00A020A9">
        <w:t xml:space="preserve">HR59 </w:t>
      </w:r>
      <w:r w:rsidRPr="00B10B1C">
        <w:t>2390</w:t>
      </w:r>
      <w:r w:rsidR="00A020A9">
        <w:t xml:space="preserve"> </w:t>
      </w:r>
      <w:r w:rsidRPr="00B10B1C">
        <w:t>0011</w:t>
      </w:r>
      <w:r w:rsidR="00A020A9">
        <w:t xml:space="preserve"> </w:t>
      </w:r>
      <w:r w:rsidRPr="00B10B1C">
        <w:t>3000</w:t>
      </w:r>
      <w:r w:rsidR="00A020A9">
        <w:t xml:space="preserve"> </w:t>
      </w:r>
      <w:r w:rsidRPr="00B10B1C">
        <w:t>0270</w:t>
      </w:r>
      <w:r w:rsidR="00A020A9">
        <w:t xml:space="preserve"> </w:t>
      </w:r>
      <w:r w:rsidRPr="00B10B1C">
        <w:t xml:space="preserve">3 kod Hrvatske poštanske </w:t>
      </w:r>
      <w:r w:rsidR="0028316F">
        <w:t>banke d.d. Zagreb s napomenom „</w:t>
      </w:r>
      <w:r w:rsidR="00C36C68">
        <w:t xml:space="preserve">razlika </w:t>
      </w:r>
      <w:r w:rsidRPr="00B10B1C">
        <w:t>kupovnina“.</w:t>
      </w:r>
    </w:p>
    <w:p w:rsidRDefault="00F02503" w:rsidP="00EE27D1" w:rsidR="00DE6DDE" w:rsidRPr="00B10B1C">
      <w:pPr>
        <w:jc w:val="both"/>
      </w:pPr>
      <w:r w:rsidRPr="00B10B1C">
        <w:tab/>
      </w:r>
    </w:p>
    <w:p w:rsidRDefault="0028316F" w:rsidP="0028316F" w:rsidR="0028316F">
      <w:pPr>
        <w:pStyle w:val="Odlomakpopisa"/>
        <w:numPr>
          <w:ilvl w:val="0"/>
          <w:numId w:val="3"/>
        </w:numPr>
        <w:jc w:val="both"/>
      </w:pPr>
      <w:r>
        <w:t>Određuje se brisanje zemljišnoknjižnog upisa koji prestaje prodajom nekretnine u zk.ul. 5678, podulošku 1. k.o. Novi:</w:t>
      </w:r>
    </w:p>
    <w:p w:rsidRDefault="0028316F" w:rsidP="0028316F" w:rsidR="0028316F">
      <w:pPr>
        <w:jc w:val="both"/>
      </w:pPr>
      <w:r>
        <w:t xml:space="preserve">- zabilježbe otvaranja stečajnog postupka nad dužnikom zaprimljena 18. ožujka 2011. godine, pod brojem Z-274/11; </w:t>
      </w:r>
    </w:p>
    <w:p w:rsidRDefault="0028316F" w:rsidP="0028316F" w:rsidR="0028316F">
      <w:pPr>
        <w:jc w:val="both"/>
      </w:pPr>
      <w:r>
        <w:t>- zabilježbe stečajnog upravitelja nad dužnikom zaprimljeno 18. rujna 2014. godine, pod brojem Z-945/14;</w:t>
      </w:r>
    </w:p>
    <w:p w:rsidRDefault="0028316F" w:rsidP="0028316F" w:rsidR="0028316F">
      <w:pPr>
        <w:jc w:val="both"/>
      </w:pPr>
      <w:r>
        <w:t>- zabilježbe rješenja o prodaji nekretnina stečajnog dužnika zaprimljeno 25. svibnja 2015. godine pod brojem Z-532/15;</w:t>
      </w:r>
    </w:p>
    <w:p w:rsidRDefault="0028316F" w:rsidP="0028316F" w:rsidR="0028316F">
      <w:pPr>
        <w:jc w:val="both"/>
      </w:pPr>
      <w:r>
        <w:lastRenderedPageBreak/>
        <w:t xml:space="preserve">- uknjiženog prava zaloga u iznosu od 4.555.165,40 EUR (četirimilijunapetstopedesetpet 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28316F" w:rsidP="0028316F" w:rsidR="0028316F">
      <w:pPr>
        <w:jc w:val="both"/>
      </w:pPr>
      <w:r>
        <w:t xml:space="preserve">- uknjiženog prava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28316F" w:rsidP="0028316F" w:rsidR="0028316F">
      <w:pPr>
        <w:jc w:val="both"/>
      </w:pPr>
      <w:r>
        <w:t>- uknjiženog prava zaloga na temelju rješenja Općinskog suda u Rijeci posl.br. Ovr-694/2010 od 28. siječnja 2011. godine,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28316F" w:rsidP="0028316F" w:rsidR="0028316F">
      <w:pPr>
        <w:jc w:val="both"/>
      </w:pPr>
      <w:r>
        <w:t>- zabilježbe ovršivosti tražbine radi čijeg je osiguranja uknjižba dopuštena (čl.259. st.2 OZ);</w:t>
      </w:r>
    </w:p>
    <w:p w:rsidRDefault="0028316F" w:rsidP="0028316F" w:rsidR="00A020A9">
      <w:pPr>
        <w:jc w:val="both"/>
      </w:pPr>
      <w:r>
        <w:t>- zabilježbe da uknjižba založnog prava i zabilježba ovršivosti tražbine imaju učinak</w:t>
      </w:r>
      <w:r w:rsidR="00647D7D">
        <w:t xml:space="preserve"> </w:t>
      </w:r>
      <w:r>
        <w:t xml:space="preserve">da se ovrha na tim nekretninama smije provesti i prema trećoj osobi koja je tu </w:t>
      </w:r>
      <w:r>
        <w:tab/>
        <w:t>nekretninu</w:t>
      </w:r>
      <w:r w:rsidR="00647D7D">
        <w:t xml:space="preserve"> </w:t>
      </w:r>
      <w:r>
        <w:t>kasnije stekla (čl.260. st.1. OZ);</w:t>
      </w:r>
    </w:p>
    <w:p w:rsidRDefault="0028316F" w:rsidP="0028316F" w:rsidR="00A020A9">
      <w:pPr>
        <w:pStyle w:val="Odlomakpopisa"/>
        <w:numPr>
          <w:ilvl w:val="0"/>
          <w:numId w:val="3"/>
        </w:numPr>
        <w:jc w:val="both"/>
      </w:pPr>
      <w:r w:rsidRPr="0028316F">
        <w:lastRenderedPageBreak/>
        <w:t xml:space="preserve">Nalaže se zemljišnoknjižnom odjelu </w:t>
      </w:r>
      <w:r w:rsidR="00647D7D">
        <w:t>Općinskog suda u Rijeci,</w:t>
      </w:r>
      <w:r w:rsidRPr="0028316F">
        <w:t xml:space="preserve"> izvršiti uknjižbu prava vlasništva te brisanje zabilježbi i tereta na temelju pravomoćnog rješenja o dosudi i potvrde ovog suda da je kupac Mario Starčević iz Novog Vinodolskog, Povilska 42, OIB 56539746731</w:t>
      </w:r>
      <w:r w:rsidR="00647D7D">
        <w:t xml:space="preserve"> </w:t>
      </w:r>
      <w:r w:rsidRPr="0028316F">
        <w:t>položio kupovninu.</w:t>
      </w:r>
    </w:p>
    <w:p w:rsidRDefault="0028316F" w:rsidP="0028316F" w:rsidR="0028316F">
      <w:pPr>
        <w:pStyle w:val="Odlomakpopisa"/>
        <w:ind w:left="1080"/>
        <w:jc w:val="both"/>
      </w:pPr>
    </w:p>
    <w:p w:rsidRDefault="00A020A9" w:rsidP="00B10B1C" w:rsidR="003D39C5">
      <w:pPr>
        <w:numPr>
          <w:ilvl w:val="0"/>
          <w:numId w:val="3"/>
        </w:numPr>
        <w:jc w:val="both"/>
      </w:pPr>
      <w:r>
        <w:t>Nekretnina</w:t>
      </w:r>
      <w:r w:rsidR="003D39C5" w:rsidRPr="00B10B1C">
        <w:t xml:space="preserve"> iz točke II. ovog rješenja predat će se kupcu zaklj</w:t>
      </w:r>
      <w:r w:rsidR="00F03DE4" w:rsidRPr="00B10B1C">
        <w:t>u</w:t>
      </w:r>
      <w:r w:rsidR="003D39C5" w:rsidRPr="00B10B1C">
        <w:t>čkom o predaji nekretnine nakon što ovo rješenje postane pravomoćno i nakon što kupac uplati kupovninu u cijelosti.</w:t>
      </w:r>
    </w:p>
    <w:p w:rsidRDefault="007B2A85" w:rsidP="007B2A85" w:rsidR="007B2A85">
      <w:pPr>
        <w:pStyle w:val="Odlomakpopisa"/>
      </w:pPr>
    </w:p>
    <w:p w:rsidRDefault="007B2A85" w:rsidP="0028316F" w:rsidR="00EE27D1">
      <w:pPr>
        <w:pStyle w:val="Odlomakpopisa"/>
        <w:numPr>
          <w:ilvl w:val="0"/>
          <w:numId w:val="3"/>
        </w:numPr>
        <w:jc w:val="both"/>
      </w:pPr>
      <w:r>
        <w:t xml:space="preserve">Nalaže se </w:t>
      </w:r>
      <w:r w:rsidR="00647D7D">
        <w:t xml:space="preserve">Općinskom sudu u Rijeci </w:t>
      </w:r>
      <w:r>
        <w:t>z</w:t>
      </w:r>
      <w:r w:rsidR="00647D7D">
        <w:t>emljišnoknjižnom</w:t>
      </w:r>
      <w:r>
        <w:t xml:space="preserve"> odjelu </w:t>
      </w:r>
      <w:r w:rsidR="00647D7D">
        <w:t xml:space="preserve">Novi Vinodolski </w:t>
      </w:r>
      <w:r>
        <w:t xml:space="preserve">da temeljem ovog </w:t>
      </w:r>
      <w:r w:rsidR="003D39C5" w:rsidRPr="00B10B1C">
        <w:t>rješenja izvrši brisanje zabilježbe dosude nekretnine opisane u točki I. ovog rješenja u korist kupca</w:t>
      </w:r>
      <w:r w:rsidR="00A020A9">
        <w:t xml:space="preserve"> </w:t>
      </w:r>
      <w:r w:rsidR="0028316F" w:rsidRPr="0028316F">
        <w:t>Ivan</w:t>
      </w:r>
      <w:r w:rsidR="0028316F">
        <w:t>a</w:t>
      </w:r>
      <w:r w:rsidR="0028316F" w:rsidRPr="0028316F">
        <w:t xml:space="preserve"> Puhalo iz Rijeke, A. B. Šimića 48, OIB 94862726921</w:t>
      </w:r>
      <w:r w:rsidR="004535BF">
        <w:t>.</w:t>
      </w:r>
    </w:p>
    <w:p w:rsidRDefault="007B2A85" w:rsidP="007B2A85" w:rsidR="007B2A85" w:rsidRPr="00B10B1C">
      <w:pPr>
        <w:ind w:left="360"/>
        <w:jc w:val="both"/>
      </w:pPr>
    </w:p>
    <w:p w:rsidRDefault="003D39C5" w:rsidP="0028316F" w:rsidR="00A020A9" w:rsidRPr="00A020A9">
      <w:pPr>
        <w:numPr>
          <w:ilvl w:val="0"/>
          <w:numId w:val="3"/>
        </w:numPr>
        <w:jc w:val="both"/>
      </w:pPr>
      <w:r w:rsidRPr="00B10B1C">
        <w:t xml:space="preserve">Nalaže se </w:t>
      </w:r>
      <w:r w:rsidR="00647D7D">
        <w:t xml:space="preserve">Općinskom sudu u Rijeci zemljišnoknjižnom odjelu Novi Vinodolski  </w:t>
      </w:r>
      <w:r w:rsidRPr="00B10B1C">
        <w:t xml:space="preserve"> da temeljem ovog rješenja izvrši zabilježbu dosude nekretnine opisane u točki II. izreke ovog rješenja u korist kupca</w:t>
      </w:r>
      <w:r w:rsidRPr="00B10B1C">
        <w:rPr>
          <w:b/>
        </w:rPr>
        <w:t xml:space="preserve"> </w:t>
      </w:r>
      <w:r w:rsidR="0028316F" w:rsidRPr="0028316F">
        <w:t>Mari</w:t>
      </w:r>
      <w:r w:rsidR="0028316F">
        <w:t>a</w:t>
      </w:r>
      <w:r w:rsidR="0028316F" w:rsidRPr="0028316F">
        <w:t xml:space="preserve"> Starčević iz Novog Vinodolskog, Povilska 42, OIB 56539746731</w:t>
      </w:r>
      <w:r w:rsidR="00A020A9">
        <w:t>.</w:t>
      </w:r>
    </w:p>
    <w:p w:rsidRDefault="00EE27D1" w:rsidP="00EE27D1" w:rsidR="00EE27D1" w:rsidRPr="00B10B1C">
      <w:pPr>
        <w:jc w:val="both"/>
      </w:pPr>
    </w:p>
    <w:p w:rsidRDefault="002225B4" w:rsidP="00A020A9" w:rsidR="009A7EB7">
      <w:pPr>
        <w:numPr>
          <w:ilvl w:val="0"/>
          <w:numId w:val="3"/>
        </w:numPr>
        <w:jc w:val="both"/>
      </w:pPr>
      <w:r w:rsidRPr="00B10B1C">
        <w:t>Ako kupac ne uplati  kupovninu</w:t>
      </w:r>
      <w:r w:rsidR="00EE27D1" w:rsidRPr="00B10B1C">
        <w:t xml:space="preserve"> u roku koji mu je određen, sud će rješenjem prodaju oglasiti nevažećom i odrediti novu prodaju uz uvjete određene za prodaju koja je oglašena </w:t>
      </w:r>
      <w:r w:rsidR="009A7EB7" w:rsidRPr="00B10B1C">
        <w:t>nevažećo</w:t>
      </w:r>
      <w:r w:rsidR="00CF0B6F" w:rsidRPr="00B10B1C">
        <w:t>m</w:t>
      </w:r>
      <w:r w:rsidR="009A7EB7" w:rsidRPr="00B10B1C">
        <w:t>. N</w:t>
      </w:r>
      <w:r w:rsidR="00BC256A" w:rsidRPr="00B10B1C">
        <w:t xml:space="preserve">ekretnina označena u točki </w:t>
      </w:r>
      <w:r w:rsidR="009811F9" w:rsidRPr="00B10B1C">
        <w:t xml:space="preserve"> I</w:t>
      </w:r>
      <w:r w:rsidR="009635E6" w:rsidRPr="00B10B1C">
        <w:t xml:space="preserve">I. </w:t>
      </w:r>
      <w:r w:rsidR="009A7EB7" w:rsidRPr="00B10B1C">
        <w:t>r</w:t>
      </w:r>
      <w:r w:rsidR="009635E6" w:rsidRPr="00B10B1C">
        <w:t>ješenja dosudit će se</w:t>
      </w:r>
      <w:r w:rsidR="009A7EB7" w:rsidRPr="00B10B1C">
        <w:t xml:space="preserve">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AB0847" w:rsidP="00AB0847" w:rsidR="00AB0847">
      <w:pPr>
        <w:pStyle w:val="Odlomakpopisa"/>
      </w:pPr>
    </w:p>
    <w:p w:rsidRDefault="00AB0847" w:rsidP="00A020A9" w:rsidR="00AB0847">
      <w:pPr>
        <w:numPr>
          <w:ilvl w:val="0"/>
          <w:numId w:val="3"/>
        </w:numPr>
        <w:jc w:val="both"/>
      </w:pPr>
      <w:r>
        <w:t xml:space="preserve">Iz položene jamčevine namirit će se troškovi nove prodaje i naknaditi razlika između kupovnine postignute na prijašnjoj i novoj prodaji. </w:t>
      </w:r>
    </w:p>
    <w:p w:rsidRDefault="00A020A9" w:rsidP="00A020A9" w:rsidR="00A020A9" w:rsidRPr="00B10B1C">
      <w:pPr>
        <w:ind w:left="1080"/>
        <w:jc w:val="both"/>
      </w:pPr>
    </w:p>
    <w:p w:rsidRDefault="00EE27D1" w:rsidP="00EE27D1" w:rsidR="00EE27D1" w:rsidRPr="00B10B1C">
      <w:pPr>
        <w:numPr>
          <w:ilvl w:val="0"/>
          <w:numId w:val="3"/>
        </w:numPr>
        <w:jc w:val="both"/>
      </w:pPr>
      <w:r w:rsidRPr="00B10B1C">
        <w:t xml:space="preserve">Ovo će se rješenje objaviti na </w:t>
      </w:r>
      <w:r w:rsidR="00AB0847">
        <w:t>e-</w:t>
      </w:r>
      <w:r w:rsidR="0028316F">
        <w:t>O</w:t>
      </w:r>
      <w:r w:rsidRPr="00B10B1C">
        <w:t xml:space="preserve">glasnoj ploči suda te se smatra da je dostavljeno svim osobama kojima se dostavlja zaključak o prodaji te svim sudionicima u dražbi istekom trećega dana od dana njegova isticanja na </w:t>
      </w:r>
      <w:r w:rsidR="004535BF">
        <w:t>e-oglasnoj ploči.</w:t>
      </w:r>
    </w:p>
    <w:p w:rsidRDefault="00EE27D1" w:rsidP="00EE27D1" w:rsidR="00EE27D1" w:rsidRPr="00B10B1C">
      <w:pPr>
        <w:jc w:val="both"/>
      </w:pPr>
    </w:p>
    <w:p w:rsidRDefault="00EE27D1" w:rsidP="00EE27D1" w:rsidR="00EE27D1" w:rsidRPr="00B10B1C">
      <w:pPr>
        <w:jc w:val="center"/>
        <w:rPr>
          <w:b/>
        </w:rPr>
      </w:pPr>
      <w:r w:rsidRPr="00B10B1C">
        <w:rPr>
          <w:b/>
        </w:rPr>
        <w:t>Obrazloženje</w:t>
      </w:r>
    </w:p>
    <w:p w:rsidRDefault="00EE27D1" w:rsidP="00EE27D1" w:rsidR="00EE27D1" w:rsidRPr="00B10B1C">
      <w:pPr>
        <w:jc w:val="both"/>
      </w:pPr>
    </w:p>
    <w:p w:rsidRDefault="0028316F" w:rsidP="004535BF" w:rsidR="0028316F">
      <w:pPr>
        <w:jc w:val="both"/>
      </w:pPr>
      <w:r w:rsidRPr="0028316F">
        <w:tab/>
        <w:t xml:space="preserve">Rješenjem od 20. svibnja 2015. godine određena je prodaja nekretnine stečajnog dužnika upisane u zemljišnim knjigama Općinskog suda u  Rijeci, zemljišnoknjižni odjel u Novom Vinodolskom, k.č.br. 16521/12 stambeno – poslovna zgrada, površine 166 čhv, 597 m2, upisana u zk.ul. 5678, k.o. Novi, u naravi objekt "Lucija" i to: 1. etaža:  2109/139027, 1. posebni dio zgrade sagrađene na k.č.br. 16521/12, prizemlje: lokal br. 1, neto korisne površine 21,09 m2, na prijedlog stečajnog upravitelja temeljem čl.164. Stečajnog zakona (NN 44/96, 29/99, 129/00, 123/03, 197/03, 187/04, 82/06, 116/10 i 25/12, dalje: SZ), uz odgovarajuću primjenu propisa o ovrsi kojima je uređena ovrha na nekretnini.  </w:t>
      </w:r>
    </w:p>
    <w:p w:rsidRDefault="004535BF" w:rsidP="004535BF" w:rsidR="004535BF">
      <w:pPr>
        <w:jc w:val="both"/>
      </w:pPr>
      <w:r>
        <w:tab/>
        <w:t xml:space="preserve">Zaključkom o prodaji od </w:t>
      </w:r>
      <w:r w:rsidR="0028316F">
        <w:t>12. studenoga</w:t>
      </w:r>
      <w:r>
        <w:t xml:space="preserve"> 2015. godine određeni su način i uvjeti prodaje nekretnine stečajnog dužnika.</w:t>
      </w:r>
    </w:p>
    <w:p w:rsidRDefault="00647D7D" w:rsidP="004535BF" w:rsidR="00647D7D">
      <w:pPr>
        <w:jc w:val="both"/>
      </w:pPr>
    </w:p>
    <w:p w:rsidRDefault="00EE27D1" w:rsidP="004535BF" w:rsidR="004535BF">
      <w:pPr>
        <w:jc w:val="both"/>
      </w:pPr>
      <w:r w:rsidRPr="00B10B1C">
        <w:lastRenderedPageBreak/>
        <w:tab/>
        <w:t xml:space="preserve">Na usmenoj javnoj dražbi održanoj </w:t>
      </w:r>
      <w:r w:rsidR="0028316F">
        <w:t>19. siječnja</w:t>
      </w:r>
      <w:r w:rsidR="00CE7A2C" w:rsidRPr="00B10B1C">
        <w:t xml:space="preserve"> 201</w:t>
      </w:r>
      <w:r w:rsidR="0028316F">
        <w:t>6</w:t>
      </w:r>
      <w:r w:rsidRPr="00B10B1C">
        <w:t>.</w:t>
      </w:r>
      <w:r w:rsidR="004535BF">
        <w:t xml:space="preserve"> </w:t>
      </w:r>
      <w:r w:rsidRPr="00B10B1C">
        <w:t>g</w:t>
      </w:r>
      <w:r w:rsidR="004535BF">
        <w:t>odine</w:t>
      </w:r>
      <w:r w:rsidRPr="00B10B1C">
        <w:t xml:space="preserve"> kupac</w:t>
      </w:r>
      <w:r w:rsidR="004535BF">
        <w:t xml:space="preserve"> </w:t>
      </w:r>
      <w:r w:rsidR="0028316F" w:rsidRPr="0028316F">
        <w:t>Ivan Puhalo iz Rijeke, A. B. Šimića 48</w:t>
      </w:r>
      <w:r w:rsidR="004535BF">
        <w:t xml:space="preserve">, </w:t>
      </w:r>
      <w:r w:rsidR="00AB2888" w:rsidRPr="00B10B1C">
        <w:t>da</w:t>
      </w:r>
      <w:r w:rsidR="0028316F">
        <w:t>o</w:t>
      </w:r>
      <w:r w:rsidR="00AB2888" w:rsidRPr="00B10B1C">
        <w:t xml:space="preserve"> je</w:t>
      </w:r>
      <w:r w:rsidRPr="00B10B1C">
        <w:t xml:space="preserve"> </w:t>
      </w:r>
      <w:r w:rsidR="000E474F" w:rsidRPr="00B10B1C">
        <w:t xml:space="preserve">najveću </w:t>
      </w:r>
      <w:r w:rsidRPr="00B10B1C">
        <w:t xml:space="preserve">ponudu za kupnju nekretnine </w:t>
      </w:r>
      <w:r w:rsidR="004535BF" w:rsidRPr="004535BF">
        <w:t>stečajnog dužnika upisan</w:t>
      </w:r>
      <w:r w:rsidR="0028316F">
        <w:t xml:space="preserve">e u </w:t>
      </w:r>
      <w:r w:rsidR="0028316F" w:rsidRPr="0028316F">
        <w:t>zemljišnim knjigama Općinskog suda u  Rijeci, zemljišnoknjižni odjel u Novom Vinodolskom, k.č.br. 16521/12 stambeno – poslovna zgrada, površine 166 čhv, 597 m2, upisana u zk.ul. 5678, k.o. Novi, u naravi objekt "Lucija" i to: 1. etaža:  2109/139027, 1. posebni dio zgrade sagrađene na k.č.br. 16521/12, prizemlje: lokal br. 1, neto korisne površine 21,09 m2</w:t>
      </w:r>
      <w:r w:rsidR="0028316F">
        <w:t xml:space="preserve"> </w:t>
      </w:r>
      <w:r w:rsidR="004535BF">
        <w:t xml:space="preserve"> u visini </w:t>
      </w:r>
      <w:r w:rsidR="0028316F">
        <w:t>57</w:t>
      </w:r>
      <w:r w:rsidR="004535BF">
        <w:t>.000,00 kn</w:t>
      </w:r>
      <w:r w:rsidR="004535BF" w:rsidRPr="004535BF">
        <w:t>.</w:t>
      </w:r>
    </w:p>
    <w:p w:rsidRDefault="004F1EC8" w:rsidP="007705CE" w:rsidR="00C06055" w:rsidRPr="00B10B1C">
      <w:pPr>
        <w:ind w:firstLine="708"/>
        <w:jc w:val="both"/>
      </w:pPr>
      <w:r w:rsidRPr="00B10B1C">
        <w:t xml:space="preserve">Rješenje o dosudi </w:t>
      </w:r>
      <w:r w:rsidR="00BF4259" w:rsidRPr="00B10B1C">
        <w:t xml:space="preserve">predmetne nekretnine </w:t>
      </w:r>
      <w:r w:rsidR="00C06055" w:rsidRPr="00B10B1C">
        <w:t>kupcu</w:t>
      </w:r>
      <w:r w:rsidR="004535BF">
        <w:t xml:space="preserve"> </w:t>
      </w:r>
      <w:r w:rsidR="0028316F" w:rsidRPr="0028316F">
        <w:t>Ivan</w:t>
      </w:r>
      <w:r w:rsidR="0028316F">
        <w:t>u</w:t>
      </w:r>
      <w:r w:rsidR="0028316F" w:rsidRPr="0028316F">
        <w:t xml:space="preserve"> Puhalo iz Rijeke, A. B. Šimića 48</w:t>
      </w:r>
      <w:r w:rsidR="004535BF">
        <w:t xml:space="preserve">, postalo je </w:t>
      </w:r>
      <w:r w:rsidR="00BF4259" w:rsidRPr="00B10B1C">
        <w:t xml:space="preserve">pravomoćno </w:t>
      </w:r>
      <w:r w:rsidR="004535BF">
        <w:t xml:space="preserve">dana </w:t>
      </w:r>
      <w:r w:rsidR="00647D7D">
        <w:rPr>
          <w:u w:val="single"/>
        </w:rPr>
        <w:t>08. veljače</w:t>
      </w:r>
      <w:r w:rsidR="004535BF" w:rsidRPr="00647D7D">
        <w:rPr>
          <w:u w:val="single"/>
        </w:rPr>
        <w:t xml:space="preserve"> 201</w:t>
      </w:r>
      <w:r w:rsidR="00647D7D">
        <w:rPr>
          <w:u w:val="single"/>
        </w:rPr>
        <w:t>6</w:t>
      </w:r>
      <w:r w:rsidR="004535BF" w:rsidRPr="00647D7D">
        <w:rPr>
          <w:u w:val="single"/>
        </w:rPr>
        <w:t>. godine</w:t>
      </w:r>
      <w:r w:rsidR="00BF4259" w:rsidRPr="00B10B1C">
        <w:t>.</w:t>
      </w:r>
      <w:r w:rsidRPr="00B10B1C">
        <w:t xml:space="preserve"> Sud je utvrdio da </w:t>
      </w:r>
      <w:r w:rsidR="00BF4259" w:rsidRPr="00B10B1C">
        <w:t>u roku određenom</w:t>
      </w:r>
      <w:r w:rsidR="0081119E" w:rsidRPr="00B10B1C">
        <w:t xml:space="preserve"> u zaključku o prodaji od </w:t>
      </w:r>
      <w:r w:rsidR="00647D7D">
        <w:t>12. studenoga</w:t>
      </w:r>
      <w:r w:rsidR="0081119E" w:rsidRPr="00B10B1C">
        <w:t xml:space="preserve"> 201</w:t>
      </w:r>
      <w:r w:rsidR="00647D7D">
        <w:t>5</w:t>
      </w:r>
      <w:r w:rsidR="0081119E" w:rsidRPr="00B10B1C">
        <w:t>.</w:t>
      </w:r>
      <w:r w:rsidR="004535BF">
        <w:t xml:space="preserve"> </w:t>
      </w:r>
      <w:r w:rsidR="0081119E" w:rsidRPr="00B10B1C">
        <w:t>g</w:t>
      </w:r>
      <w:r w:rsidR="004535BF">
        <w:t>odine</w:t>
      </w:r>
      <w:r w:rsidR="0081119E" w:rsidRPr="00B10B1C">
        <w:t xml:space="preserve"> </w:t>
      </w:r>
      <w:r w:rsidRPr="00B10B1C">
        <w:t xml:space="preserve">i rješenju o dosudi od </w:t>
      </w:r>
      <w:r w:rsidR="00647D7D">
        <w:t>19. siječnja</w:t>
      </w:r>
      <w:r w:rsidRPr="00B10B1C">
        <w:t xml:space="preserve"> 201</w:t>
      </w:r>
      <w:r w:rsidR="00647D7D">
        <w:t>6</w:t>
      </w:r>
      <w:r w:rsidRPr="00B10B1C">
        <w:t>.</w:t>
      </w:r>
      <w:r w:rsidR="004535BF">
        <w:t xml:space="preserve"> </w:t>
      </w:r>
      <w:r w:rsidRPr="00B10B1C">
        <w:t>g</w:t>
      </w:r>
      <w:r w:rsidR="004535BF">
        <w:t>odine</w:t>
      </w:r>
      <w:r w:rsidRPr="00B10B1C">
        <w:t xml:space="preserve"> </w:t>
      </w:r>
      <w:r w:rsidR="00BF4259" w:rsidRPr="00B10B1C">
        <w:t xml:space="preserve">kupac </w:t>
      </w:r>
      <w:r w:rsidR="00DC3A31">
        <w:t>Ivan Puhalo</w:t>
      </w:r>
      <w:r w:rsidR="004535BF">
        <w:t xml:space="preserve"> nije položi</w:t>
      </w:r>
      <w:r w:rsidR="00DC3A31">
        <w:t>o</w:t>
      </w:r>
      <w:r w:rsidRPr="00B10B1C">
        <w:t xml:space="preserve"> kupovninu u visini od</w:t>
      </w:r>
      <w:r w:rsidR="004535BF">
        <w:t xml:space="preserve"> </w:t>
      </w:r>
      <w:r w:rsidR="00647D7D">
        <w:t>57.000</w:t>
      </w:r>
      <w:r w:rsidRPr="00B10B1C">
        <w:t>,00 kn.</w:t>
      </w:r>
    </w:p>
    <w:p w:rsidRDefault="00647D7D" w:rsidP="00647D7D" w:rsidR="007F5CF0" w:rsidRPr="00B10B1C">
      <w:pPr>
        <w:pStyle w:val="Odlomakpopisa"/>
        <w:ind w:left="0"/>
        <w:jc w:val="both"/>
      </w:pPr>
      <w:r>
        <w:tab/>
      </w:r>
      <w:r w:rsidR="007F5CF0" w:rsidRPr="00B10B1C">
        <w:t>N</w:t>
      </w:r>
      <w:r w:rsidR="00543451" w:rsidRPr="00B10B1C">
        <w:t xml:space="preserve">a usmenoj javnoj dražbi održanoj </w:t>
      </w:r>
      <w:r>
        <w:t>19. siječnja</w:t>
      </w:r>
      <w:r w:rsidR="00543451" w:rsidRPr="00B10B1C">
        <w:t xml:space="preserve"> 201</w:t>
      </w:r>
      <w:r>
        <w:t>6</w:t>
      </w:r>
      <w:r w:rsidR="00543451" w:rsidRPr="00B10B1C">
        <w:t>.</w:t>
      </w:r>
      <w:r w:rsidR="004535BF">
        <w:t xml:space="preserve"> godine ponuditelj</w:t>
      </w:r>
      <w:r>
        <w:t xml:space="preserve"> Mario Starčević iz Novog Vinodolskog, Povilska 42</w:t>
      </w:r>
      <w:r w:rsidR="007F5CF0" w:rsidRPr="00B10B1C">
        <w:t xml:space="preserve"> je</w:t>
      </w:r>
      <w:r w:rsidR="00543451" w:rsidRPr="00B10B1C">
        <w:t xml:space="preserve"> za predmetnu nekretninu ponudio</w:t>
      </w:r>
      <w:r w:rsidR="007F5CF0" w:rsidRPr="00B10B1C">
        <w:t xml:space="preserve"> redom</w:t>
      </w:r>
      <w:r w:rsidR="00543451" w:rsidRPr="00B10B1C">
        <w:t xml:space="preserve">  nižu cijenu</w:t>
      </w:r>
      <w:r w:rsidR="007F5CF0" w:rsidRPr="00B10B1C">
        <w:t xml:space="preserve"> u visini od </w:t>
      </w:r>
      <w:r>
        <w:t>52</w:t>
      </w:r>
      <w:r w:rsidR="007F5CF0" w:rsidRPr="00B10B1C">
        <w:t>.000,00 kn.</w:t>
      </w:r>
    </w:p>
    <w:p w:rsidRDefault="007F5CF0" w:rsidP="00B10B1C" w:rsidR="00655F42" w:rsidRPr="00B10B1C">
      <w:pPr>
        <w:ind w:firstLine="708"/>
        <w:jc w:val="both"/>
      </w:pPr>
      <w:r w:rsidRPr="00B10B1C">
        <w:t xml:space="preserve">Obzirom da </w:t>
      </w:r>
      <w:r w:rsidR="00543451" w:rsidRPr="00B10B1C">
        <w:t xml:space="preserve">kupac </w:t>
      </w:r>
      <w:r w:rsidR="00647D7D" w:rsidRPr="00647D7D">
        <w:t>Ivan Puhalo iz Rijeke, A. B. Šimića 48</w:t>
      </w:r>
      <w:r w:rsidR="004535BF">
        <w:t xml:space="preserve">, </w:t>
      </w:r>
      <w:r w:rsidR="00543451" w:rsidRPr="00B10B1C">
        <w:t>koj</w:t>
      </w:r>
      <w:r w:rsidR="00647D7D">
        <w:t>i</w:t>
      </w:r>
      <w:r w:rsidR="00543451" w:rsidRPr="00B10B1C">
        <w:t xml:space="preserve"> je</w:t>
      </w:r>
      <w:r w:rsidRPr="00B10B1C">
        <w:t xml:space="preserve"> za predmetnu nekretninu</w:t>
      </w:r>
      <w:r w:rsidR="00543451" w:rsidRPr="00B10B1C">
        <w:t xml:space="preserve"> ponudi</w:t>
      </w:r>
      <w:r w:rsidR="00647D7D">
        <w:t>o</w:t>
      </w:r>
      <w:r w:rsidR="00543451" w:rsidRPr="00B10B1C">
        <w:t xml:space="preserve"> veću cijenu nije položi</w:t>
      </w:r>
      <w:r w:rsidR="00647D7D">
        <w:t>o</w:t>
      </w:r>
      <w:r w:rsidR="00543451" w:rsidRPr="00B10B1C">
        <w:t xml:space="preserve"> kupovninu u roku, valjalo je temeljem čl.</w:t>
      </w:r>
      <w:r w:rsidR="004535BF">
        <w:t>103</w:t>
      </w:r>
      <w:r w:rsidR="00543451" w:rsidRPr="00B10B1C">
        <w:t>. st</w:t>
      </w:r>
      <w:r w:rsidR="00217B08" w:rsidRPr="00B10B1C">
        <w:t xml:space="preserve">.6. </w:t>
      </w:r>
      <w:r w:rsidR="00647D7D">
        <w:t xml:space="preserve">i čl.106. st.3. </w:t>
      </w:r>
      <w:r w:rsidR="004535BF">
        <w:t>Ovršnog zakona (NN 112/12)</w:t>
      </w:r>
      <w:r w:rsidR="00EF32C0" w:rsidRPr="00B10B1C">
        <w:t xml:space="preserve"> </w:t>
      </w:r>
      <w:r w:rsidR="00543451" w:rsidRPr="00B10B1C">
        <w:t xml:space="preserve">odlučiti kao u </w:t>
      </w:r>
      <w:r w:rsidR="00647D7D">
        <w:t>izreci</w:t>
      </w:r>
      <w:r w:rsidR="00543451" w:rsidRPr="00B10B1C">
        <w:t xml:space="preserve"> rješenja.</w:t>
      </w:r>
    </w:p>
    <w:p w:rsidRDefault="00BF4259" w:rsidP="007705CE" w:rsidR="00BF4259" w:rsidRPr="00B10B1C">
      <w:pPr>
        <w:ind w:firstLine="708"/>
        <w:jc w:val="both"/>
      </w:pPr>
    </w:p>
    <w:p w:rsidRDefault="00667B91" w:rsidP="00EE27D1" w:rsidR="00EE27D1" w:rsidRPr="00B10B1C">
      <w:pPr>
        <w:jc w:val="both"/>
      </w:pPr>
      <w:r w:rsidRPr="00B10B1C">
        <w:tab/>
      </w:r>
      <w:r w:rsidRPr="00B10B1C">
        <w:tab/>
      </w:r>
      <w:r w:rsidRPr="00B10B1C">
        <w:tab/>
      </w:r>
      <w:r w:rsidRPr="00B10B1C">
        <w:tab/>
        <w:t xml:space="preserve">U Rijeci, </w:t>
      </w:r>
      <w:r w:rsidR="00647D7D">
        <w:t>17. ožujka</w:t>
      </w:r>
      <w:r w:rsidR="00B10B1C">
        <w:t xml:space="preserve"> 201</w:t>
      </w:r>
      <w:r w:rsidR="00647D7D">
        <w:t>6</w:t>
      </w:r>
      <w:r w:rsidR="00EE27D1" w:rsidRPr="00B10B1C">
        <w:t>. g</w:t>
      </w:r>
      <w:r w:rsidR="00B10B1C">
        <w:t>odine</w:t>
      </w:r>
      <w:r w:rsidR="00EE27D1" w:rsidRPr="00B10B1C">
        <w:t xml:space="preserve"> </w:t>
      </w:r>
    </w:p>
    <w:p w:rsidRDefault="00EE27D1" w:rsidP="00B10B1C" w:rsidR="00647D7D">
      <w:pPr>
        <w:jc w:val="right"/>
      </w:pPr>
      <w:r w:rsidRPr="00B10B1C">
        <w:tab/>
      </w:r>
      <w:r w:rsidRPr="00B10B1C">
        <w:tab/>
      </w:r>
      <w:r w:rsidRPr="00B10B1C">
        <w:tab/>
      </w:r>
      <w:r w:rsidRPr="00B10B1C">
        <w:tab/>
      </w:r>
      <w:r w:rsidRPr="00B10B1C">
        <w:tab/>
      </w:r>
      <w:r w:rsidRPr="00B10B1C">
        <w:tab/>
      </w:r>
      <w:r w:rsidRPr="00B10B1C">
        <w:tab/>
      </w:r>
    </w:p>
    <w:p w:rsidRDefault="00EE27D1" w:rsidP="00B10B1C" w:rsidR="00EE27D1" w:rsidRPr="00B10B1C">
      <w:pPr>
        <w:jc w:val="right"/>
      </w:pPr>
      <w:r w:rsidRPr="00B10B1C">
        <w:tab/>
      </w:r>
      <w:r w:rsidRPr="00B10B1C">
        <w:tab/>
        <w:t>Stečajni sudac</w:t>
      </w:r>
    </w:p>
    <w:p w:rsidRDefault="00EE27D1" w:rsidP="00B10B1C" w:rsidR="00EE27D1" w:rsidRPr="00B10B1C">
      <w:pPr>
        <w:jc w:val="right"/>
      </w:pPr>
      <w:r w:rsidRPr="00B10B1C">
        <w:t xml:space="preserve"> </w:t>
      </w:r>
      <w:r w:rsidRPr="00B10B1C">
        <w:tab/>
      </w:r>
      <w:r w:rsidRPr="00B10B1C">
        <w:tab/>
      </w:r>
      <w:r w:rsidRPr="00B10B1C">
        <w:tab/>
      </w:r>
      <w:r w:rsidRPr="00B10B1C">
        <w:tab/>
      </w:r>
      <w:r w:rsidRPr="00B10B1C">
        <w:tab/>
      </w:r>
      <w:r w:rsidRPr="00B10B1C">
        <w:tab/>
      </w:r>
      <w:r w:rsidRPr="00B10B1C">
        <w:tab/>
      </w:r>
      <w:r w:rsidRPr="00B10B1C">
        <w:tab/>
        <w:t xml:space="preserve">          Daniela Korlević</w:t>
      </w:r>
    </w:p>
    <w:p w:rsidRDefault="00EE27D1" w:rsidP="00EE27D1" w:rsidR="00EE27D1" w:rsidRPr="00B10B1C">
      <w:pPr>
        <w:jc w:val="both"/>
      </w:pPr>
    </w:p>
    <w:p w:rsidRDefault="00EE27D1" w:rsidP="00EE27D1" w:rsidR="00EE27D1" w:rsidRPr="00B10B1C">
      <w:pPr>
        <w:rPr>
          <w:b/>
        </w:rPr>
      </w:pPr>
      <w:r w:rsidRPr="00B10B1C">
        <w:rPr>
          <w:b/>
        </w:rPr>
        <w:t>UPUTA O PRAVNOM LIJEKU</w:t>
      </w:r>
    </w:p>
    <w:p w:rsidRDefault="0093333F" w:rsidP="00EE27D1" w:rsidR="00EE27D1" w:rsidRPr="00B10B1C">
      <w:pPr>
        <w:jc w:val="both"/>
      </w:pPr>
      <w:r w:rsidRPr="00B10B1C">
        <w:tab/>
        <w:t xml:space="preserve">Protiv </w:t>
      </w:r>
      <w:r w:rsidR="00EE27D1" w:rsidRPr="00B10B1C">
        <w:t xml:space="preserve"> rješenja nezadovoljna stranka može podnijeti žalbu u roku od 8 dana od primitka iste. </w:t>
      </w:r>
      <w:r w:rsidRPr="00B10B1C">
        <w:t xml:space="preserve">Pravo na žalbu imaju i osobe koje su sudjelovale na dražbi kao ponuditelji. </w:t>
      </w:r>
      <w:r w:rsidR="00EE27D1" w:rsidRPr="00B10B1C">
        <w:t>Žalba se podnosi putem ovog suda u tri istovjetna primjerka, a o žalbi odlučuje Visoki trgovački sud u Zagrebu.</w:t>
      </w:r>
    </w:p>
    <w:p w:rsidRDefault="00EE27D1" w:rsidP="00EE27D1" w:rsidR="00EE27D1" w:rsidRPr="00B10B1C"/>
    <w:p w:rsidRDefault="00EE27D1" w:rsidP="00EE27D1" w:rsidR="00EE27D1" w:rsidRPr="00B10B1C"/>
    <w:p w:rsidRDefault="00EE27D1" w:rsidP="00EE27D1" w:rsidR="00EE27D1" w:rsidRPr="00B10B1C"/>
    <w:p w:rsidRDefault="00EE27D1" w:rsidP="00EE27D1" w:rsidR="00EE27D1" w:rsidRPr="00B10B1C">
      <w:pPr>
        <w:rPr>
          <w:sz w:val="20"/>
          <w:szCs w:val="20"/>
        </w:rPr>
      </w:pPr>
    </w:p>
    <w:p w:rsidRDefault="00EE27D1" w:rsidP="00EE27D1" w:rsidR="00EE27D1" w:rsidRPr="00B10B1C">
      <w:pPr>
        <w:rPr>
          <w:b/>
          <w:sz w:val="20"/>
          <w:szCs w:val="20"/>
        </w:rPr>
      </w:pPr>
      <w:r w:rsidRPr="00B10B1C">
        <w:rPr>
          <w:b/>
          <w:sz w:val="20"/>
          <w:szCs w:val="20"/>
        </w:rPr>
        <w:t>DNA:</w:t>
      </w:r>
    </w:p>
    <w:p w:rsidRDefault="00EE27D1" w:rsidP="00EE27D1" w:rsidR="00EE27D1" w:rsidRPr="00B10B1C">
      <w:pPr>
        <w:numPr>
          <w:ilvl w:val="0"/>
          <w:numId w:val="1"/>
        </w:numPr>
        <w:rPr>
          <w:sz w:val="20"/>
          <w:szCs w:val="20"/>
        </w:rPr>
      </w:pPr>
      <w:r w:rsidRPr="00B10B1C">
        <w:rPr>
          <w:sz w:val="20"/>
          <w:szCs w:val="20"/>
        </w:rPr>
        <w:t xml:space="preserve">stečajnom upravitelju </w:t>
      </w:r>
      <w:r w:rsidR="00647D7D">
        <w:rPr>
          <w:sz w:val="20"/>
          <w:szCs w:val="20"/>
        </w:rPr>
        <w:t>Dušan Crljenko</w:t>
      </w:r>
      <w:r w:rsidR="004535BF" w:rsidRPr="004535BF">
        <w:rPr>
          <w:sz w:val="20"/>
          <w:szCs w:val="20"/>
        </w:rPr>
        <w:t xml:space="preserve"> </w:t>
      </w:r>
    </w:p>
    <w:p w:rsidRDefault="00EE27D1" w:rsidP="00647D7D" w:rsidR="00647D7D" w:rsidRPr="00647D7D">
      <w:pPr>
        <w:pStyle w:val="Odlomakpopisa"/>
        <w:numPr>
          <w:ilvl w:val="0"/>
          <w:numId w:val="1"/>
        </w:numPr>
        <w:jc w:val="both"/>
        <w:rPr>
          <w:sz w:val="20"/>
        </w:rPr>
      </w:pPr>
      <w:r w:rsidRPr="00647D7D">
        <w:rPr>
          <w:sz w:val="20"/>
          <w:szCs w:val="20"/>
        </w:rPr>
        <w:t>kupcu</w:t>
      </w:r>
      <w:r w:rsidR="00647D7D" w:rsidRPr="00647D7D">
        <w:rPr>
          <w:sz w:val="20"/>
          <w:szCs w:val="20"/>
        </w:rPr>
        <w:t xml:space="preserve"> </w:t>
      </w:r>
      <w:r w:rsidR="00647D7D" w:rsidRPr="00647D7D">
        <w:rPr>
          <w:sz w:val="20"/>
        </w:rPr>
        <w:t xml:space="preserve">Mariu Starčević iz Novog Vinodolskog, Povilska 42.  </w:t>
      </w:r>
    </w:p>
    <w:p w:rsidRDefault="004535BF" w:rsidP="004535BF" w:rsidR="004535BF" w:rsidRPr="00647D7D">
      <w:pPr>
        <w:numPr>
          <w:ilvl w:val="0"/>
          <w:numId w:val="1"/>
        </w:numPr>
        <w:rPr>
          <w:sz w:val="16"/>
          <w:szCs w:val="20"/>
        </w:rPr>
      </w:pPr>
      <w:r>
        <w:rPr>
          <w:sz w:val="20"/>
          <w:szCs w:val="20"/>
        </w:rPr>
        <w:t>k</w:t>
      </w:r>
      <w:r w:rsidRPr="00B10B1C">
        <w:rPr>
          <w:sz w:val="20"/>
          <w:szCs w:val="20"/>
        </w:rPr>
        <w:t>upcu</w:t>
      </w:r>
      <w:r>
        <w:rPr>
          <w:sz w:val="20"/>
          <w:szCs w:val="20"/>
        </w:rPr>
        <w:t xml:space="preserve"> </w:t>
      </w:r>
      <w:r w:rsidR="00647D7D" w:rsidRPr="00647D7D">
        <w:rPr>
          <w:sz w:val="20"/>
        </w:rPr>
        <w:t>Ivan Puhalo iz Rijeke, A. B. Šimića 48</w:t>
      </w:r>
    </w:p>
    <w:p w:rsidRDefault="004535BF" w:rsidP="00EE27D1" w:rsidR="00EE27D1" w:rsidRPr="00B10B1C">
      <w:pPr>
        <w:numPr>
          <w:ilvl w:val="0"/>
          <w:numId w:val="1"/>
        </w:numPr>
        <w:rPr>
          <w:sz w:val="20"/>
          <w:szCs w:val="20"/>
        </w:rPr>
      </w:pPr>
      <w:r>
        <w:rPr>
          <w:sz w:val="20"/>
          <w:szCs w:val="20"/>
        </w:rPr>
        <w:t>e-</w:t>
      </w:r>
      <w:r w:rsidR="00EE27D1" w:rsidRPr="00B10B1C">
        <w:rPr>
          <w:sz w:val="20"/>
          <w:szCs w:val="20"/>
        </w:rPr>
        <w:t>oglasna ploča</w:t>
      </w:r>
    </w:p>
    <w:p w:rsidRDefault="00D15AC4" w:rsidP="00EE27D1" w:rsidR="00D15AC4" w:rsidRPr="00B10B1C">
      <w:pPr>
        <w:numPr>
          <w:ilvl w:val="0"/>
          <w:numId w:val="1"/>
        </w:numPr>
        <w:rPr>
          <w:sz w:val="20"/>
          <w:szCs w:val="20"/>
        </w:rPr>
      </w:pPr>
      <w:r w:rsidRPr="00B10B1C">
        <w:rPr>
          <w:sz w:val="20"/>
          <w:szCs w:val="20"/>
        </w:rPr>
        <w:t xml:space="preserve">z.k. odjelu Općinskog suda u </w:t>
      </w:r>
      <w:r w:rsidR="00647D7D">
        <w:rPr>
          <w:sz w:val="20"/>
          <w:szCs w:val="20"/>
        </w:rPr>
        <w:t>Rijeci, zk. odjel Novi Vinodolski</w:t>
      </w:r>
      <w:r w:rsidR="004535BF">
        <w:rPr>
          <w:sz w:val="20"/>
          <w:szCs w:val="20"/>
        </w:rPr>
        <w:t xml:space="preserve"> </w:t>
      </w:r>
      <w:r w:rsidR="009E6676" w:rsidRPr="00B10B1C">
        <w:rPr>
          <w:sz w:val="20"/>
          <w:szCs w:val="20"/>
        </w:rPr>
        <w:t>radi zabilježbe</w:t>
      </w:r>
      <w:r w:rsidR="004535BF">
        <w:rPr>
          <w:sz w:val="20"/>
          <w:szCs w:val="20"/>
        </w:rPr>
        <w:t xml:space="preserve"> i brisanja</w:t>
      </w:r>
      <w:r w:rsidR="009E6676" w:rsidRPr="00B10B1C">
        <w:rPr>
          <w:sz w:val="20"/>
          <w:szCs w:val="20"/>
        </w:rPr>
        <w:t xml:space="preserve"> dosude </w:t>
      </w:r>
    </w:p>
    <w:p w:rsidRDefault="0039778E" w:rsidP="00EE27D1" w:rsidR="0039778E" w:rsidRPr="00B10B1C">
      <w:pPr>
        <w:numPr>
          <w:ilvl w:val="0"/>
          <w:numId w:val="1"/>
        </w:numPr>
        <w:rPr>
          <w:sz w:val="20"/>
          <w:szCs w:val="20"/>
        </w:rPr>
      </w:pPr>
      <w:r w:rsidRPr="00B10B1C">
        <w:rPr>
          <w:sz w:val="20"/>
          <w:szCs w:val="20"/>
        </w:rPr>
        <w:t xml:space="preserve">Porezna uprava </w:t>
      </w:r>
      <w:r w:rsidR="00647D7D">
        <w:rPr>
          <w:sz w:val="20"/>
          <w:szCs w:val="20"/>
        </w:rPr>
        <w:t xml:space="preserve">Rijeka </w:t>
      </w:r>
    </w:p>
    <w:p w:rsidRDefault="00EE27D1" w:rsidP="00EE27D1" w:rsidR="00EE27D1" w:rsidRPr="00B10B1C">
      <w:pPr>
        <w:ind w:left="360"/>
        <w:rPr>
          <w:sz w:val="20"/>
          <w:szCs w:val="20"/>
        </w:rPr>
      </w:pPr>
    </w:p>
    <w:p w:rsidRDefault="0039778E" w:rsidP="00EE27D1" w:rsidR="00EE27D1" w:rsidRPr="00B10B1C">
      <w:pPr>
        <w:ind w:left="360"/>
        <w:rPr>
          <w:sz w:val="20"/>
          <w:szCs w:val="20"/>
        </w:rPr>
      </w:pPr>
      <w:r w:rsidRPr="00B10B1C">
        <w:rPr>
          <w:sz w:val="20"/>
          <w:szCs w:val="20"/>
        </w:rPr>
        <w:t xml:space="preserve">U Rijeci, </w:t>
      </w:r>
      <w:r w:rsidR="006C0FF9">
        <w:rPr>
          <w:sz w:val="20"/>
          <w:szCs w:val="20"/>
        </w:rPr>
        <w:t>17.3.2016</w:t>
      </w:r>
      <w:r w:rsidR="00EE27D1" w:rsidRPr="00B10B1C">
        <w:rPr>
          <w:sz w:val="20"/>
          <w:szCs w:val="20"/>
        </w:rPr>
        <w:t>.g.</w:t>
      </w:r>
    </w:p>
    <w:p w:rsidRDefault="00EE27D1" w:rsidP="00EE27D1" w:rsidR="00EE27D1" w:rsidRPr="00B10B1C">
      <w:pPr>
        <w:ind w:left="360"/>
        <w:rPr>
          <w:sz w:val="20"/>
          <w:szCs w:val="20"/>
        </w:rPr>
      </w:pPr>
    </w:p>
    <w:p w:rsidRDefault="00EE27D1" w:rsidP="00EE27D1" w:rsidR="00EE27D1" w:rsidRPr="00B10B1C">
      <w:pPr>
        <w:ind w:left="360"/>
        <w:rPr>
          <w:sz w:val="20"/>
          <w:szCs w:val="20"/>
        </w:rPr>
      </w:pPr>
      <w:r w:rsidRPr="00B10B1C">
        <w:rPr>
          <w:sz w:val="20"/>
          <w:szCs w:val="20"/>
        </w:rPr>
        <w:t>Stečajni sudac</w:t>
      </w:r>
    </w:p>
    <w:p w:rsidRDefault="00EE27D1" w:rsidP="00EE27D1" w:rsidR="00EE27D1" w:rsidRPr="00B10B1C">
      <w:pPr>
        <w:ind w:left="360"/>
        <w:rPr>
          <w:sz w:val="20"/>
          <w:szCs w:val="20"/>
        </w:rPr>
      </w:pPr>
      <w:smartTag w:element="PersonName" w:uri="urn:schemas-microsoft-com:office:smarttags">
        <w:r w:rsidRPr="00B10B1C">
          <w:rPr>
            <w:sz w:val="20"/>
            <w:szCs w:val="20"/>
          </w:rPr>
          <w:t>Daniela Korlević</w:t>
        </w:r>
      </w:smartTag>
    </w:p>
    <w:p w:rsidRDefault="00EE27D1" w:rsidP="00EE27D1" w:rsidR="00EE27D1" w:rsidRPr="00B10B1C"/>
    <w:p w:rsidRDefault="00EE27D1" w:rsidP="00EE27D1" w:rsidR="00EE27D1" w:rsidRPr="00B10B1C"/>
    <w:p w:rsidRDefault="00EE27D1" w:rsidP="00EE27D1" w:rsidR="00EE27D1" w:rsidRPr="00B10B1C"/>
    <w:p w:rsidRDefault="00A50178" w:rsidR="00A50178" w:rsidRPr="00B10B1C"/>
    <w:sectPr w:rsidSect="00345E61" w:rsidR="00A50178" w:rsidRPr="00B10B1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831" w:rsidR="008A0831">
      <w:r>
        <w:separator/>
      </w:r>
    </w:p>
  </w:endnote>
  <w:endnote w:id="0" w:type="continuationSeparator">
    <w:p w:rsidRDefault="008A0831" w:rsidR="008A08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32C0" w:rsidP="00345E61" w:rsidR="00EF32C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F32C0" w:rsidR="00EF32C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32C0" w:rsidP="00345E61" w:rsidR="00EF32C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6C68">
      <w:rPr>
        <w:rStyle w:val="Brojstranice"/>
        <w:noProof/>
      </w:rPr>
      <w:t>4</w:t>
    </w:r>
    <w:r>
      <w:rPr>
        <w:rStyle w:val="Brojstranice"/>
      </w:rPr>
      <w:fldChar w:fldCharType="end"/>
    </w:r>
  </w:p>
  <w:p w:rsidRDefault="00EF32C0" w:rsidR="00EF32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831" w:rsidR="008A0831">
      <w:r>
        <w:separator/>
      </w:r>
    </w:p>
  </w:footnote>
  <w:footnote w:id="0" w:type="continuationSeparator">
    <w:p w:rsidRDefault="008A0831" w:rsidR="008A08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32C0" w:rsidR="00EF32C0" w:rsidRPr="00B10B1C">
    <w:pPr>
      <w:pStyle w:val="Zaglavlje"/>
      <w:rPr>
        <w:b/>
      </w:rPr>
    </w:pPr>
    <w:r w:rsidRPr="00B10B1C">
      <w:tab/>
    </w:r>
    <w:r w:rsidRPr="00B10B1C">
      <w:tab/>
    </w:r>
    <w:r w:rsidRPr="00B10B1C">
      <w:rPr>
        <w:b/>
      </w:rPr>
      <w:t>Posl. br. 15 St-</w:t>
    </w:r>
    <w:r w:rsidR="00BD28A9">
      <w:rPr>
        <w:b/>
      </w:rPr>
      <w:t>162/10-852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F030AE"/>
    <w:multiLevelType w:val="hybridMultilevel"/>
    <w:tmpl w:val="36E666BA"/>
    <w:lvl w:tplc="5F4C6F0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5F33"/>
    <w:rsid w:val="00070F76"/>
    <w:rsid w:val="000816D5"/>
    <w:rsid w:val="00090A1F"/>
    <w:rsid w:val="00095C35"/>
    <w:rsid w:val="000C71F1"/>
    <w:rsid w:val="000D45DB"/>
    <w:rsid w:val="000E244A"/>
    <w:rsid w:val="000E474F"/>
    <w:rsid w:val="000F643C"/>
    <w:rsid w:val="00104BDE"/>
    <w:rsid w:val="00136520"/>
    <w:rsid w:val="001538F7"/>
    <w:rsid w:val="00163560"/>
    <w:rsid w:val="00197372"/>
    <w:rsid w:val="001A7F1C"/>
    <w:rsid w:val="001B0074"/>
    <w:rsid w:val="001B42DE"/>
    <w:rsid w:val="001C3482"/>
    <w:rsid w:val="00217B08"/>
    <w:rsid w:val="002225B4"/>
    <w:rsid w:val="0024382E"/>
    <w:rsid w:val="0028316F"/>
    <w:rsid w:val="002C0922"/>
    <w:rsid w:val="002D3CA4"/>
    <w:rsid w:val="002E3CB0"/>
    <w:rsid w:val="0033350E"/>
    <w:rsid w:val="00345E61"/>
    <w:rsid w:val="0039778E"/>
    <w:rsid w:val="003A2F6F"/>
    <w:rsid w:val="003D39C5"/>
    <w:rsid w:val="0041253B"/>
    <w:rsid w:val="00413338"/>
    <w:rsid w:val="00435973"/>
    <w:rsid w:val="0043645A"/>
    <w:rsid w:val="0044171A"/>
    <w:rsid w:val="004535BF"/>
    <w:rsid w:val="0045574E"/>
    <w:rsid w:val="00461223"/>
    <w:rsid w:val="004B01B9"/>
    <w:rsid w:val="004D5AF8"/>
    <w:rsid w:val="004E60D5"/>
    <w:rsid w:val="004F1EC8"/>
    <w:rsid w:val="004F310C"/>
    <w:rsid w:val="00532279"/>
    <w:rsid w:val="00534BB4"/>
    <w:rsid w:val="0054019A"/>
    <w:rsid w:val="00543451"/>
    <w:rsid w:val="00596A6D"/>
    <w:rsid w:val="005C198F"/>
    <w:rsid w:val="005C3797"/>
    <w:rsid w:val="005F07FA"/>
    <w:rsid w:val="0062420D"/>
    <w:rsid w:val="00647D7D"/>
    <w:rsid w:val="00651302"/>
    <w:rsid w:val="006526C3"/>
    <w:rsid w:val="00655F42"/>
    <w:rsid w:val="00667B91"/>
    <w:rsid w:val="0068769A"/>
    <w:rsid w:val="006C0FF9"/>
    <w:rsid w:val="007437C5"/>
    <w:rsid w:val="00745688"/>
    <w:rsid w:val="007705CE"/>
    <w:rsid w:val="00782FBB"/>
    <w:rsid w:val="00784D05"/>
    <w:rsid w:val="007B2A85"/>
    <w:rsid w:val="007B6823"/>
    <w:rsid w:val="007F284D"/>
    <w:rsid w:val="007F5CF0"/>
    <w:rsid w:val="0081119E"/>
    <w:rsid w:val="00854F32"/>
    <w:rsid w:val="008763D0"/>
    <w:rsid w:val="008A0831"/>
    <w:rsid w:val="008F6483"/>
    <w:rsid w:val="00932DA1"/>
    <w:rsid w:val="0093333F"/>
    <w:rsid w:val="009628A0"/>
    <w:rsid w:val="009635E6"/>
    <w:rsid w:val="009811F9"/>
    <w:rsid w:val="009A7EB7"/>
    <w:rsid w:val="009E3242"/>
    <w:rsid w:val="009E6676"/>
    <w:rsid w:val="00A020A9"/>
    <w:rsid w:val="00A50178"/>
    <w:rsid w:val="00A52721"/>
    <w:rsid w:val="00AB0847"/>
    <w:rsid w:val="00AB2888"/>
    <w:rsid w:val="00AC2714"/>
    <w:rsid w:val="00AF3CBA"/>
    <w:rsid w:val="00AF79E9"/>
    <w:rsid w:val="00B01AF5"/>
    <w:rsid w:val="00B10B1C"/>
    <w:rsid w:val="00B32CD7"/>
    <w:rsid w:val="00B71370"/>
    <w:rsid w:val="00B961A7"/>
    <w:rsid w:val="00BA39C5"/>
    <w:rsid w:val="00BC256A"/>
    <w:rsid w:val="00BD28A9"/>
    <w:rsid w:val="00BF4259"/>
    <w:rsid w:val="00C01753"/>
    <w:rsid w:val="00C06055"/>
    <w:rsid w:val="00C21D21"/>
    <w:rsid w:val="00C24D35"/>
    <w:rsid w:val="00C36C68"/>
    <w:rsid w:val="00C413B4"/>
    <w:rsid w:val="00C45DA0"/>
    <w:rsid w:val="00C545F6"/>
    <w:rsid w:val="00C6486E"/>
    <w:rsid w:val="00C82032"/>
    <w:rsid w:val="00CA3150"/>
    <w:rsid w:val="00CE521D"/>
    <w:rsid w:val="00CE7A2C"/>
    <w:rsid w:val="00CF0B6F"/>
    <w:rsid w:val="00CF3B53"/>
    <w:rsid w:val="00D10D6D"/>
    <w:rsid w:val="00D15AC4"/>
    <w:rsid w:val="00D33083"/>
    <w:rsid w:val="00D823AA"/>
    <w:rsid w:val="00D866DF"/>
    <w:rsid w:val="00D869D0"/>
    <w:rsid w:val="00D954C5"/>
    <w:rsid w:val="00DC3A31"/>
    <w:rsid w:val="00DE6DDE"/>
    <w:rsid w:val="00DF282B"/>
    <w:rsid w:val="00E24BB5"/>
    <w:rsid w:val="00E33F90"/>
    <w:rsid w:val="00E42062"/>
    <w:rsid w:val="00E431BC"/>
    <w:rsid w:val="00E4501F"/>
    <w:rsid w:val="00EB666F"/>
    <w:rsid w:val="00ED6128"/>
    <w:rsid w:val="00EE27D1"/>
    <w:rsid w:val="00EF32C0"/>
    <w:rsid w:val="00EF636C"/>
    <w:rsid w:val="00F02503"/>
    <w:rsid w:val="00F03DE4"/>
    <w:rsid w:val="00F372C1"/>
    <w:rsid w:val="00F45BA9"/>
    <w:rsid w:val="00F6726C"/>
    <w:rsid w:val="00F731C0"/>
    <w:rsid w:val="00F861A3"/>
    <w:rsid w:val="00FE12F2"/>
    <w:rsid w:val="00FE18B8"/>
    <w:rsid w:val="00FF524D"/>
    <w:rsid w:val="00FF5E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E27D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Odlomakpopisa" w:type="paragraph">
    <w:name w:val="List Paragraph"/>
    <w:basedOn w:val="Normal"/>
    <w:uiPriority w:val="34"/>
    <w:qFormat/>
    <w:rsid w:val="00A020A9"/>
    <w:pPr>
      <w:ind w:left="708"/>
    </w:pPr>
  </w:style>
  <w:style w:styleId="Tekstbalonia" w:type="paragraph">
    <w:name w:val="Balloon Text"/>
    <w:basedOn w:val="Normal"/>
    <w:link w:val="TekstbaloniaChar"/>
    <w:rsid w:val="00BD28A9"/>
    <w:rPr>
      <w:rFonts w:cs="Tahoma" w:hAnsi="Tahoma" w:ascii="Tahoma"/>
      <w:sz w:val="16"/>
      <w:szCs w:val="16"/>
    </w:rPr>
  </w:style>
  <w:style w:customStyle="true" w:styleId="TekstbaloniaChar" w:type="character">
    <w:name w:val="Tekst balončića Char"/>
    <w:basedOn w:val="Zadanifontodlomka"/>
    <w:link w:val="Tekstbalonia"/>
    <w:rsid w:val="00BD28A9"/>
    <w:rPr>
      <w:rFonts w:cs="Tahoma" w:hAnsi="Tahoma" w:ascii="Tahoma"/>
      <w:sz w:val="16"/>
      <w:szCs w:val="16"/>
    </w:rPr>
  </w:style>
  <w:style w:styleId="Tekstrezerviranogmjesta" w:type="character">
    <w:name w:val="Placeholder Text"/>
    <w:basedOn w:val="Zadanifontodlomka"/>
    <w:uiPriority w:val="99"/>
    <w:semiHidden/>
    <w:rsid w:val="00F45BA9"/>
    <w:rPr>
      <w:color w:val="808080"/>
      <w:bdr w:space="0" w:sz="0" w:color="auto" w:val="none"/>
      <w:shd w:fill="auto" w:color="auto" w:val="clear"/>
    </w:rPr>
  </w:style>
  <w:style w:customStyle="true" w:styleId="eSPISCCParagraphDefaultFont" w:type="character">
    <w:name w:val="eSPIS_CC_Paragraph Default Font"/>
    <w:basedOn w:val="Zadanifontodlomka"/>
    <w:rsid w:val="00F45B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5BA9"/>
    <w:rPr>
      <w:bdr w:space="0" w:sz="0" w:color="auto" w:val="none"/>
      <w:shd w:fill="FFFFCC" w:color="auto" w:val="clear"/>
      <w:lang w:val="hr-HR"/>
    </w:rPr>
  </w:style>
  <w:style w:customStyle="true" w:styleId="PozadinaSvijetloCrvena" w:type="character">
    <w:name w:val="Pozadina_SvijetloCrvena"/>
    <w:basedOn w:val="eSPISCCParagraphDefaultFont"/>
    <w:rsid w:val="00F45B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5B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E27D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Odlomakpopisa" w:type="paragraph">
    <w:name w:val="List Paragraph"/>
    <w:basedOn w:val="Normal"/>
    <w:uiPriority w:val="34"/>
    <w:qFormat/>
    <w:rsid w:val="00A020A9"/>
    <w:pPr>
      <w:ind w:left="708"/>
    </w:pPr>
  </w:style>
  <w:style w:styleId="Tekstbalonia" w:type="paragraph">
    <w:name w:val="Balloon Text"/>
    <w:basedOn w:val="Normal"/>
    <w:link w:val="TekstbaloniaChar"/>
    <w:rsid w:val="00BD28A9"/>
    <w:rPr>
      <w:rFonts w:ascii="Tahoma" w:cs="Tahoma" w:hAnsi="Tahoma"/>
      <w:sz w:val="16"/>
      <w:szCs w:val="16"/>
    </w:rPr>
  </w:style>
  <w:style w:customStyle="1" w:styleId="TekstbaloniaChar" w:type="character">
    <w:name w:val="Tekst balončića Char"/>
    <w:basedOn w:val="Zadanifontodlomka"/>
    <w:link w:val="Tekstbalonia"/>
    <w:rsid w:val="00BD28A9"/>
    <w:rPr>
      <w:rFonts w:ascii="Tahoma" w:cs="Tahoma" w:hAnsi="Tahoma"/>
      <w:sz w:val="16"/>
      <w:szCs w:val="16"/>
    </w:rPr>
  </w:style>
  <w:style w:styleId="Tekstrezerviranogmjesta" w:type="character">
    <w:name w:val="Placeholder Text"/>
    <w:basedOn w:val="Zadanifontodlomka"/>
    <w:uiPriority w:val="99"/>
    <w:semiHidden/>
    <w:rsid w:val="00F45BA9"/>
    <w:rPr>
      <w:color w:val="808080"/>
      <w:bdr w:color="auto" w:space="0" w:sz="0" w:val="none"/>
      <w:shd w:color="auto" w:fill="auto" w:val="clear"/>
    </w:rPr>
  </w:style>
  <w:style w:customStyle="1" w:styleId="eSPISCCParagraphDefaultFont" w:type="character">
    <w:name w:val="eSPIS_CC_Paragraph Default Font"/>
    <w:basedOn w:val="Zadanifontodlomka"/>
    <w:rsid w:val="00F45B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5BA9"/>
    <w:rPr>
      <w:bdr w:color="auto" w:space="0" w:sz="0" w:val="none"/>
      <w:shd w:color="auto" w:fill="FFFFCC" w:val="clear"/>
      <w:lang w:val="hr-HR"/>
    </w:rPr>
  </w:style>
  <w:style w:customStyle="1" w:styleId="PozadinaSvijetloCrvena" w:type="character">
    <w:name w:val="Pozadina_SvijetloCrvena"/>
    <w:basedOn w:val="eSPISCCParagraphDefaultFont"/>
    <w:rsid w:val="00F45B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5B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St-162/2010-852</izvorni_sadrzaj>
    <derivirana_varijabla naziv="DomainObject.Oznaka_1">St-162/2010-852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St-162/2010-852</izvorni_sadrzaj>
    <derivirana_varijabla naziv="DomainObject.PoslovniBrojDokumenta_1">St-162/2010-852</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1680</properties:Words>
  <properties:Characters>9565</properties:Characters>
  <properties:Lines>194</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2016-03-17T09:26:00Z</dcterms:created>
  <dc:creator>dcmelik</dc:creator>
  <cp:lastModifiedBy>Jasna Radulović</cp:lastModifiedBy>
  <cp:lastPrinted>2016-03-17T08:36:00Z</cp:lastPrinted>
  <dcterms:modified xmlns:xsi="http://www.w3.org/2001/XMLSchema-instance" xsi:type="dcterms:W3CDTF">2016-03-17T09:33:00Z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St-162/2010-852 / Odluka - Rješenje - dosuda</vt:lpwstr>
  </prop:property>
  <prop:property name="CC_coloring" pid="4" fmtid="{D5CDD505-2E9C-101B-9397-08002B2CF9AE}">
    <vt:bool>false</vt:bool>
  </prop:property>
  <prop:property name="BrojStranica" pid="5" fmtid="{D5CDD505-2E9C-101B-9397-08002B2CF9AE}">
    <vt:i4>4</vt:i4>
  </prop:property>
</prop:Properties>
</file>