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b937" w14:paraId="cc3b937" w:rsidRDefault="008F6D63" w:rsidR="00267B14">
      <w:pPr>
        <w15:collapsed w:val="false"/>
      </w:pPr>
      <w:r>
        <w:rPr>
          <w:noProof/>
        </w:rPr>
        <w:t xml:space="preserve">                  </w:t>
      </w:r>
      <w:r w:rsidR="00267B1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D764A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</w:t>
            </w:r>
            <w:r w:rsidR="00482933" w:rsidRPr="00E974B3">
              <w:rPr>
                <w:b w:val="false"/>
                <w:bCs w:val="false"/>
                <w:sz w:val="24"/>
              </w:rPr>
              <w:t>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 xml:space="preserve">Zagreb, </w:t>
            </w:r>
            <w:proofErr w:type="spellStart"/>
            <w:r w:rsidRPr="00E974B3">
              <w:rPr>
                <w:sz w:val="24"/>
                <w:szCs w:val="24"/>
              </w:rPr>
              <w:t>Amruševa</w:t>
            </w:r>
            <w:proofErr w:type="spellEnd"/>
            <w:r w:rsidRPr="00E974B3">
              <w:rPr>
                <w:sz w:val="24"/>
                <w:szCs w:val="24"/>
              </w:rPr>
              <w:t xml:space="preserve">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</w:t>
      </w:r>
      <w:r w:rsidR="00EB416E">
        <w:rPr>
          <w:b/>
          <w:sz w:val="24"/>
          <w:szCs w:val="24"/>
        </w:rPr>
        <w:t xml:space="preserve">    </w:t>
      </w:r>
      <w:r w:rsidRPr="00E974B3">
        <w:rPr>
          <w:b/>
          <w:sz w:val="24"/>
          <w:szCs w:val="24"/>
        </w:rPr>
        <w:t xml:space="preserve"> </w:t>
      </w:r>
      <w:r w:rsidR="00EB416E">
        <w:rPr>
          <w:sz w:val="24"/>
          <w:szCs w:val="24"/>
        </w:rPr>
        <w:t>48.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B15ED8">
        <w:rPr>
          <w:sz w:val="24"/>
          <w:szCs w:val="24"/>
        </w:rPr>
        <w:t>1545</w:t>
      </w:r>
      <w:r w:rsidR="00450676" w:rsidRPr="00E974B3">
        <w:rPr>
          <w:sz w:val="24"/>
          <w:szCs w:val="24"/>
        </w:rPr>
        <w:t>/1</w:t>
      </w:r>
      <w:r w:rsidR="006C36E6" w:rsidRPr="00E974B3">
        <w:rPr>
          <w:sz w:val="24"/>
          <w:szCs w:val="24"/>
        </w:rPr>
        <w:t>5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D764A3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  <w:r w:rsidR="00F53100" w:rsidRPr="00E974B3">
        <w:rPr>
          <w:sz w:val="24"/>
          <w:szCs w:val="24"/>
        </w:rPr>
        <w:t xml:space="preserve">  </w:t>
      </w:r>
    </w:p>
    <w:p w:rsidRDefault="008F6D63" w:rsidR="006F7455" w:rsidRPr="00E974B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337798" w:rsidRPr="00E974B3">
        <w:rPr>
          <w:sz w:val="24"/>
          <w:szCs w:val="24"/>
        </w:rPr>
        <w:t>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B416E" w:rsidP="0044050C" w:rsidR="00CC43BC" w:rsidRPr="00E974B3">
      <w:pPr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               </w:t>
      </w:r>
      <w:r w:rsidR="007E3C54" w:rsidRPr="00E974B3">
        <w:rPr>
          <w:sz w:val="24"/>
          <w:szCs w:val="24"/>
          <w:lang w:val="pt-BR"/>
        </w:rPr>
        <w:t>Trgovački sud u Zagrebu, po sucu</w:t>
      </w:r>
      <w:r w:rsidR="00D764A3">
        <w:rPr>
          <w:sz w:val="24"/>
          <w:szCs w:val="24"/>
          <w:lang w:val="pt-BR"/>
        </w:rPr>
        <w:t xml:space="preserve"> toga suda </w:t>
      </w:r>
      <w:r w:rsidR="007E3C54" w:rsidRPr="00E974B3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Vesni Sremac Šoštar</w:t>
      </w:r>
      <w:r w:rsidR="007E3C54"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="007E3C54" w:rsidRPr="00E974B3">
        <w:rPr>
          <w:sz w:val="24"/>
          <w:szCs w:val="24"/>
        </w:rPr>
        <w:t>85821130368</w:t>
      </w:r>
      <w:r w:rsidR="007E3C54" w:rsidRPr="00E974B3">
        <w:rPr>
          <w:sz w:val="24"/>
          <w:szCs w:val="24"/>
          <w:lang w:val="pt-BR"/>
        </w:rPr>
        <w:t xml:space="preserve">, za otvaranje stečajnog postupka nad dužnikom </w:t>
      </w:r>
      <w:r w:rsidR="00B15ED8">
        <w:rPr>
          <w:sz w:val="24"/>
          <w:szCs w:val="24"/>
          <w:lang w:val="pt-BR"/>
        </w:rPr>
        <w:t xml:space="preserve">Branko Bilić, vlasnik obtra Elektro Bilić iz Velikog Polja, Kaštelanska 4b, </w:t>
      </w:r>
      <w:r w:rsidR="004D7BA1" w:rsidRPr="00E974B3">
        <w:rPr>
          <w:sz w:val="24"/>
          <w:szCs w:val="24"/>
          <w:lang w:val="pt-BR"/>
        </w:rPr>
        <w:t xml:space="preserve">, OIB: </w:t>
      </w:r>
      <w:r w:rsidR="00B15ED8" w:rsidRPr="00B15ED8">
        <w:rPr>
          <w:sz w:val="24"/>
          <w:szCs w:val="24"/>
          <w:lang w:val="pt-BR"/>
        </w:rPr>
        <w:t>15281103693</w:t>
      </w:r>
      <w:r w:rsidR="003E3082" w:rsidRPr="00E974B3">
        <w:rPr>
          <w:sz w:val="24"/>
          <w:szCs w:val="24"/>
          <w:lang w:val="pt-BR"/>
        </w:rPr>
        <w:t xml:space="preserve">, </w:t>
      </w:r>
      <w:r w:rsidR="00D764A3">
        <w:rPr>
          <w:sz w:val="24"/>
          <w:szCs w:val="24"/>
          <w:lang w:val="pt-BR"/>
        </w:rPr>
        <w:t>dana 16</w:t>
      </w:r>
      <w:r w:rsidR="007E3C54" w:rsidRPr="00E974B3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ožujka 2017</w:t>
      </w:r>
      <w:r w:rsidR="0098563E" w:rsidRPr="00E974B3">
        <w:rPr>
          <w:sz w:val="24"/>
          <w:szCs w:val="24"/>
          <w:lang w:val="pt-BR"/>
        </w:rPr>
        <w:t>.</w:t>
      </w:r>
      <w:r w:rsidR="00D764A3">
        <w:rPr>
          <w:sz w:val="24"/>
          <w:szCs w:val="24"/>
        </w:rPr>
        <w:t xml:space="preserve"> g. 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7B593F" w:rsidP="007B593F" w:rsidR="007B593F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z a k </w:t>
      </w:r>
      <w:proofErr w:type="spellStart"/>
      <w:r w:rsidRPr="00E974B3">
        <w:rPr>
          <w:sz w:val="24"/>
          <w:szCs w:val="24"/>
        </w:rPr>
        <w:t>lj</w:t>
      </w:r>
      <w:proofErr w:type="spellEnd"/>
      <w:r w:rsidRPr="00E974B3">
        <w:rPr>
          <w:sz w:val="24"/>
          <w:szCs w:val="24"/>
        </w:rPr>
        <w:t xml:space="preserve"> u č i o  </w:t>
      </w:r>
      <w:r w:rsidR="00D764A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j e</w:t>
      </w:r>
    </w:p>
    <w:p w:rsidRDefault="00623484" w:rsidP="007B593F" w:rsidR="00623484" w:rsidRPr="00E974B3">
      <w:pPr>
        <w:jc w:val="center"/>
        <w:rPr>
          <w:b/>
          <w:sz w:val="24"/>
          <w:szCs w:val="24"/>
        </w:rPr>
      </w:pPr>
    </w:p>
    <w:p w:rsidRDefault="00EB416E" w:rsidP="00DA5FA3" w:rsidR="007B593F" w:rsidRPr="00E974B3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</w:t>
      </w:r>
      <w:r w:rsidR="00623484" w:rsidRPr="00E974B3">
        <w:rPr>
          <w:b/>
          <w:sz w:val="24"/>
          <w:szCs w:val="24"/>
        </w:rPr>
        <w:t xml:space="preserve">. </w:t>
      </w:r>
      <w:r w:rsidR="006C36E6" w:rsidRPr="00E974B3">
        <w:rPr>
          <w:sz w:val="24"/>
          <w:szCs w:val="24"/>
        </w:rPr>
        <w:t xml:space="preserve">Zakazuje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 xml:space="preserve">za otvaranje stečajnog postupka  za dan: </w:t>
      </w:r>
    </w:p>
    <w:p w:rsidRDefault="00EB416E" w:rsidP="00D764A3" w:rsidR="007B593F" w:rsidRPr="00E974B3">
      <w:pPr>
        <w:ind w:left="1003"/>
        <w:jc w:val="both"/>
        <w:rPr>
          <w:sz w:val="24"/>
          <w:szCs w:val="24"/>
        </w:rPr>
      </w:pPr>
      <w:r w:rsidRPr="008F6D63">
        <w:rPr>
          <w:b/>
          <w:sz w:val="24"/>
          <w:szCs w:val="24"/>
        </w:rPr>
        <w:t>9</w:t>
      </w:r>
      <w:r w:rsidR="007E3C54" w:rsidRPr="008F6D63">
        <w:rPr>
          <w:b/>
          <w:sz w:val="24"/>
          <w:szCs w:val="24"/>
        </w:rPr>
        <w:t xml:space="preserve">. </w:t>
      </w:r>
      <w:r w:rsidRPr="008F6D63">
        <w:rPr>
          <w:b/>
          <w:sz w:val="24"/>
          <w:szCs w:val="24"/>
        </w:rPr>
        <w:t>svibnja 2017</w:t>
      </w:r>
      <w:r w:rsidR="000F32D6" w:rsidRPr="008F6D63">
        <w:rPr>
          <w:b/>
          <w:sz w:val="24"/>
          <w:szCs w:val="24"/>
        </w:rPr>
        <w:t xml:space="preserve">. u </w:t>
      </w:r>
      <w:r w:rsidR="00B15ED8" w:rsidRPr="008F6D63">
        <w:rPr>
          <w:b/>
          <w:sz w:val="24"/>
          <w:szCs w:val="24"/>
        </w:rPr>
        <w:t>11,30</w:t>
      </w:r>
      <w:r w:rsidR="000867BC" w:rsidRPr="00E974B3">
        <w:rPr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>
        <w:rPr>
          <w:sz w:val="24"/>
          <w:szCs w:val="24"/>
        </w:rPr>
        <w:t>rebu, Petrinjska 8, soba broj 5</w:t>
      </w:r>
      <w:r w:rsidR="000A0821" w:rsidRPr="00E974B3">
        <w:rPr>
          <w:sz w:val="24"/>
          <w:szCs w:val="24"/>
        </w:rPr>
        <w:t>5</w:t>
      </w:r>
      <w:r w:rsidR="006309D3" w:rsidRPr="00E974B3">
        <w:rPr>
          <w:sz w:val="24"/>
          <w:szCs w:val="24"/>
        </w:rPr>
        <w:t>/I</w:t>
      </w:r>
      <w:r>
        <w:rPr>
          <w:sz w:val="24"/>
          <w:szCs w:val="24"/>
        </w:rPr>
        <w:t>I</w:t>
      </w:r>
      <w:r w:rsidR="006309D3" w:rsidRPr="00E974B3">
        <w:rPr>
          <w:sz w:val="24"/>
          <w:szCs w:val="24"/>
        </w:rPr>
        <w:t xml:space="preserve">I – </w:t>
      </w:r>
      <w:r>
        <w:rPr>
          <w:sz w:val="24"/>
          <w:szCs w:val="24"/>
        </w:rPr>
        <w:t>(dvorišna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dužnika,</w:t>
      </w:r>
      <w:r w:rsidRPr="00E974B3">
        <w:rPr>
          <w:sz w:val="24"/>
          <w:szCs w:val="24"/>
        </w:rPr>
        <w:t xml:space="preserve">   </w:t>
      </w:r>
    </w:p>
    <w:p w:rsidRDefault="00EB416E" w:rsidP="007B593F" w:rsidR="007B593F" w:rsidRPr="00E974B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DA5FA3" w:rsidP="00EB416E" w:rsidR="00DA5FA3" w:rsidRPr="00E974B3">
      <w:pPr>
        <w:jc w:val="both"/>
        <w:rPr>
          <w:sz w:val="24"/>
          <w:szCs w:val="24"/>
        </w:rPr>
      </w:pPr>
    </w:p>
    <w:p w:rsidRDefault="007B593F" w:rsidP="008771CC" w:rsidR="007B593F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>SZ-a</w:t>
      </w:r>
      <w:r w:rsidR="00EB416E">
        <w:rPr>
          <w:sz w:val="24"/>
          <w:szCs w:val="24"/>
        </w:rPr>
        <w:t xml:space="preserve"> (NN 71/15),</w:t>
      </w:r>
      <w:r w:rsidRPr="00E974B3">
        <w:rPr>
          <w:sz w:val="24"/>
          <w:szCs w:val="24"/>
        </w:rPr>
        <w:t xml:space="preserve"> u rješenju o pokretanju prethodnog postupka</w:t>
      </w:r>
      <w:r w:rsidR="00EB416E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1CC" w:rsidRPr="00E974B3">
        <w:rPr>
          <w:sz w:val="24"/>
          <w:szCs w:val="24"/>
        </w:rPr>
        <w:t>Sl</w:t>
      </w:r>
      <w:r w:rsidR="005D6AE7">
        <w:rPr>
          <w:sz w:val="24"/>
          <w:szCs w:val="24"/>
        </w:rPr>
        <w:t>ijedom navedenog, sud je temeljem</w:t>
      </w:r>
      <w:r w:rsidR="008771CC" w:rsidRPr="00E974B3">
        <w:rPr>
          <w:sz w:val="24"/>
          <w:szCs w:val="24"/>
        </w:rPr>
        <w:t xml:space="preserve"> čl. 123. st. 1. SZ-a zakazao</w:t>
      </w:r>
      <w:r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="008771CC" w:rsidRPr="00E974B3">
        <w:rPr>
          <w:sz w:val="24"/>
          <w:szCs w:val="24"/>
        </w:rPr>
        <w:t>ka</w:t>
      </w:r>
      <w:r w:rsidR="00EB416E">
        <w:rPr>
          <w:sz w:val="24"/>
          <w:szCs w:val="24"/>
        </w:rPr>
        <w:t xml:space="preserve"> I</w:t>
      </w:r>
      <w:r w:rsidR="005B3F73" w:rsidRPr="00E974B3">
        <w:rPr>
          <w:sz w:val="24"/>
          <w:szCs w:val="24"/>
        </w:rPr>
        <w:t xml:space="preserve">. </w:t>
      </w:r>
      <w:r w:rsidR="00EB416E">
        <w:rPr>
          <w:sz w:val="24"/>
          <w:szCs w:val="24"/>
        </w:rPr>
        <w:t>izreke</w:t>
      </w:r>
      <w:r w:rsidR="005B3F73" w:rsidRPr="00E974B3">
        <w:rPr>
          <w:sz w:val="24"/>
          <w:szCs w:val="24"/>
        </w:rPr>
        <w:t>)</w:t>
      </w:r>
      <w:r w:rsidR="008771CC" w:rsidRPr="00E974B3">
        <w:rPr>
          <w:sz w:val="24"/>
          <w:szCs w:val="24"/>
        </w:rPr>
        <w:t>. Osobe koje su pozvane na navedeno ročište o prijedlogu mogu se očitovati i pisano</w:t>
      </w:r>
      <w:r w:rsidR="00EB416E">
        <w:rPr>
          <w:sz w:val="24"/>
          <w:szCs w:val="24"/>
        </w:rPr>
        <w:t xml:space="preserve">, </w:t>
      </w:r>
      <w:r w:rsidR="005D6AE7">
        <w:rPr>
          <w:sz w:val="24"/>
          <w:szCs w:val="24"/>
        </w:rPr>
        <w:t>prema točki</w:t>
      </w:r>
      <w:r w:rsidR="00EB416E">
        <w:rPr>
          <w:sz w:val="24"/>
          <w:szCs w:val="24"/>
        </w:rPr>
        <w:t xml:space="preserve"> II izreke</w:t>
      </w:r>
      <w:r w:rsidR="008771CC" w:rsidRPr="00E974B3">
        <w:rPr>
          <w:sz w:val="24"/>
          <w:szCs w:val="24"/>
        </w:rPr>
        <w:t xml:space="preserve"> (čl. 123. st. 2. SZ-a).</w:t>
      </w:r>
    </w:p>
    <w:p w:rsidRDefault="000B20A7" w:rsidP="008771CC" w:rsidR="000B20A7">
      <w:pPr>
        <w:ind w:firstLine="709"/>
        <w:jc w:val="both"/>
        <w:rPr>
          <w:sz w:val="24"/>
          <w:szCs w:val="24"/>
        </w:rPr>
      </w:pP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D764A3">
        <w:rPr>
          <w:sz w:val="24"/>
          <w:szCs w:val="24"/>
        </w:rPr>
        <w:t>16</w:t>
      </w:r>
      <w:r w:rsidR="00131E99" w:rsidRPr="00E974B3">
        <w:rPr>
          <w:sz w:val="24"/>
          <w:szCs w:val="24"/>
        </w:rPr>
        <w:t>.</w:t>
      </w:r>
      <w:r w:rsidR="00B32E61" w:rsidRPr="00E974B3">
        <w:rPr>
          <w:sz w:val="24"/>
          <w:szCs w:val="24"/>
        </w:rPr>
        <w:t xml:space="preserve"> </w:t>
      </w:r>
      <w:r w:rsidR="00EB416E">
        <w:rPr>
          <w:sz w:val="24"/>
          <w:szCs w:val="24"/>
        </w:rPr>
        <w:t>ožujka</w:t>
      </w:r>
      <w:r w:rsidR="00615A8B" w:rsidRPr="00E974B3">
        <w:rPr>
          <w:sz w:val="24"/>
          <w:szCs w:val="24"/>
        </w:rPr>
        <w:t xml:space="preserve"> </w:t>
      </w:r>
      <w:r w:rsidR="00016C56" w:rsidRPr="00E974B3">
        <w:rPr>
          <w:sz w:val="24"/>
          <w:szCs w:val="24"/>
        </w:rPr>
        <w:t xml:space="preserve"> 201</w:t>
      </w:r>
      <w:r w:rsidR="00EB416E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  <w:r w:rsidR="00D764A3">
        <w:rPr>
          <w:sz w:val="24"/>
          <w:szCs w:val="24"/>
        </w:rPr>
        <w:t xml:space="preserve"> </w:t>
      </w:r>
      <w:r w:rsidR="00EB416E">
        <w:rPr>
          <w:sz w:val="24"/>
          <w:szCs w:val="24"/>
        </w:rPr>
        <w:t>g.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0B20A7" w:rsidP="00267B14" w:rsidR="00F3761C" w:rsidRPr="00E974B3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  <w:t>SUDAC:</w:t>
      </w:r>
    </w:p>
    <w:p w:rsidRDefault="008771CC" w:rsidP="00267B14" w:rsidR="00D60476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EB416E">
        <w:rPr>
          <w:sz w:val="24"/>
          <w:szCs w:val="24"/>
        </w:rPr>
        <w:t>Vesna Sremac Šoštar</w:t>
      </w:r>
      <w:r w:rsidR="007170FB">
        <w:rPr>
          <w:sz w:val="24"/>
          <w:szCs w:val="24"/>
        </w:rPr>
        <w:t>, v.r.</w:t>
      </w:r>
    </w:p>
    <w:p w:rsidRDefault="00876285" w:rsidP="00267B14" w:rsidR="00876285" w:rsidRPr="00E974B3">
      <w:pPr>
        <w:ind w:left="5040"/>
        <w:jc w:val="right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D764A3" w:rsidR="00D764A3">
      <w:pPr>
        <w:jc w:val="both"/>
        <w:rPr>
          <w:sz w:val="24"/>
          <w:szCs w:val="24"/>
        </w:rPr>
      </w:pPr>
    </w:p>
    <w:p w:rsidRDefault="00D764A3" w:rsidR="00D764A3">
      <w:pPr>
        <w:jc w:val="both"/>
        <w:rPr>
          <w:sz w:val="24"/>
          <w:szCs w:val="24"/>
        </w:rPr>
      </w:pPr>
    </w:p>
    <w:p w:rsidRDefault="000B20A7" w:rsidR="006F7455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O PRAVNOM LIJEKU: </w:t>
      </w:r>
    </w:p>
    <w:p w:rsidRDefault="005D6AE7" w:rsidR="008E6A96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</w:t>
      </w:r>
      <w:r w:rsidR="00B01169" w:rsidRPr="00E974B3">
        <w:rPr>
          <w:sz w:val="24"/>
          <w:szCs w:val="24"/>
        </w:rPr>
        <w:t>zaklju</w:t>
      </w:r>
      <w:r w:rsidR="008771CC" w:rsidRPr="00E974B3">
        <w:rPr>
          <w:sz w:val="24"/>
          <w:szCs w:val="24"/>
        </w:rPr>
        <w:t>čka žalba nije dopuštena (čl.</w:t>
      </w:r>
      <w:r w:rsidR="00B01169"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B01169" w:rsidRPr="00E974B3">
        <w:rPr>
          <w:sz w:val="24"/>
          <w:szCs w:val="24"/>
        </w:rPr>
        <w:t>.SZ-a)</w:t>
      </w:r>
      <w:r w:rsidR="00940630">
        <w:rPr>
          <w:sz w:val="24"/>
          <w:szCs w:val="24"/>
        </w:rPr>
        <w:t>.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7170FB" w:rsidP="00267B14" w:rsidR="00B32E61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7170FB" w:rsidP="00267B14" w:rsidR="007170FB" w:rsidRPr="00E974B3">
      <w:pPr>
        <w:ind w:left="1363"/>
        <w:jc w:val="right"/>
        <w:rPr>
          <w:sz w:val="24"/>
          <w:szCs w:val="24"/>
        </w:rPr>
      </w:pPr>
      <w:r w:rsidRPr="007170FB">
        <w:rPr>
          <w:sz w:val="24"/>
          <w:szCs w:val="24"/>
        </w:rPr>
        <w:t>Zlatka Plivelić</w:t>
      </w:r>
      <w:bookmarkStart w:name="_GoBack" w:id="0"/>
      <w:bookmarkEnd w:id="0"/>
    </w:p>
    <w:sectPr w:rsidSect="00267B14" w:rsidR="007170FB" w:rsidRPr="00E974B3">
      <w:headerReference w:type="default" r:id="rId11"/>
      <w:pgSz w:h="16838" w:w="11906"/>
      <w:pgMar w:gutter="0" w:footer="720" w:header="720" w:left="1797" w:bottom="1134" w:right="179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B0F" w:rsidR="007A0B0F">
      <w:r>
        <w:separator/>
      </w:r>
    </w:p>
  </w:endnote>
  <w:endnote w:id="0" w:type="continuationSeparator">
    <w:p w:rsidRDefault="007A0B0F" w:rsidR="007A0B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B0F" w:rsidR="007A0B0F">
      <w:r>
        <w:separator/>
      </w:r>
    </w:p>
  </w:footnote>
  <w:footnote w:id="0" w:type="continuationSeparator">
    <w:p w:rsidRDefault="007A0B0F" w:rsidR="007A0B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3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70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15ED8" w:rsidR="004D2841" w:rsidRPr="00267B14">
    <w:pPr>
      <w:pStyle w:val="Zaglavlje"/>
      <w:jc w:val="right"/>
      <w:rPr>
        <w:sz w:val="24"/>
      </w:rPr>
    </w:pPr>
    <w:r>
      <w:rPr>
        <w:sz w:val="24"/>
      </w:rPr>
      <w:t>48. St-1545</w:t>
    </w:r>
    <w:r w:rsidR="00EB416E">
      <w:rPr>
        <w:sz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457CF"/>
    <w:rsid w:val="000519B3"/>
    <w:rsid w:val="0005692D"/>
    <w:rsid w:val="000867BC"/>
    <w:rsid w:val="000A0821"/>
    <w:rsid w:val="000B20A7"/>
    <w:rsid w:val="000F32D6"/>
    <w:rsid w:val="00111454"/>
    <w:rsid w:val="00113EC7"/>
    <w:rsid w:val="00116954"/>
    <w:rsid w:val="00131E99"/>
    <w:rsid w:val="001662C4"/>
    <w:rsid w:val="001A1A7F"/>
    <w:rsid w:val="001B38C6"/>
    <w:rsid w:val="001B44D2"/>
    <w:rsid w:val="002431C4"/>
    <w:rsid w:val="00260A9E"/>
    <w:rsid w:val="00267B14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64674"/>
    <w:rsid w:val="00365959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9384C"/>
    <w:rsid w:val="004D2841"/>
    <w:rsid w:val="004D7BA1"/>
    <w:rsid w:val="004E2FD0"/>
    <w:rsid w:val="004E5FEF"/>
    <w:rsid w:val="00500C65"/>
    <w:rsid w:val="00516616"/>
    <w:rsid w:val="0056765A"/>
    <w:rsid w:val="005B3F73"/>
    <w:rsid w:val="005B5A8A"/>
    <w:rsid w:val="005B5C24"/>
    <w:rsid w:val="005C5E15"/>
    <w:rsid w:val="005D6AE7"/>
    <w:rsid w:val="005E34A3"/>
    <w:rsid w:val="00601987"/>
    <w:rsid w:val="00615A8B"/>
    <w:rsid w:val="00623484"/>
    <w:rsid w:val="00626395"/>
    <w:rsid w:val="006309D3"/>
    <w:rsid w:val="00653EAB"/>
    <w:rsid w:val="006C36E6"/>
    <w:rsid w:val="006C7E17"/>
    <w:rsid w:val="006D2BAA"/>
    <w:rsid w:val="006D7A0F"/>
    <w:rsid w:val="006F2D89"/>
    <w:rsid w:val="006F46EA"/>
    <w:rsid w:val="006F7455"/>
    <w:rsid w:val="007170FB"/>
    <w:rsid w:val="0075681B"/>
    <w:rsid w:val="0075688D"/>
    <w:rsid w:val="007A0B0F"/>
    <w:rsid w:val="007B47E9"/>
    <w:rsid w:val="007B593F"/>
    <w:rsid w:val="007E3C54"/>
    <w:rsid w:val="008366A0"/>
    <w:rsid w:val="0085270F"/>
    <w:rsid w:val="00866751"/>
    <w:rsid w:val="00876285"/>
    <w:rsid w:val="008771CC"/>
    <w:rsid w:val="008E6A96"/>
    <w:rsid w:val="008F6D63"/>
    <w:rsid w:val="009026BB"/>
    <w:rsid w:val="009128F5"/>
    <w:rsid w:val="00922268"/>
    <w:rsid w:val="00923121"/>
    <w:rsid w:val="00940630"/>
    <w:rsid w:val="00940EE1"/>
    <w:rsid w:val="009850B8"/>
    <w:rsid w:val="0098563E"/>
    <w:rsid w:val="009B5D8A"/>
    <w:rsid w:val="009E0EB0"/>
    <w:rsid w:val="00A110D0"/>
    <w:rsid w:val="00A15AB7"/>
    <w:rsid w:val="00A44A71"/>
    <w:rsid w:val="00A6313F"/>
    <w:rsid w:val="00A80EB3"/>
    <w:rsid w:val="00A828C1"/>
    <w:rsid w:val="00A8341B"/>
    <w:rsid w:val="00A90C82"/>
    <w:rsid w:val="00AD3398"/>
    <w:rsid w:val="00AF4C01"/>
    <w:rsid w:val="00B01169"/>
    <w:rsid w:val="00B15ED8"/>
    <w:rsid w:val="00B32E61"/>
    <w:rsid w:val="00B35218"/>
    <w:rsid w:val="00B4780B"/>
    <w:rsid w:val="00B844BF"/>
    <w:rsid w:val="00B93B9A"/>
    <w:rsid w:val="00BC4571"/>
    <w:rsid w:val="00C03ACA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066D6"/>
    <w:rsid w:val="00D10A4F"/>
    <w:rsid w:val="00D31451"/>
    <w:rsid w:val="00D448E9"/>
    <w:rsid w:val="00D60187"/>
    <w:rsid w:val="00D60476"/>
    <w:rsid w:val="00D764A3"/>
    <w:rsid w:val="00D959BC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16E"/>
    <w:rsid w:val="00EB4A27"/>
    <w:rsid w:val="00EC1564"/>
    <w:rsid w:val="00F3761C"/>
    <w:rsid w:val="00F42A90"/>
    <w:rsid w:val="00F52798"/>
    <w:rsid w:val="00F53100"/>
    <w:rsid w:val="00F5779C"/>
    <w:rsid w:val="00F71AC5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Tekstrezerviranogmjesta" w:type="character">
    <w:name w:val="Placeholder Text"/>
    <w:basedOn w:val="Zadanifontodlomka"/>
    <w:uiPriority w:val="99"/>
    <w:semiHidden/>
    <w:rsid w:val="00267B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7B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B1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B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B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Tekstrezerviranogmjesta" w:type="character">
    <w:name w:val="Placeholder Text"/>
    <w:basedOn w:val="Zadanifontodlomka"/>
    <w:uiPriority w:val="99"/>
    <w:semiHidden/>
    <w:rsid w:val="00267B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7B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B1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B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B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2015.</izvorni_sadrzaj>
    <derivirana_varijabla naziv="DomainObject.Predmet.DatumOsnivanja_1">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St-1545/2015</izvorni_sadrzaj>
    <derivirana_varijabla naziv="DomainObject.Predmet.OznakaBroj_1">St-1545/2015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Bilić zastupanog po punomoćniku Ivan Vrdoljak</izvorni_sadrzaj>
    <derivirana_varijabla naziv="DomainObject.Predmet.ProtustrankaFormated_1">  Branko Bilić zastupanog po punomoćniku Ivan Vrdoljak</derivirana_varijabla>
  </DomainObject.Predmet.ProtustrankaFormated>
  <DomainObject.Predmet.ProtustrankaFormatedOIB>
    <izvorni_sadrzaj>  Branko Bilić, OIB 15281103693 zastupanog po punomoćniku Ivan Vrdoljak</izvorni_sadrzaj>
    <derivirana_varijabla naziv="DomainObject.Predmet.ProtustrankaFormatedOIB_1">  Branko Bilić, OIB 15281103693 zastupanog po punomoćniku Ivan Vrdoljak</derivirana_varijabla>
  </DomainObject.Predmet.ProtustrankaFormatedOIB>
  <DomainObject.Predmet.ProtustrankaFormatedWithAdress>
    <izvorni_sadrzaj> Branko Bilić, Kaštelanska 4b, 10010 Veliko Polje zastupanog po punomoćniku Ivan Vrdoljak</izvorni_sadrzaj>
    <derivirana_varijabla naziv="DomainObject.Predmet.ProtustrankaFormatedWithAdress_1"> Branko Bilić, Kaštelanska 4b, 10010 Veliko Polje zastupanog po punomoćniku Ivan Vrdoljak</derivirana_varijabla>
  </DomainObject.Predmet.ProtustrankaFormatedWithAdress>
  <DomainObject.Predmet.ProtustrankaFormatedWithAdressOIB>
    <izvorni_sadrzaj> Branko Bilić, OIB 15281103693, Kaštelanska 4b, 10010 Veliko Polje zastupanog po punomoćniku Ivan Vrdoljak</izvorni_sadrzaj>
    <derivirana_varijabla naziv="DomainObject.Predmet.ProtustrankaFormatedWithAdressOIB_1"> Branko Bilić, OIB 15281103693, Kaštelanska 4b, 10010 Veliko Polje zastupanog po punomoćniku Ivan Vrdoljak</derivirana_varijabla>
  </DomainObject.Predmet.ProtustrankaFormatedWithAdressOIB>
  <DomainObject.Predmet.ProtustrankaWithAdress>
    <izvorni_sadrzaj>Branko Bilić Kaštelanska 4b, 10010 Veliko Polje</izvorni_sadrzaj>
    <derivirana_varijabla naziv="DomainObject.Predmet.ProtustrankaWithAdress_1">Branko Bilić Kaštelanska 4b, 10010 Veliko Polje</derivirana_varijabla>
  </DomainObject.Predmet.ProtustrankaWithAdress>
  <DomainObject.Predmet.ProtustrankaWithAdressOIB>
    <izvorni_sadrzaj>Branko Bilić, OIB 15281103693, Kaštelanska 4b, 10010 Veliko Polje</izvorni_sadrzaj>
    <derivirana_varijabla naziv="DomainObject.Predmet.ProtustrankaWithAdressOIB_1">Branko Bilić, OIB 15281103693, Kaštelanska 4b, 10010 Veliko Polje</derivirana_varijabla>
  </DomainObject.Predmet.ProtustrankaWithAdressOIB>
  <DomainObject.Predmet.ProtustrankaNazivFormated>
    <izvorni_sadrzaj>Branko Bilić</izvorni_sadrzaj>
    <derivirana_varijabla naziv="DomainObject.Predmet.ProtustrankaNazivFormated_1">Branko Bilić</derivirana_varijabla>
  </DomainObject.Predmet.ProtustrankaNazivFormated>
  <DomainObject.Predmet.ProtustrankaNazivFormatedOIB>
    <izvorni_sadrzaj>Branko Bilić, OIB 15281103693</izvorni_sadrzaj>
    <derivirana_varijabla naziv="DomainObject.Predmet.ProtustrankaNazivFormatedOIB_1">Branko Bilić, OIB 15281103693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Branko Bilić zastupanog po punomoćniku Ivan Vrdoljak</item>
    </izvorni_sadrzaj>
    <derivirana_varijabla naziv="DomainObject.Predmet.ProtuStrankaListFormated_1">
      <item>Branko Bilić zastupanog po punomoćniku Ivan Vrdoljak</item>
    </derivirana_varijabla>
  </DomainObject.Predmet.ProtuStrankaListFormated>
  <DomainObject.Predmet.ProtuStrankaListFormatedOIB>
    <izvorni_sadrzaj>
      <item>Branko Bilić, OIB 15281103693 zastupanog po punomoćniku Ivan Vrdoljak</item>
    </izvorni_sadrzaj>
    <derivirana_varijabla naziv="DomainObject.Predmet.ProtuStrankaListFormatedOIB_1">
      <item>Branko Bilić, OIB 15281103693 zastupanog po punomoćniku Ivan Vrdoljak</item>
    </derivirana_varijabla>
  </DomainObject.Predmet.ProtuStrankaListFormatedOIB>
  <DomainObject.Predmet.ProtuStrankaListFormatedWithAdress>
    <izvorni_sadrzaj>
      <item>Branko Bilić, Kaštelanska 4b, 10010 Veliko Polje zastupanog po punomoćniku Ivan Vrdoljak</item>
    </izvorni_sadrzaj>
    <derivirana_varijabla naziv="DomainObject.Predmet.ProtuStrankaListFormatedWithAdress_1">
      <item>Branko Bilić, Kaštelanska 4b, 10010 Veliko Polje zastupanog po punomoćniku Ivan Vrdoljak</item>
    </derivirana_varijabla>
  </DomainObject.Predmet.ProtuStrankaListFormatedWithAdress>
  <DomainObject.Predmet.ProtuStrankaListFormatedWithAdressOIB>
    <izvorni_sadrzaj>
      <item>Branko Bilić, OIB 15281103693, Kaštelanska 4b, 10010 Veliko Polje zastupanog po punomoćniku Ivan Vrdoljak</item>
    </izvorni_sadrzaj>
    <derivirana_varijabla naziv="DomainObject.Predmet.ProtuStrankaListFormatedWithAdressOIB_1">
      <item>Branko Bilić, OIB 15281103693, Kaštelanska 4b, 10010 Veliko Polje zastupanog po punomoćniku Ivan Vrdoljak</item>
    </derivirana_varijabla>
  </DomainObject.Predmet.ProtuStrankaListFormatedWithAdressOIB>
  <DomainObject.Predmet.ProtuStrankaListNazivFormated>
    <izvorni_sadrzaj>
      <item>Branko Bilić</item>
    </izvorni_sadrzaj>
    <derivirana_varijabla naziv="DomainObject.Predmet.ProtuStrankaListNazivFormated_1">
      <item>Branko Bilić</item>
    </derivirana_varijabla>
  </DomainObject.Predmet.ProtuStrankaListNazivFormated>
  <DomainObject.Predmet.ProtuStrankaListNazivFormatedOIB>
    <izvorni_sadrzaj>
      <item>Branko Bilić, OIB 15281103693</item>
    </izvorni_sadrzaj>
    <derivirana_varijabla naziv="DomainObject.Predmet.ProtuStrankaListNazivFormatedOIB_1">
      <item>Branko Bilić, OIB 15281103693</item>
    </derivirana_varijabla>
  </DomainObject.Predmet.ProtuStrankaListNazivFormatedOIB>
  <DomainObject.Predmet.OstaliListFormated>
    <izvorni_sadrzaj>
      <item>Ivan Vrdoljak punomoćnik sudionika u postupku Branko Bilić</item>
      <item>Branko Bilić</item>
    </izvorni_sadrzaj>
    <derivirana_varijabla naziv="DomainObject.Predmet.OstaliListFormated_1">
      <item>Ivan Vrdoljak punomoćnik sudionika u postupku Branko Bilić</item>
      <item>Branko Bilić</item>
    </derivirana_varijabla>
  </DomainObject.Predmet.OstaliListFormated>
  <DomainObject.Predmet.OstaliListFormatedOIB>
    <izvorni_sadrzaj>
      <item>Ivan Vrdoljak punomoćnik sudionika u postupku Branko Bilić</item>
      <item>Branko Bilić, OIB 15281103693</item>
    </izvorni_sadrzaj>
    <derivirana_varijabla naziv="DomainObject.Predmet.OstaliListFormatedOIB_1">
      <item>Ivan Vrdoljak punomoćnik sudionika u postupku Branko Bilić</item>
      <item>Branko Bilić, OIB 15281103693</item>
    </derivirana_varijabla>
  </DomainObject.Predmet.OstaliListFormatedOIB>
  <DomainObject.Predmet.OstaliListFormatedWithAdress>
    <izvorni_sadrzaj>
      <item>Ivan Vrdoljak, Pavla Hatza 23/II, 10000 Zagreb punomoćnik sudionika u postupku Branko Bilić</item>
      <item>Branko Bilić, Kaštelanska 4b, 10010 Veliko Polje</item>
    </izvorni_sadrzaj>
    <derivirana_varijabla naziv="DomainObject.Predmet.OstaliListFormatedWithAdress_1">
      <item>Ivan Vrdoljak, Pavla Hatza 23/II, 10000 Zagreb punomoćnik sudionika u postupku Branko Bilić</item>
      <item>Branko Bilić, Kaštelanska 4b, 10010 Veliko Polje</item>
    </derivirana_varijabla>
  </DomainObject.Predmet.OstaliListFormatedWithAdress>
  <DomainObject.Predmet.OstaliListFormatedWithAdressOIB>
    <izvorni_sadrzaj>
      <item>Ivan Vrdoljak, Pavla Hatza 23/II, 10000 Zagreb punomoćnik sudionika u postupku Branko Bilić</item>
      <item>Branko Bilić, OIB 15281103693, Kaštelanska 4b, 10010 Veliko Polje</item>
    </izvorni_sadrzaj>
    <derivirana_varijabla naziv="DomainObject.Predmet.OstaliListFormatedWithAdressOIB_1">
      <item>Ivan Vrdoljak, Pavla Hatza 23/II, 10000 Zagreb punomoćnik sudionika u postupku Branko Bilić</item>
      <item>Branko Bilić, OIB 15281103693, Kaštelanska 4b, 10010 Veliko Polje</item>
    </derivirana_varijabla>
  </DomainObject.Predmet.OstaliListFormatedWithAdressOIB>
  <DomainObject.Predmet.OstaliListNazivFormated>
    <izvorni_sadrzaj>
      <item>Ivan Vrdoljak</item>
      <item>Branko Bilić</item>
    </izvorni_sadrzaj>
    <derivirana_varijabla naziv="DomainObject.Predmet.OstaliListNazivFormated_1">
      <item>Ivan Vrdoljak</item>
      <item>Branko Bilić</item>
    </derivirana_varijabla>
  </DomainObject.Predmet.OstaliListNazivFormated>
  <DomainObject.Predmet.OstaliListNazivFormatedOIB>
    <izvorni_sadrzaj>
      <item>Ivan Vrdoljak</item>
      <item>Branko Bilić, OIB 15281103693</item>
    </izvorni_sadrzaj>
    <derivirana_varijabla naziv="DomainObject.Predmet.OstaliListNazivFormatedOIB_1">
      <item>Ivan Vrdoljak</item>
      <item>Branko Bilić, OIB 15281103693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Branko Bilić</izvorni_sadrzaj>
    <derivirana_varijabla naziv="DomainObject.Predmet.ProtustrankaIDrugi_1">Branko Bilić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Branko Bilić, OIB 15281103693, Kaštelanska 4b, 10010 Veliko Polje</izvorni_sadrzaj>
    <derivirana_varijabla naziv="DomainObject.Predmet.ProtustrankaIDrugiAdressOIB_1">Branko Bilić, OIB 15281103693, Kaštelanska 4b, 10010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Branko Bilić</item>
      <item>Ivan Vrdoljak</item>
      <item>Branko Bilić</item>
    </izvorni_sadrzaj>
    <derivirana_varijabla naziv="DomainObject.Predmet.SudioniciListNaziv_1">
      <item>FINA Regionalni centar Zagreb</item>
      <item>Branko Bilić</item>
      <item>Ivan Vrdoljak</item>
      <item>Branko Bilić</item>
    </derivirana_varijabla>
  </DomainObject.Predmet.SudioniciListNaziv>
  <DomainObject.Predmet.SudioniciListAdressOIB>
    <izvorni_sadrzaj>
      <item>FINA Regionalni centar Zagreb, OIB 85821130368, Ilica 307,10000 Zagreb</item>
      <item>Branko Bilić, OIB 15281103693, Kaštelanska 4b,10010 Veliko Polje</item>
      <item>Ivan Vrdoljak, Pavla Hatza 23/II,10000 Zagreb</item>
      <item>Branko Bilić, OIB 15281103693, Kaštelanska 4b,10010 Veliko Polje</item>
    </izvorni_sadrzaj>
    <derivirana_varijabla naziv="DomainObject.Predmet.SudioniciListAdressOIB_1">
      <item>FINA Regionalni centar Zagreb, OIB 85821130368, Ilica 307,10000 Zagreb</item>
      <item>Branko Bilić, OIB 15281103693, Kaštelanska 4b,10010 Veliko Polje</item>
      <item>Ivan Vrdoljak, Pavla Hatza 23/II,10000 Zagreb</item>
      <item>Branko Bilić, OIB 15281103693, Kaštelanska 4b,10010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15281103693</item>
      <item>, OIB null</item>
      <item>, OIB 15281103693</item>
    </izvorni_sadrzaj>
    <derivirana_varijabla naziv="DomainObject.Predmet.SudioniciListNazivOIB_1">
      <item>, OIB 85821130368</item>
      <item>, OIB 15281103693</item>
      <item>, OIB null</item>
      <item>, OIB 15281103693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D78E96-F77E-49CB-A9B3-28168A6F42D5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1525</properties:Characters>
  <properties:Lines>53</properties:Lines>
  <properties:Paragraphs>24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2017-03-14T07:56:00Z</dcterms:created>
  <dc:creator>Unknown</dc:creator>
  <cp:lastModifiedBy>Zlatka Plivelić</cp:lastModifiedBy>
  <cp:lastPrinted>2017-03-16T12:01:00Z</cp:lastPrinted>
  <dcterms:modified xmlns:xsi="http://www.w3.org/2001/XMLSchema-instance" xsi:type="dcterms:W3CDTF">2017-03-16T12:04:00Z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