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2984" w14:paraId="48c2984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04" w:rsidR="00B52E04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  <w:r w:rsidR="00A30070"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5C9A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585F4E">
        <w:rPr>
          <w:sz w:val="24"/>
        </w:rPr>
        <w:t xml:space="preserve">Broj: </w:t>
      </w:r>
      <w:r w:rsidR="005D74EC">
        <w:rPr>
          <w:sz w:val="24"/>
        </w:rPr>
        <w:t>1/</w:t>
      </w:r>
      <w:r w:rsidR="00A30070" w:rsidRPr="00585F4E">
        <w:rPr>
          <w:sz w:val="24"/>
        </w:rPr>
        <w:t>St-</w:t>
      </w:r>
      <w:r w:rsidR="000E062A">
        <w:rPr>
          <w:sz w:val="24"/>
        </w:rPr>
        <w:t>13</w:t>
      </w:r>
      <w:r w:rsidR="00E37F8D">
        <w:rPr>
          <w:sz w:val="24"/>
        </w:rPr>
        <w:t>60/2017-8</w:t>
      </w:r>
    </w:p>
    <w:p w:rsidRDefault="003557DD" w:rsidR="003557DD">
      <w:pPr>
        <w:rPr>
          <w:sz w:val="24"/>
        </w:rPr>
      </w:pPr>
    </w:p>
    <w:p w:rsidRDefault="00354C77" w:rsidR="00354C77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 w:rsidR="00B52E04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Regionalni centar Osijek</w:t>
      </w:r>
      <w:r w:rsidR="005333A3">
        <w:rPr>
          <w:sz w:val="24"/>
        </w:rPr>
        <w:t xml:space="preserve">, </w:t>
      </w:r>
      <w:r w:rsidR="00E37F8D">
        <w:rPr>
          <w:sz w:val="24"/>
        </w:rPr>
        <w:t xml:space="preserve">Podružnica Slavonski Brod, </w:t>
      </w:r>
      <w:r w:rsidR="006F696C">
        <w:rPr>
          <w:sz w:val="24"/>
        </w:rPr>
        <w:t>za provedbu skraćenog</w:t>
      </w:r>
      <w:r w:rsidR="005D74E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D74E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E37F8D">
        <w:rPr>
          <w:b/>
          <w:sz w:val="24"/>
          <w:szCs w:val="24"/>
        </w:rPr>
        <w:t>IGMAN d.o.o., OIB 85722500405, Zbjeg 35 A, Zbjeg</w:t>
      </w:r>
      <w:r w:rsidR="00B52E04">
        <w:rPr>
          <w:sz w:val="24"/>
          <w:szCs w:val="24"/>
        </w:rPr>
        <w:t xml:space="preserve">,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864D62">
        <w:rPr>
          <w:sz w:val="24"/>
          <w:szCs w:val="24"/>
        </w:rPr>
        <w:t>20</w:t>
      </w:r>
      <w:r w:rsidR="00B52E04">
        <w:rPr>
          <w:sz w:val="24"/>
          <w:szCs w:val="24"/>
        </w:rPr>
        <w:t>.studenog</w:t>
      </w:r>
      <w:r w:rsidR="006926BB">
        <w:rPr>
          <w:sz w:val="24"/>
          <w:szCs w:val="24"/>
        </w:rPr>
        <w:t xml:space="preserve"> 2017.</w:t>
      </w:r>
      <w:r w:rsidR="00B52E04">
        <w:rPr>
          <w:sz w:val="24"/>
          <w:szCs w:val="24"/>
        </w:rPr>
        <w:t>g.</w:t>
      </w:r>
    </w:p>
    <w:p w:rsidRDefault="00354C77" w:rsidP="008577C6" w:rsidR="00354C77" w:rsidRPr="00DD75D9">
      <w:pPr>
        <w:jc w:val="both"/>
        <w:rPr>
          <w:sz w:val="24"/>
          <w:szCs w:val="24"/>
        </w:rPr>
      </w:pP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5D74EC" w:rsidR="005A6C4E" w:rsidRPr="005D74EC">
      <w:pPr>
        <w:pStyle w:val="Odlomakpopisa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5D74EC">
        <w:rPr>
          <w:sz w:val="24"/>
        </w:rPr>
        <w:t xml:space="preserve">Otvara se </w:t>
      </w:r>
      <w:r w:rsidR="00CA3724" w:rsidRPr="005D74EC">
        <w:rPr>
          <w:sz w:val="24"/>
        </w:rPr>
        <w:t xml:space="preserve"> </w:t>
      </w:r>
      <w:r w:rsidR="006F696C" w:rsidRPr="005D74EC">
        <w:rPr>
          <w:sz w:val="24"/>
        </w:rPr>
        <w:t xml:space="preserve">skraćeni </w:t>
      </w:r>
      <w:r w:rsidR="008D4896" w:rsidRPr="005D74EC">
        <w:rPr>
          <w:sz w:val="24"/>
        </w:rPr>
        <w:t>stečajni postupak nad dužnikom</w:t>
      </w:r>
      <w:r w:rsidR="00D85F19" w:rsidRPr="005D74EC">
        <w:rPr>
          <w:sz w:val="24"/>
        </w:rPr>
        <w:t xml:space="preserve"> </w:t>
      </w:r>
      <w:r w:rsidR="00E37F8D">
        <w:rPr>
          <w:b/>
          <w:sz w:val="24"/>
          <w:szCs w:val="24"/>
        </w:rPr>
        <w:t>IGMAN d.o.o., OIB 85722500405, Zbjeg 35 A, Zbjeg.</w:t>
      </w:r>
    </w:p>
    <w:p w:rsidRDefault="005D74EC" w:rsidP="005D74EC" w:rsidR="005D74EC" w:rsidRPr="005D74EC">
      <w:pPr>
        <w:pStyle w:val="Odlomakpopisa"/>
        <w:ind w:left="108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316A96">
        <w:rPr>
          <w:sz w:val="24"/>
        </w:rPr>
        <w:t xml:space="preserve"> stečajnu</w:t>
      </w:r>
      <w:r w:rsidR="00B41871">
        <w:rPr>
          <w:sz w:val="24"/>
        </w:rPr>
        <w:t xml:space="preserve"> </w:t>
      </w:r>
      <w:r w:rsidR="00772FAC">
        <w:rPr>
          <w:sz w:val="24"/>
        </w:rPr>
        <w:t xml:space="preserve"> </w:t>
      </w:r>
      <w:r w:rsidR="00316A96">
        <w:rPr>
          <w:sz w:val="24"/>
        </w:rPr>
        <w:t>upraviteljicu</w:t>
      </w:r>
      <w:r w:rsidR="00047129" w:rsidRPr="00457103">
        <w:rPr>
          <w:sz w:val="24"/>
        </w:rPr>
        <w:t xml:space="preserve"> imenuje se </w:t>
      </w:r>
      <w:r w:rsidR="00316A96" w:rsidRPr="00316A96">
        <w:rPr>
          <w:b/>
          <w:sz w:val="24"/>
        </w:rPr>
        <w:t xml:space="preserve">ANA-MARIA BOGOVIĆ, magistra prava, OIB 36495483478, Naselje </w:t>
      </w:r>
      <w:proofErr w:type="spellStart"/>
      <w:r w:rsidR="00316A96" w:rsidRPr="00316A96">
        <w:rPr>
          <w:b/>
          <w:sz w:val="24"/>
        </w:rPr>
        <w:t>Lutvinka</w:t>
      </w:r>
      <w:proofErr w:type="spellEnd"/>
      <w:r w:rsidR="00316A96" w:rsidRPr="00316A96">
        <w:rPr>
          <w:b/>
          <w:sz w:val="24"/>
        </w:rPr>
        <w:t xml:space="preserve"> ulaz 2/9, Slavonski Brod</w:t>
      </w:r>
      <w:r w:rsidR="00316A96">
        <w:rPr>
          <w:sz w:val="24"/>
        </w:rPr>
        <w:t>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6F696C" w:rsidP="00B52E04" w:rsidR="005D74EC" w:rsidRPr="00B52E04">
      <w:pPr>
        <w:pStyle w:val="Odlomakpopisa"/>
        <w:numPr>
          <w:ilvl w:val="0"/>
          <w:numId w:val="16"/>
        </w:numPr>
        <w:jc w:val="both"/>
        <w:rPr>
          <w:sz w:val="24"/>
        </w:rPr>
      </w:pPr>
      <w:r w:rsidRPr="00B52E04">
        <w:rPr>
          <w:sz w:val="24"/>
        </w:rPr>
        <w:t>Zaključuje se skraćeni</w:t>
      </w:r>
      <w:r w:rsidR="00444D86" w:rsidRPr="00B52E04">
        <w:rPr>
          <w:sz w:val="24"/>
        </w:rPr>
        <w:t xml:space="preserve"> </w:t>
      </w:r>
      <w:r w:rsidR="00047129" w:rsidRPr="00B52E04">
        <w:rPr>
          <w:sz w:val="24"/>
        </w:rPr>
        <w:t xml:space="preserve"> stečajni postupak na dužnikom</w:t>
      </w:r>
      <w:r w:rsidR="00D85F19" w:rsidRPr="00B52E04">
        <w:rPr>
          <w:sz w:val="24"/>
        </w:rPr>
        <w:t xml:space="preserve"> </w:t>
      </w:r>
      <w:r w:rsidR="00E37F8D">
        <w:rPr>
          <w:b/>
          <w:sz w:val="24"/>
          <w:szCs w:val="24"/>
        </w:rPr>
        <w:t>IGMAN d.o.o., OIB 85722500405, Zbjeg 35 A, Zbjeg</w:t>
      </w:r>
      <w:r w:rsidR="005D74EC" w:rsidRPr="00B52E04">
        <w:rPr>
          <w:b/>
          <w:sz w:val="24"/>
          <w:szCs w:val="24"/>
        </w:rPr>
        <w:t>.</w:t>
      </w:r>
    </w:p>
    <w:p w:rsidRDefault="00B52E04" w:rsidP="00B52E04" w:rsidR="00B52E04" w:rsidRPr="00B52E04">
      <w:pPr>
        <w:pStyle w:val="Odlomakpopisa"/>
        <w:ind w:left="108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</w:t>
      </w:r>
      <w:r w:rsidR="00723982">
        <w:rPr>
          <w:sz w:val="24"/>
        </w:rPr>
        <w:t xml:space="preserve">poslovnoj </w:t>
      </w:r>
      <w:r w:rsidR="00186056">
        <w:rPr>
          <w:sz w:val="24"/>
        </w:rPr>
        <w:t>banci</w:t>
      </w:r>
      <w:r w:rsidR="008A3347">
        <w:rPr>
          <w:sz w:val="24"/>
        </w:rPr>
        <w:t xml:space="preserve">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316A96">
        <w:rPr>
          <w:sz w:val="24"/>
        </w:rPr>
        <w:t>Stečajna</w:t>
      </w:r>
      <w:r w:rsidR="00456CAC" w:rsidRPr="00B41871">
        <w:rPr>
          <w:sz w:val="24"/>
        </w:rPr>
        <w:t xml:space="preserve"> upravitelj</w:t>
      </w:r>
      <w:r w:rsidR="00316A96">
        <w:rPr>
          <w:sz w:val="24"/>
        </w:rPr>
        <w:t xml:space="preserve">ica </w:t>
      </w:r>
      <w:r>
        <w:rPr>
          <w:sz w:val="24"/>
        </w:rPr>
        <w:t>ovlašten</w:t>
      </w:r>
      <w:r w:rsidR="00316A96">
        <w:rPr>
          <w:sz w:val="24"/>
        </w:rPr>
        <w:t>a je</w:t>
      </w:r>
      <w:r>
        <w:rPr>
          <w:sz w:val="24"/>
        </w:rPr>
        <w:t xml:space="preserve">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B52E04" w:rsidR="008A334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 w:rsidR="00FA5C9A">
        <w:rPr>
          <w:sz w:val="24"/>
        </w:rPr>
        <w:tab/>
      </w:r>
      <w:r w:rsidR="00FA5C9A">
        <w:rPr>
          <w:sz w:val="24"/>
        </w:rPr>
        <w:tab/>
      </w:r>
      <w:r w:rsidR="00FA5C9A">
        <w:rPr>
          <w:sz w:val="24"/>
        </w:rPr>
        <w:tab/>
      </w:r>
      <w:r w:rsidR="00FA5C9A">
        <w:rPr>
          <w:sz w:val="24"/>
        </w:rPr>
        <w:tab/>
      </w:r>
      <w:r w:rsidR="008A3347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</w:t>
      </w:r>
      <w:r w:rsidR="00772FAC">
        <w:rPr>
          <w:sz w:val="24"/>
        </w:rPr>
        <w:t xml:space="preserve">, </w:t>
      </w:r>
      <w:r w:rsidR="00316A96">
        <w:rPr>
          <w:sz w:val="24"/>
        </w:rPr>
        <w:t>stečajna</w:t>
      </w:r>
      <w:r w:rsidRPr="00B41871">
        <w:rPr>
          <w:sz w:val="24"/>
        </w:rPr>
        <w:t xml:space="preserve"> upravitelj</w:t>
      </w:r>
      <w:r w:rsidR="00316A96">
        <w:rPr>
          <w:sz w:val="24"/>
        </w:rPr>
        <w:t>ica dužna je</w:t>
      </w:r>
      <w:r>
        <w:rPr>
          <w:sz w:val="24"/>
        </w:rPr>
        <w:t xml:space="preserve">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B52E04" w:rsidP="00457103" w:rsidR="00B52E04">
      <w:pPr>
        <w:ind w:left="720"/>
        <w:jc w:val="both"/>
        <w:rPr>
          <w:sz w:val="24"/>
        </w:rPr>
      </w:pPr>
    </w:p>
    <w:p w:rsidRDefault="00B52E04" w:rsidP="00457103" w:rsidR="00B52E04">
      <w:pPr>
        <w:ind w:left="720"/>
        <w:jc w:val="both"/>
        <w:rPr>
          <w:sz w:val="24"/>
        </w:rPr>
      </w:pPr>
    </w:p>
    <w:p w:rsidRDefault="00B52E04" w:rsidP="002C7638" w:rsidR="00B52E04">
      <w:pPr>
        <w:ind w:left="720"/>
        <w:jc w:val="both"/>
        <w:rPr>
          <w:sz w:val="24"/>
        </w:rPr>
      </w:pPr>
    </w:p>
    <w:p w:rsidRDefault="00E37F8D" w:rsidP="00B52E04" w:rsidR="00B52E04">
      <w:pPr>
        <w:ind w:left="720"/>
        <w:jc w:val="right"/>
        <w:rPr>
          <w:sz w:val="24"/>
        </w:rPr>
      </w:pPr>
      <w:r w:rsidRPr="00585F4E">
        <w:rPr>
          <w:sz w:val="24"/>
        </w:rPr>
        <w:t xml:space="preserve">Broj: </w:t>
      </w:r>
      <w:r>
        <w:rPr>
          <w:sz w:val="24"/>
        </w:rPr>
        <w:t>1/</w:t>
      </w:r>
      <w:r w:rsidRPr="00585F4E">
        <w:rPr>
          <w:sz w:val="24"/>
        </w:rPr>
        <w:t>St-</w:t>
      </w:r>
      <w:r>
        <w:rPr>
          <w:sz w:val="24"/>
        </w:rPr>
        <w:t>1360/2017-8</w:t>
      </w:r>
    </w:p>
    <w:p w:rsidRDefault="00E37F8D" w:rsidP="00B52E04" w:rsidR="00E37F8D">
      <w:pPr>
        <w:ind w:left="720"/>
        <w:jc w:val="right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316A96">
        <w:rPr>
          <w:sz w:val="24"/>
        </w:rPr>
        <w:t>stečajne</w:t>
      </w:r>
      <w:r w:rsidR="00772FAC" w:rsidRPr="00B41871">
        <w:rPr>
          <w:sz w:val="24"/>
        </w:rPr>
        <w:t xml:space="preserve"> upravi</w:t>
      </w:r>
      <w:r w:rsidR="00316A96">
        <w:rPr>
          <w:sz w:val="24"/>
        </w:rPr>
        <w:t>teljice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B52E04" w:rsidP="00654412" w:rsidR="00B52E04">
      <w:pPr>
        <w:jc w:val="both"/>
        <w:rPr>
          <w:sz w:val="24"/>
        </w:rPr>
      </w:pPr>
    </w:p>
    <w:p w:rsidRDefault="00D15AF9" w:rsidP="003D475B" w:rsidR="002B4B54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B52E04" w:rsidP="003D475B" w:rsidR="00B52E0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Regionalni centar Osijek </w:t>
      </w:r>
      <w:r w:rsidR="00354C77">
        <w:rPr>
          <w:sz w:val="24"/>
        </w:rPr>
        <w:t>Podružnica Slavonski Brod</w:t>
      </w:r>
      <w:r>
        <w:rPr>
          <w:sz w:val="24"/>
        </w:rPr>
        <w:t xml:space="preserve"> podnijela je ovom sudu zahtjev za provedbu skraćenoga stečajnog postupka temeljem odredbe  čl. 429 st. 1 Stečajnog zakona (NN br. 71/15, dalje SZ).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52E04" w:rsidP="00B479D5" w:rsidR="00B52E0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354C77" w:rsidP="00B479D5" w:rsidR="00354C77">
      <w:pPr>
        <w:ind w:firstLine="720"/>
        <w:jc w:val="both"/>
        <w:rPr>
          <w:sz w:val="24"/>
        </w:rPr>
      </w:pPr>
    </w:p>
    <w:p w:rsidRDefault="00B479D5" w:rsidP="00B479D5" w:rsidR="00354C77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354C77">
        <w:rPr>
          <w:sz w:val="24"/>
        </w:rPr>
        <w:t>24.kolovoza</w:t>
      </w:r>
      <w:r w:rsidR="005D74EC">
        <w:rPr>
          <w:sz w:val="24"/>
        </w:rPr>
        <w:t xml:space="preserve"> 2017</w:t>
      </w:r>
      <w:r>
        <w:rPr>
          <w:sz w:val="24"/>
        </w:rPr>
        <w:t>.</w:t>
      </w:r>
      <w:r w:rsidR="005D74EC">
        <w:rPr>
          <w:sz w:val="24"/>
        </w:rPr>
        <w:t>g.</w:t>
      </w:r>
      <w:r>
        <w:rPr>
          <w:sz w:val="24"/>
        </w:rPr>
        <w:t>, a kako u roku određenim  oglasom, nije uplaćen traženi predujam, niti je zastupnik po zakonu dostavio popis imovine i obveza dužnika na propisanom obrascu, a niti jedan  vjerovnik nije podnio prijedlog za otvaranje steča</w:t>
      </w:r>
      <w:r w:rsidR="005D74EC">
        <w:rPr>
          <w:sz w:val="24"/>
        </w:rPr>
        <w:t xml:space="preserve">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354C77" w:rsidP="00B479D5" w:rsidR="00354C77">
      <w:pPr>
        <w:ind w:firstLine="720"/>
        <w:jc w:val="both"/>
        <w:rPr>
          <w:sz w:val="24"/>
        </w:rPr>
      </w:pPr>
    </w:p>
    <w:p w:rsidRDefault="00316A96" w:rsidP="00B479D5" w:rsidR="00354C77">
      <w:pPr>
        <w:ind w:firstLine="720"/>
        <w:jc w:val="both"/>
        <w:rPr>
          <w:sz w:val="24"/>
        </w:rPr>
      </w:pPr>
      <w:r>
        <w:rPr>
          <w:sz w:val="24"/>
        </w:rPr>
        <w:t>Izbor stečajne upraviteljice</w:t>
      </w:r>
      <w:r w:rsidR="00B479D5">
        <w:rPr>
          <w:sz w:val="24"/>
        </w:rPr>
        <w:t xml:space="preserve"> obavljen je metodom slučajnoga odabira u skladu s odredbom čl. 84 st. 1 SZ-a.</w:t>
      </w:r>
      <w:r w:rsidR="00B479D5">
        <w:rPr>
          <w:sz w:val="24"/>
        </w:rPr>
        <w:tab/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864D62" w:rsidP="00B479D5" w:rsidR="00864D62">
      <w:pPr>
        <w:ind w:firstLine="720"/>
        <w:jc w:val="both"/>
        <w:rPr>
          <w:sz w:val="24"/>
        </w:rPr>
      </w:pPr>
    </w:p>
    <w:p w:rsidRDefault="00864D62" w:rsidP="00864D62" w:rsidR="00864D62">
      <w:pPr>
        <w:ind w:left="720"/>
        <w:jc w:val="right"/>
        <w:rPr>
          <w:sz w:val="24"/>
        </w:rPr>
      </w:pPr>
      <w:r w:rsidRPr="00585F4E">
        <w:rPr>
          <w:sz w:val="24"/>
        </w:rPr>
        <w:lastRenderedPageBreak/>
        <w:t xml:space="preserve">Broj: </w:t>
      </w:r>
      <w:r>
        <w:rPr>
          <w:sz w:val="24"/>
        </w:rPr>
        <w:t>1/</w:t>
      </w:r>
      <w:r w:rsidRPr="00585F4E">
        <w:rPr>
          <w:sz w:val="24"/>
        </w:rPr>
        <w:t>St-</w:t>
      </w:r>
      <w:r>
        <w:rPr>
          <w:sz w:val="24"/>
        </w:rPr>
        <w:t>1360/2017-8</w:t>
      </w:r>
    </w:p>
    <w:p w:rsidRDefault="00864D62" w:rsidP="00B479D5" w:rsidR="00864D62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864D62">
        <w:rPr>
          <w:sz w:val="24"/>
        </w:rPr>
        <w:t>20</w:t>
      </w:r>
      <w:r w:rsidR="00B52E04">
        <w:rPr>
          <w:sz w:val="24"/>
        </w:rPr>
        <w:t>.studenog</w:t>
      </w:r>
      <w:r w:rsidR="006926BB">
        <w:rPr>
          <w:sz w:val="24"/>
        </w:rPr>
        <w:t xml:space="preserve"> 2017.</w:t>
      </w:r>
      <w:r w:rsidR="00B52E04">
        <w:rPr>
          <w:sz w:val="24"/>
        </w:rPr>
        <w:t>g.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B52E04">
        <w:rPr>
          <w:sz w:val="24"/>
        </w:rPr>
        <w:t xml:space="preserve">                        STEČAJNA SUTKINJA</w:t>
      </w:r>
      <w:r>
        <w:rPr>
          <w:sz w:val="24"/>
        </w:rPr>
        <w:t>:</w:t>
      </w:r>
    </w:p>
    <w:p w:rsidRDefault="00B479D5" w:rsidP="009F0599" w:rsidR="007A189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</w:t>
      </w:r>
      <w:r w:rsidR="00316A96">
        <w:rPr>
          <w:sz w:val="24"/>
        </w:rPr>
        <w:t xml:space="preserve">   </w:t>
      </w:r>
      <w:r>
        <w:rPr>
          <w:sz w:val="24"/>
        </w:rPr>
        <w:t xml:space="preserve">  Vesna Vukelić</w:t>
      </w:r>
      <w:r w:rsidR="00D65D80">
        <w:rPr>
          <w:sz w:val="24"/>
        </w:rPr>
        <w:t>, v.r.</w:t>
      </w:r>
    </w:p>
    <w:p w:rsidRDefault="00D65D80" w:rsidP="00D65D80" w:rsidR="00D65D80">
      <w:pPr>
        <w:ind w:firstLine="720" w:left="3600"/>
        <w:rPr>
          <w:sz w:val="24"/>
        </w:rPr>
      </w:pPr>
      <w:r>
        <w:rPr>
          <w:sz w:val="24"/>
        </w:rPr>
        <w:t xml:space="preserve">          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B479D5">
      <w:r>
        <w:t xml:space="preserve">Na ovo rješenje vjerovnici i zastupnik po zakonu dužnika, te imenovani stečajni </w:t>
      </w:r>
    </w:p>
    <w:p w:rsidRDefault="00B479D5" w:rsidP="00B479D5" w:rsidR="00B479D5">
      <w:r>
        <w:t xml:space="preserve">upravitelj, mogu uložiti žalbu u roku od 8 dana od isteka osmog dana po objavi </w:t>
      </w:r>
    </w:p>
    <w:p w:rsidRDefault="00B479D5" w:rsidP="00B479D5" w:rsidR="00B479D5">
      <w:r>
        <w:t xml:space="preserve">ovog rješenja na mrežnoj stanici e-Oglasna ploča suda. Žalba se podnosi ovom </w:t>
      </w:r>
    </w:p>
    <w:p w:rsidRDefault="00B479D5" w:rsidP="00B479D5" w:rsidR="00B479D5">
      <w:r>
        <w:t>sudu u 3 primjerka, a o žalbi odlučuje Visoki 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2FAC" w:rsidP="00B479D5" w:rsidR="00B479D5" w:rsidRPr="00CD05AC">
      <w:pPr>
        <w:rPr>
          <w:b/>
          <w:sz w:val="24"/>
        </w:rPr>
      </w:pPr>
      <w:r>
        <w:rPr>
          <w:sz w:val="24"/>
        </w:rPr>
        <w:t>1.</w:t>
      </w:r>
      <w:r w:rsidR="00316A96">
        <w:rPr>
          <w:sz w:val="24"/>
        </w:rPr>
        <w:t>stečajnoj upraviteljici</w:t>
      </w:r>
      <w:r w:rsidR="00FA5C9A">
        <w:rPr>
          <w:sz w:val="24"/>
        </w:rPr>
        <w:t>, i putem pošte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C0D783E"/>
    <w:multiLevelType w:val="hybridMultilevel"/>
    <w:tmpl w:val="E8E669BA"/>
    <w:lvl w:tplc="FE06E82E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062A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2DC0"/>
    <w:rsid w:val="00313908"/>
    <w:rsid w:val="00316A96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4C77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73A6"/>
    <w:rsid w:val="0039411C"/>
    <w:rsid w:val="00397B2D"/>
    <w:rsid w:val="003A086B"/>
    <w:rsid w:val="003A3797"/>
    <w:rsid w:val="003A667D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70D6"/>
    <w:rsid w:val="003F048C"/>
    <w:rsid w:val="003F094E"/>
    <w:rsid w:val="003F60D8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D5D53"/>
    <w:rsid w:val="005D74EC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1021"/>
    <w:rsid w:val="006A21B4"/>
    <w:rsid w:val="006A31E9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600C"/>
    <w:rsid w:val="008577C6"/>
    <w:rsid w:val="0086218F"/>
    <w:rsid w:val="008622DB"/>
    <w:rsid w:val="008645DC"/>
    <w:rsid w:val="00864D62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F0599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483C"/>
    <w:rsid w:val="00B479D5"/>
    <w:rsid w:val="00B52E04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F0945"/>
    <w:rsid w:val="00C03899"/>
    <w:rsid w:val="00C05798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05AC"/>
    <w:rsid w:val="00CD1412"/>
    <w:rsid w:val="00CD3EE9"/>
    <w:rsid w:val="00CD5AF9"/>
    <w:rsid w:val="00CE05BE"/>
    <w:rsid w:val="00CE2602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65D80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37F8D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811FD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A5C9A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D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D8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D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D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D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D8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D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D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1360</izvorni_sadrzaj>
    <derivirana_varijabla naziv="DomainObject.Predmet.Broj_1">1360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SZ</izvorni_sadrzaj>
    <derivirana_varijabla naziv="DomainObject.Predmet.Opis_1">Čl.429.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St-1360/2017</izvorni_sadrzaj>
    <derivirana_varijabla naziv="DomainObject.Predmet.OznakaBroj_1">St-1360/2017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IGMAN d.o.o. za poslovno savjetovanje i proizvodnju</izvorni_sadrzaj>
    <derivirana_varijabla naziv="DomainObject.Predmet.ProtustrankaFormated_1">  IGMAN d.o.o. za poslovno savjetovanje i proizvodnju</derivirana_varijabla>
  </DomainObject.Predmet.ProtustrankaFormated>
  <DomainObject.Predmet.ProtustrankaFormatedOIB>
    <izvorni_sadrzaj>  IGMAN d.o.o. za poslovno savjetovanje i proizvodnju, OIB 85722500405</izvorni_sadrzaj>
    <derivirana_varijabla naziv="DomainObject.Predmet.ProtustrankaFormatedOIB_1">  IGMAN d.o.o. za poslovno savjetovanje i proizvodnju, OIB 85722500405</derivirana_varijabla>
  </DomainObject.Predmet.ProtustrankaFormatedOIB>
  <DomainObject.Predmet.ProtustrankaFormatedWithAdress>
    <izvorni_sadrzaj> IGMAN d.o.o. za poslovno savjetovanje i proizvodnju, Zbjeg 35 A, 35000 Zbjeg</izvorni_sadrzaj>
    <derivirana_varijabla naziv="DomainObject.Predmet.ProtustrankaFormatedWithAdress_1"> IGMAN d.o.o. za poslovno savjetovanje i proizvodnju, Zbjeg 35 A, 35000 Zbjeg</derivirana_varijabla>
  </DomainObject.Predmet.ProtustrankaFormatedWithAdress>
  <DomainObject.Predmet.ProtustrankaFormatedWithAdressOIB>
    <izvorni_sadrzaj> IGMAN d.o.o. za poslovno savjetovanje i proizvodnju, OIB 85722500405, Zbjeg 35 A, 35000 Zbjeg</izvorni_sadrzaj>
    <derivirana_varijabla naziv="DomainObject.Predmet.ProtustrankaFormatedWithAdressOIB_1"> IGMAN d.o.o. za poslovno savjetovanje i proizvodnju, OIB 85722500405, Zbjeg 35 A, 35000 Zbjeg</derivirana_varijabla>
  </DomainObject.Predmet.ProtustrankaFormatedWithAdressOIB>
  <DomainObject.Predmet.ProtustrankaWithAdress>
    <izvorni_sadrzaj>IGMAN d.o.o. za poslovno savjetovanje i proizvodnju Zbjeg 35 A, 35000 Zbjeg</izvorni_sadrzaj>
    <derivirana_varijabla naziv="DomainObject.Predmet.ProtustrankaWithAdress_1">IGMAN d.o.o. za poslovno savjetovanje i proizvodnju Zbjeg 35 A, 35000 Zbjeg</derivirana_varijabla>
  </DomainObject.Predmet.ProtustrankaWithAdress>
  <DomainObject.Predmet.ProtustrankaWithAdressOIB>
    <izvorni_sadrzaj>IGMAN d.o.o. za poslovno savjetovanje i proizvodnju, OIB 85722500405, Zbjeg 35 A, 35000 Zbjeg</izvorni_sadrzaj>
    <derivirana_varijabla naziv="DomainObject.Predmet.ProtustrankaWithAdressOIB_1">IGMAN d.o.o. za poslovno savjetovanje i proizvodnju, OIB 85722500405, Zbjeg 35 A, 35000 Zbjeg</derivirana_varijabla>
  </DomainObject.Predmet.ProtustrankaWithAdressOIB>
  <DomainObject.Predmet.ProtustrankaNazivFormated>
    <izvorni_sadrzaj>IGMAN d.o.o. za poslovno savjetovanje i proizvodnju</izvorni_sadrzaj>
    <derivirana_varijabla naziv="DomainObject.Predmet.ProtustrankaNazivFormated_1">IGMAN d.o.o. za poslovno savjetovanje i proizvodnju</derivirana_varijabla>
  </DomainObject.Predmet.ProtustrankaNazivFormated>
  <DomainObject.Predmet.ProtustrankaNazivFormatedOIB>
    <izvorni_sadrzaj>IGMAN d.o.o. za poslovno savjetovanje i proizvodnju, OIB 85722500405</izvorni_sadrzaj>
    <derivirana_varijabla naziv="DomainObject.Predmet.ProtustrankaNazivFormatedOIB_1">IGMAN d.o.o. za poslovno savjetovanje i proizvodnju, OIB 85722500405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42049054222</izvorni_sadrzaj>
    <derivirana_varijabla naziv="DomainObject.Predmet.StrankaFormatedOIB_1">  FINANCIJSKA Agencija, OIB 42049054222</derivirana_varijabla>
  </DomainObject.Predmet.StrankaFormatedOIB>
  <DomainObject.Predmet.StrankaFormatedWithAdress>
    <izvorni_sadrzaj> FINANCIJSKA Agencija, Vatrogasna 1, 10000 Zagreb</izvorni_sadrzaj>
    <derivirana_varijabla naziv="DomainObject.Predmet.StrankaFormatedWithAdress_1"> FINANCIJSKA Agencija, Vatrogasna 1, 10000 Zagreb</derivirana_varijabla>
  </DomainObject.Predmet.StrankaFormatedWithAdress>
  <DomainObject.Predmet.StrankaFormatedWithAdressOIB>
    <izvorni_sadrzaj> FINANCIJSKA Agencija, OIB 42049054222, Vatrogasna 1, 10000 Zagreb</izvorni_sadrzaj>
    <derivirana_varijabla naziv="DomainObject.Predmet.StrankaFormatedWithAdressOIB_1"> FINANCIJSKA Agencija, OIB 42049054222, Vatrogasna 1, 10000 Zagreb</derivirana_varijabla>
  </DomainObject.Predmet.StrankaFormatedWithAdressOIB>
  <DomainObject.Predmet.StrankaWithAdress>
    <izvorni_sadrzaj>FINANCIJSKA Agencija Vatrogasna 1,10000 Zagreb</izvorni_sadrzaj>
    <derivirana_varijabla naziv="DomainObject.Predmet.StrankaWithAdress_1">FINANCIJSKA Agencija Vatrogasna 1,10000 Zagreb</derivirana_varijabla>
  </DomainObject.Predmet.StrankaWithAdress>
  <DomainObject.Predmet.StrankaWithAdressOIB>
    <izvorni_sadrzaj>FINANCIJSKA Agencija, OIB 42049054222, Vatrogasna 1,10000 Zagreb</izvorni_sadrzaj>
    <derivirana_varijabla naziv="DomainObject.Predmet.StrankaWithAdressOIB_1">FINANCIJSKA Agencija, OIB 42049054222, Vatrogasna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42049054222</izvorni_sadrzaj>
    <derivirana_varijabla naziv="DomainObject.Predmet.StrankaNazivFormatedOIB_1">FINANCIJSKA Agencija, OIB 42049054222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7400.34</izvorni_sadrzaj>
    <derivirana_varijabla naziv="DomainObject.Predmet.TrenutnaVrijednost_1">7400.34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42049054222</item>
    </izvorni_sadrzaj>
    <derivirana_varijabla naziv="DomainObject.Predmet.StrankaListFormatedOIB_1">
      <item>FINANCIJSKA Agencija, OIB 42049054222</item>
    </derivirana_varijabla>
  </DomainObject.Predmet.StrankaListFormatedOIB>
  <DomainObject.Predmet.StrankaListFormatedWithAdress>
    <izvorni_sadrzaj>
      <item>FINANCIJSKA Agencija, Vatrogasna 1, 10000 Zagreb</item>
    </izvorni_sadrzaj>
    <derivirana_varijabla naziv="DomainObject.Predmet.StrankaListFormatedWithAdress_1">
      <item>FINANCIJSKA Agencija, Vatrogasna 1, 10000 Zagreb</item>
    </derivirana_varijabla>
  </DomainObject.Predmet.StrankaListFormatedWithAdress>
  <DomainObject.Predmet.StrankaListFormatedWithAdressOIB>
    <izvorni_sadrzaj>
      <item>FINANCIJSKA Agencija, OIB 42049054222, Vatrogasna 1, 10000 Zagreb</item>
    </izvorni_sadrzaj>
    <derivirana_varijabla naziv="DomainObject.Predmet.StrankaListFormatedWithAdressOIB_1">
      <item>FINANCIJSKA Agencija, OIB 42049054222, Vatrogasna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42049054222</item>
    </izvorni_sadrzaj>
    <derivirana_varijabla naziv="DomainObject.Predmet.StrankaListNazivFormatedOIB_1">
      <item>FINANCIJSKA Agencija, OIB 42049054222</item>
    </derivirana_varijabla>
  </DomainObject.Predmet.StrankaListNazivFormatedOIB>
  <DomainObject.Predmet.ProtuStrankaListFormated>
    <izvorni_sadrzaj>
      <item>IGMAN d.o.o. za poslovno savjetovanje i proizvodnju</item>
    </izvorni_sadrzaj>
    <derivirana_varijabla naziv="DomainObject.Predmet.ProtuStrankaListFormated_1">
      <item>IGMAN d.o.o. za poslovno savjetovanje i proizvodnju</item>
    </derivirana_varijabla>
  </DomainObject.Predmet.ProtuStrankaListFormated>
  <DomainObject.Predmet.ProtuStrankaListFormatedOIB>
    <izvorni_sadrzaj>
      <item>IGMAN d.o.o. za poslovno savjetovanje i proizvodnju, OIB 85722500405</item>
    </izvorni_sadrzaj>
    <derivirana_varijabla naziv="DomainObject.Predmet.ProtuStrankaListFormatedOIB_1">
      <item>IGMAN d.o.o. za poslovno savjetovanje i proizvodnju, OIB 85722500405</item>
    </derivirana_varijabla>
  </DomainObject.Predmet.ProtuStrankaListFormatedOIB>
  <DomainObject.Predmet.ProtuStrankaListFormatedWithAdress>
    <izvorni_sadrzaj>
      <item>IGMAN d.o.o. za poslovno savjetovanje i proizvodnju, Zbjeg 35 A, 35000 Zbjeg</item>
    </izvorni_sadrzaj>
    <derivirana_varijabla naziv="DomainObject.Predmet.ProtuStrankaListFormatedWithAdress_1">
      <item>IGMAN d.o.o. za poslovno savjetovanje i proizvodnju, Zbjeg 35 A, 35000 Zbjeg</item>
    </derivirana_varijabla>
  </DomainObject.Predmet.ProtuStrankaListFormatedWithAdress>
  <DomainObject.Predmet.ProtuStrankaListFormatedWithAdressOIB>
    <izvorni_sadrzaj>
      <item>IGMAN d.o.o. za poslovno savjetovanje i proizvodnju, OIB 85722500405, Zbjeg 35 A, 35000 Zbjeg</item>
    </izvorni_sadrzaj>
    <derivirana_varijabla naziv="DomainObject.Predmet.ProtuStrankaListFormatedWithAdressOIB_1">
      <item>IGMAN d.o.o. za poslovno savjetovanje i proizvodnju, OIB 85722500405, Zbjeg 35 A, 35000 Zbjeg</item>
    </derivirana_varijabla>
  </DomainObject.Predmet.ProtuStrankaListFormatedWithAdressOIB>
  <DomainObject.Predmet.ProtuStrankaListNazivFormated>
    <izvorni_sadrzaj>
      <item>IGMAN d.o.o. za poslovno savjetovanje i proizvodnju</item>
    </izvorni_sadrzaj>
    <derivirana_varijabla naziv="DomainObject.Predmet.ProtuStrankaListNazivFormated_1">
      <item>IGMAN d.o.o. za poslovno savjetovanje i proizvodnju</item>
    </derivirana_varijabla>
  </DomainObject.Predmet.ProtuStrankaListNazivFormated>
  <DomainObject.Predmet.ProtuStrankaListNazivFormatedOIB>
    <izvorni_sadrzaj>
      <item>IGMAN d.o.o. za poslovno savjetovanje i proizvodnju, OIB 85722500405</item>
    </izvorni_sadrzaj>
    <derivirana_varijabla naziv="DomainObject.Predmet.ProtuStrankaListNazivFormatedOIB_1">
      <item>IGMAN d.o.o. za poslovno savjetovanje i proizvodnju, OIB 85722500405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IGMAN d.o.o. za poslovno savjetovanje i proizvodnju</izvorni_sadrzaj>
    <derivirana_varijabla naziv="DomainObject.Predmet.ProtustrankaIDrugi_1">IGMAN d.o.o. za poslovno savjetovanje i proizvodnju</derivirana_varijabla>
  </DomainObject.Predmet.ProtustrankaIDrugi>
  <DomainObject.Predmet.StrankaIDrugiAdressOIB>
    <izvorni_sadrzaj>FINANCIJSKA Agencija, OIB 42049054222, Vatrogasna 1, 10000 Zagreb</izvorni_sadrzaj>
    <derivirana_varijabla naziv="DomainObject.Predmet.StrankaIDrugiAdressOIB_1">FINANCIJSKA Agencija, OIB 42049054222, Vatrogasna 1, 10000 Zagreb</derivirana_varijabla>
  </DomainObject.Predmet.StrankaIDrugiAdressOIB>
  <DomainObject.Predmet.ProtustrankaIDrugiAdressOIB>
    <izvorni_sadrzaj>IGMAN d.o.o. za poslovno savjetovanje i proizvodnju, OIB 85722500405, Zbjeg 35 A, 35000 Zbjeg</izvorni_sadrzaj>
    <derivirana_varijabla naziv="DomainObject.Predmet.ProtustrankaIDrugiAdressOIB_1">IGMAN d.o.o. za poslovno savjetovanje i proizvodnju, OIB 85722500405, Zbjeg 35 A, 35000 Zbjeg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IGMAN d.o.o. za poslovno savjetovanje i proizvodnju</item>
    </izvorni_sadrzaj>
    <derivirana_varijabla naziv="DomainObject.Predmet.SudioniciListNaziv_1">
      <item>FINANCIJSKA Agencija</item>
      <item>IGMAN d.o.o. za poslovno savjetovanje i proizvodnju</item>
    </derivirana_varijabla>
  </DomainObject.Predmet.SudioniciListNaziv>
  <DomainObject.Predmet.SudioniciListAdressOIB>
    <izvorni_sadrzaj>
      <item>FINANCIJSKA Agencija, OIB 42049054222, Vatrogasna 1,10000 Zagreb</item>
      <item>IGMAN d.o.o. za poslovno savjetovanje i proizvodnju, OIB 85722500405, Zbjeg 35 A,35000 Zbjeg</item>
    </izvorni_sadrzaj>
    <derivirana_varijabla naziv="DomainObject.Predmet.SudioniciListAdressOIB_1">
      <item>FINANCIJSKA Agencija, OIB 42049054222, Vatrogasna 1,10000 Zagreb</item>
      <item>IGMAN d.o.o. za poslovno savjetovanje i proizvodnju, OIB 85722500405, Zbjeg 35 A,35000 Zbjeg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42049054222</item>
      <item>, OIB 85722500405</item>
    </izvorni_sadrzaj>
    <derivirana_varijabla naziv="DomainObject.Predmet.SudioniciListNazivOIB_1">
      <item>, OIB 42049054222</item>
      <item>, OIB 85722500405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832</properties:Words>
  <properties:Characters>4663</properties:Characters>
  <properties:Lines>129</properties:Lines>
  <properties:Paragraphs>44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2017-11-10T10:50:00Z</dcterms:created>
  <dc:creator>Trgovacki sud</dc:creator>
  <cp:lastModifiedBy>wsadmin</cp:lastModifiedBy>
  <cp:lastPrinted>2017-11-20T12:51:00Z</cp:lastPrinted>
  <dcterms:modified xmlns:xsi="http://www.w3.org/2001/XMLSchema-instance" xsi:type="dcterms:W3CDTF">2017-11-20T12:53:00Z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