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4E94" w:rsidR="0055299F" w:rsidP="0055299F" w:rsidRDefault="0055299F" w14:paraId="87ad5ae" w14:textId="87ad5ae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ascii="Arial" w:hAnsi="Arial" w:cs="Arial" w:eastAsiaTheme="minorHAnsi"/>
          <w:bCs w:val="false"/>
          <w:color w:val="000000"/>
          <w:sz w:val="24"/>
          <w:szCs w:val="24"/>
          <w:lang w:eastAsia="en-US"/>
        </w:rPr>
      </w:pPr>
      <w:bookmarkStart w:name="_GoBack" w:id="0"/>
      <w:bookmarkEnd w:id="0"/>
    </w:p>
    <w:p w:rsidRPr="00B84E94" w:rsidR="0055299F" w:rsidP="00A45EAD" w:rsidRDefault="0055299F">
      <w:pPr>
        <w:ind w:firstLine="708"/>
        <w:rPr>
          <w:rFonts w:ascii="Arial" w:hAnsi="Arial" w:cs="Arial"/>
        </w:rPr>
      </w:pPr>
      <w:r w:rsidRPr="00B84E94">
        <w:rPr>
          <w:rFonts w:ascii="Arial" w:hAnsi="Arial" w:cs="Arial"/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REPUBLIKA HRVATSKA</w:t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TRGOVAČKI SUD U RIJECI</w:t>
      </w:r>
    </w:p>
    <w:p w:rsidRPr="00B84E94" w:rsidR="0055299F" w:rsidP="00A45EAD" w:rsidRDefault="0055299F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B84E94" w:rsidR="00FB0658" w:rsidP="00A45EAD" w:rsidRDefault="00FB0658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Poslovni broj: 11 St-</w:t>
      </w:r>
      <w:r w:rsidR="002B784E">
        <w:rPr>
          <w:rFonts w:ascii="Arial" w:hAnsi="Arial" w:eastAsia="MS Mincho" w:cs="Arial"/>
          <w:sz w:val="24"/>
          <w:szCs w:val="24"/>
        </w:rPr>
        <w:t>359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="00300F0D">
        <w:rPr>
          <w:rFonts w:ascii="Arial" w:hAnsi="Arial" w:eastAsia="MS Mincho" w:cs="Arial"/>
          <w:sz w:val="24"/>
          <w:szCs w:val="24"/>
        </w:rPr>
        <w:t>2023</w:t>
      </w:r>
      <w:r w:rsidRPr="00B84E94">
        <w:rPr>
          <w:rFonts w:ascii="Arial" w:hAnsi="Arial" w:eastAsia="MS Mincho" w:cs="Arial"/>
          <w:sz w:val="24"/>
          <w:szCs w:val="24"/>
        </w:rPr>
        <w:t>-</w:t>
      </w:r>
      <w:r w:rsidR="00852E97">
        <w:rPr>
          <w:rFonts w:ascii="Arial" w:hAnsi="Arial" w:eastAsia="MS Mincho" w:cs="Arial"/>
          <w:sz w:val="24"/>
          <w:szCs w:val="24"/>
        </w:rPr>
        <w:t>5</w:t>
      </w: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300F0D" w:rsidP="00066931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</w:t>
      </w:r>
    </w:p>
    <w:p w:rsidRPr="00B84E94" w:rsidR="00F92F64" w:rsidP="00066931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( „Narodne novine” br. 71/15 ), dana </w:t>
      </w:r>
      <w:r w:rsidR="00603942">
        <w:rPr>
          <w:rFonts w:ascii="Arial" w:hAnsi="Arial" w:eastAsia="MS Mincho" w:cs="Arial"/>
          <w:sz w:val="24"/>
          <w:szCs w:val="24"/>
        </w:rPr>
        <w:t>11</w:t>
      </w:r>
      <w:r w:rsidR="002B4FCD">
        <w:rPr>
          <w:rFonts w:ascii="Arial" w:hAnsi="Arial" w:eastAsia="MS Mincho" w:cs="Arial"/>
          <w:sz w:val="24"/>
          <w:szCs w:val="24"/>
        </w:rPr>
        <w:t>. rujna</w:t>
      </w:r>
      <w:r w:rsidR="00300F0D">
        <w:rPr>
          <w:rFonts w:ascii="Arial" w:hAnsi="Arial" w:eastAsia="MS Mincho" w:cs="Arial"/>
          <w:sz w:val="24"/>
          <w:szCs w:val="24"/>
        </w:rPr>
        <w:t xml:space="preserve"> 2023</w:t>
      </w:r>
      <w:r w:rsidRPr="00B84E94">
        <w:rPr>
          <w:rFonts w:ascii="Arial" w:hAnsi="Arial" w:eastAsia="MS Mincho" w:cs="Arial"/>
          <w:sz w:val="24"/>
          <w:szCs w:val="24"/>
        </w:rPr>
        <w:t>.</w:t>
      </w:r>
    </w:p>
    <w:p w:rsidRPr="00B84E94" w:rsidR="00F92F64" w:rsidP="00F92F64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F92F64" w:rsidP="00F92F64" w:rsidRDefault="00F92F64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O G L A S</w:t>
      </w:r>
    </w:p>
    <w:p w:rsidRPr="00B84E94" w:rsidR="00A560EE" w:rsidP="00F92F64" w:rsidRDefault="00A560EE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</w:p>
    <w:p w:rsidRPr="00A560EE" w:rsidR="00A560EE" w:rsidP="002413B5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1.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Dužnik</w:t>
      </w:r>
      <w:r w:rsidR="002B784E">
        <w:rPr>
          <w:rFonts w:ascii="Arial" w:hAnsi="Arial" w:eastAsia="MS Mincho" w:cs="Arial"/>
          <w:sz w:val="24"/>
          <w:szCs w:val="24"/>
        </w:rPr>
        <w:t xml:space="preserve"> </w:t>
      </w:r>
      <w:r w:rsidRPr="002B784E" w:rsidR="002B784E">
        <w:rPr>
          <w:rFonts w:ascii="Arial" w:hAnsi="Arial" w:eastAsia="MS Mincho" w:cs="Arial"/>
          <w:sz w:val="24"/>
          <w:szCs w:val="24"/>
        </w:rPr>
        <w:t xml:space="preserve">T.B. PIRATI </w:t>
      </w:r>
      <w:proofErr w:type="spellStart"/>
      <w:r w:rsidRPr="002B784E" w:rsidR="002B784E">
        <w:rPr>
          <w:rFonts w:ascii="Arial" w:hAnsi="Arial" w:eastAsia="MS Mincho" w:cs="Arial"/>
          <w:sz w:val="24"/>
          <w:szCs w:val="24"/>
        </w:rPr>
        <w:t>j.d.o.o</w:t>
      </w:r>
      <w:proofErr w:type="spellEnd"/>
      <w:r w:rsidRPr="002B784E" w:rsidR="002B784E">
        <w:rPr>
          <w:rFonts w:ascii="Arial" w:hAnsi="Arial" w:eastAsia="MS Mincho" w:cs="Arial"/>
          <w:sz w:val="24"/>
          <w:szCs w:val="24"/>
        </w:rPr>
        <w:t>. CRIKVENICA (Grad Crikvenica), Kralja Tomislava 64, OIB: 55665563847, MBS: 040321627</w:t>
      </w:r>
      <w:r w:rsidR="00BF7CD3">
        <w:rPr>
          <w:rFonts w:ascii="Arial" w:hAnsi="Arial" w:eastAsia="MS Mincho" w:cs="Arial"/>
          <w:sz w:val="24"/>
          <w:szCs w:val="24"/>
        </w:rPr>
        <w:t>, ima</w:t>
      </w:r>
      <w:r w:rsidR="00066931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 xml:space="preserve">ukupan dug evidentiran na temelju neizvršenih osnova za plaćanje u iznosu od </w:t>
      </w:r>
      <w:r w:rsidR="00007F82">
        <w:rPr>
          <w:rFonts w:ascii="Arial" w:hAnsi="Arial" w:eastAsia="MS Mincho" w:cs="Arial"/>
          <w:sz w:val="24"/>
          <w:szCs w:val="24"/>
        </w:rPr>
        <w:t xml:space="preserve"> </w:t>
      </w:r>
      <w:r w:rsidR="002B784E">
        <w:rPr>
          <w:rFonts w:ascii="Arial" w:hAnsi="Arial" w:eastAsia="MS Mincho" w:cs="Arial"/>
          <w:sz w:val="24"/>
          <w:szCs w:val="24"/>
        </w:rPr>
        <w:t>1.928,12</w:t>
      </w:r>
      <w:r w:rsidR="00592BD9">
        <w:rPr>
          <w:rFonts w:ascii="Arial" w:hAnsi="Arial" w:eastAsia="MS Mincho" w:cs="Arial"/>
          <w:sz w:val="24"/>
          <w:szCs w:val="24"/>
        </w:rPr>
        <w:t xml:space="preserve"> </w:t>
      </w:r>
      <w:r w:rsidR="00300F0D">
        <w:rPr>
          <w:rFonts w:ascii="Arial" w:hAnsi="Arial" w:eastAsia="MS Mincho" w:cs="Arial"/>
          <w:sz w:val="24"/>
          <w:szCs w:val="24"/>
        </w:rPr>
        <w:t>EUR</w:t>
      </w:r>
      <w:r w:rsidRPr="00A560EE">
        <w:rPr>
          <w:rFonts w:ascii="Arial" w:hAnsi="Arial" w:eastAsia="MS Mincho" w:cs="Arial"/>
          <w:sz w:val="24"/>
          <w:szCs w:val="24"/>
        </w:rPr>
        <w:t>.</w:t>
      </w:r>
    </w:p>
    <w:p w:rsidRPr="00A560EE" w:rsidR="00A560EE" w:rsidP="002B784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2.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 se osob</w:t>
      </w:r>
      <w:r w:rsidR="00254189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ovlašten</w:t>
      </w:r>
      <w:r w:rsidR="00254189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z</w:t>
      </w:r>
      <w:r w:rsidR="003241C4">
        <w:rPr>
          <w:rFonts w:ascii="Arial" w:hAnsi="Arial" w:eastAsia="MS Mincho" w:cs="Arial"/>
          <w:sz w:val="24"/>
          <w:szCs w:val="24"/>
        </w:rPr>
        <w:t>a zastupanje dužnika po zakonu (</w:t>
      </w:r>
      <w:r w:rsidRPr="002B784E" w:rsidR="002B784E">
        <w:rPr>
          <w:rFonts w:ascii="Arial" w:hAnsi="Arial" w:eastAsia="MS Mincho" w:cs="Arial"/>
          <w:sz w:val="24"/>
          <w:szCs w:val="24"/>
        </w:rPr>
        <w:t>T</w:t>
      </w:r>
      <w:r w:rsidR="002B784E">
        <w:rPr>
          <w:rFonts w:ascii="Arial" w:hAnsi="Arial" w:eastAsia="MS Mincho" w:cs="Arial"/>
          <w:sz w:val="24"/>
          <w:szCs w:val="24"/>
        </w:rPr>
        <w:t xml:space="preserve">OMISLAV BUJAN, OIB: 64711947067, </w:t>
      </w:r>
      <w:r w:rsidRPr="002B784E" w:rsidR="002B784E">
        <w:rPr>
          <w:rFonts w:ascii="Arial" w:hAnsi="Arial" w:eastAsia="MS Mincho" w:cs="Arial"/>
          <w:sz w:val="24"/>
          <w:szCs w:val="24"/>
        </w:rPr>
        <w:t>Povile, 19. dalmatinske divizije 8</w:t>
      </w:r>
      <w:r w:rsidR="002B784E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), da u roku od 15 dana od dana objave oglasa podnes</w:t>
      </w:r>
      <w:r w:rsidR="00254189">
        <w:rPr>
          <w:rFonts w:ascii="Arial" w:hAnsi="Arial" w:eastAsia="MS Mincho" w:cs="Arial"/>
          <w:sz w:val="24"/>
          <w:szCs w:val="24"/>
        </w:rPr>
        <w:t>e</w:t>
      </w:r>
      <w:r w:rsidRPr="00A560EE">
        <w:rPr>
          <w:rFonts w:ascii="Arial" w:hAnsi="Arial" w:eastAsia="MS Mincho" w:cs="Arial"/>
          <w:sz w:val="24"/>
          <w:szCs w:val="24"/>
        </w:rPr>
        <w:t xml:space="preserve"> sudu, pozivom na </w:t>
      </w:r>
      <w:proofErr w:type="spellStart"/>
      <w:r w:rsidRPr="00A560EE">
        <w:rPr>
          <w:rFonts w:ascii="Arial" w:hAnsi="Arial" w:eastAsia="MS Mincho" w:cs="Arial"/>
          <w:sz w:val="24"/>
          <w:szCs w:val="24"/>
        </w:rPr>
        <w:t>posl</w:t>
      </w:r>
      <w:proofErr w:type="spellEnd"/>
      <w:r w:rsidRPr="00A560EE">
        <w:rPr>
          <w:rFonts w:ascii="Arial" w:hAnsi="Arial" w:eastAsia="MS Mincho" w:cs="Arial"/>
          <w:sz w:val="24"/>
          <w:szCs w:val="24"/>
        </w:rPr>
        <w:t>. br. 11 St-</w:t>
      </w:r>
      <w:r w:rsidR="002B784E">
        <w:rPr>
          <w:rFonts w:ascii="Arial" w:hAnsi="Arial" w:eastAsia="MS Mincho" w:cs="Arial"/>
          <w:sz w:val="24"/>
          <w:szCs w:val="24"/>
        </w:rPr>
        <w:t>359</w:t>
      </w:r>
      <w:r w:rsidRPr="00A560EE">
        <w:rPr>
          <w:rFonts w:ascii="Arial" w:hAnsi="Arial" w:eastAsia="MS Mincho" w:cs="Arial"/>
          <w:sz w:val="24"/>
          <w:szCs w:val="24"/>
        </w:rPr>
        <w:t>/</w:t>
      </w:r>
      <w:r w:rsidR="00300F0D">
        <w:rPr>
          <w:rFonts w:ascii="Arial" w:hAnsi="Arial" w:eastAsia="MS Mincho" w:cs="Arial"/>
          <w:sz w:val="24"/>
          <w:szCs w:val="24"/>
        </w:rPr>
        <w:t>2023</w:t>
      </w:r>
      <w:r w:rsidRPr="00A560EE">
        <w:rPr>
          <w:rFonts w:ascii="Arial" w:hAnsi="Arial" w:eastAsia="MS Mincho" w:cs="Arial"/>
          <w:sz w:val="24"/>
          <w:szCs w:val="24"/>
        </w:rPr>
        <w:t>, javnobilježnički ovjerovljen popis imovine i obveza na propisanom obrascu.</w:t>
      </w:r>
    </w:p>
    <w:p w:rsidRPr="00A560EE" w:rsidR="00A560EE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3.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Pozivaju se vjerovnici da najkasnije u roku od 45 dana od objave ovog oglasa predlože otvaranje stečajnoga postupka.</w:t>
      </w:r>
    </w:p>
    <w:p w:rsidRPr="00B84E94" w:rsidR="00F92F64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4.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B84E94" w:rsidR="00F92F64" w:rsidSect="00572A36">
      <w:headerReference w:type="default" r:id="rId8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603942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mirrorMargins/>
  <w:proofState w:spelling="clean" w:grammar="clean"/>
  <w:attachedTemplate r:id="rId1"/>
  <w:defaultTabStop w:val="708"/>
  <w:hyphenationZone w:val="425"/>
  <w:characterSpacingControl w:val="doNotCompress"/>
  <w:hdrShapeDefaults>
    <o:shapedefaults spidmax="33587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07F82"/>
    <w:rsid w:val="00066931"/>
    <w:rsid w:val="00071952"/>
    <w:rsid w:val="00077C51"/>
    <w:rsid w:val="000A3978"/>
    <w:rsid w:val="000A4734"/>
    <w:rsid w:val="000C0B75"/>
    <w:rsid w:val="000E0D06"/>
    <w:rsid w:val="001010BE"/>
    <w:rsid w:val="001038A2"/>
    <w:rsid w:val="00106D32"/>
    <w:rsid w:val="0010771A"/>
    <w:rsid w:val="00112371"/>
    <w:rsid w:val="00114337"/>
    <w:rsid w:val="00117542"/>
    <w:rsid w:val="00130714"/>
    <w:rsid w:val="00171567"/>
    <w:rsid w:val="00186725"/>
    <w:rsid w:val="00196392"/>
    <w:rsid w:val="001B5844"/>
    <w:rsid w:val="001B691B"/>
    <w:rsid w:val="001B7AE8"/>
    <w:rsid w:val="001C5400"/>
    <w:rsid w:val="001D310C"/>
    <w:rsid w:val="001F6EC5"/>
    <w:rsid w:val="00212319"/>
    <w:rsid w:val="00227D63"/>
    <w:rsid w:val="00233049"/>
    <w:rsid w:val="0023753F"/>
    <w:rsid w:val="00240AC6"/>
    <w:rsid w:val="002413B5"/>
    <w:rsid w:val="002442E1"/>
    <w:rsid w:val="00254189"/>
    <w:rsid w:val="00257139"/>
    <w:rsid w:val="002B4FCD"/>
    <w:rsid w:val="002B784E"/>
    <w:rsid w:val="002C056A"/>
    <w:rsid w:val="002C3361"/>
    <w:rsid w:val="002D62A6"/>
    <w:rsid w:val="002D7FCB"/>
    <w:rsid w:val="00300F0D"/>
    <w:rsid w:val="00302293"/>
    <w:rsid w:val="003076DD"/>
    <w:rsid w:val="003115E3"/>
    <w:rsid w:val="003241C4"/>
    <w:rsid w:val="00346154"/>
    <w:rsid w:val="00360D7F"/>
    <w:rsid w:val="003622F0"/>
    <w:rsid w:val="003846A2"/>
    <w:rsid w:val="003904AB"/>
    <w:rsid w:val="003B3E47"/>
    <w:rsid w:val="003C33E0"/>
    <w:rsid w:val="003C6B73"/>
    <w:rsid w:val="003E4548"/>
    <w:rsid w:val="003F013B"/>
    <w:rsid w:val="00411EA0"/>
    <w:rsid w:val="004259F8"/>
    <w:rsid w:val="00444B45"/>
    <w:rsid w:val="00453157"/>
    <w:rsid w:val="00460779"/>
    <w:rsid w:val="0047655D"/>
    <w:rsid w:val="004858B1"/>
    <w:rsid w:val="00490BA5"/>
    <w:rsid w:val="004A1B0D"/>
    <w:rsid w:val="004E7A87"/>
    <w:rsid w:val="004F5DD6"/>
    <w:rsid w:val="00500F7B"/>
    <w:rsid w:val="00503778"/>
    <w:rsid w:val="0051295E"/>
    <w:rsid w:val="00525575"/>
    <w:rsid w:val="00551157"/>
    <w:rsid w:val="0055299F"/>
    <w:rsid w:val="005727B2"/>
    <w:rsid w:val="00572A36"/>
    <w:rsid w:val="00577661"/>
    <w:rsid w:val="005827C7"/>
    <w:rsid w:val="00592BD9"/>
    <w:rsid w:val="005D5BCB"/>
    <w:rsid w:val="005E1FA9"/>
    <w:rsid w:val="005E6100"/>
    <w:rsid w:val="00603942"/>
    <w:rsid w:val="00617AD3"/>
    <w:rsid w:val="00620188"/>
    <w:rsid w:val="00646124"/>
    <w:rsid w:val="006569A8"/>
    <w:rsid w:val="00661F48"/>
    <w:rsid w:val="00663AB5"/>
    <w:rsid w:val="00674C60"/>
    <w:rsid w:val="006751D6"/>
    <w:rsid w:val="00683435"/>
    <w:rsid w:val="00686AC6"/>
    <w:rsid w:val="0069142E"/>
    <w:rsid w:val="006951A5"/>
    <w:rsid w:val="00697214"/>
    <w:rsid w:val="006B3922"/>
    <w:rsid w:val="006B3AC3"/>
    <w:rsid w:val="006D0D71"/>
    <w:rsid w:val="006D3326"/>
    <w:rsid w:val="006F16BC"/>
    <w:rsid w:val="00710CE8"/>
    <w:rsid w:val="007141A2"/>
    <w:rsid w:val="00717544"/>
    <w:rsid w:val="0073596E"/>
    <w:rsid w:val="00743BEA"/>
    <w:rsid w:val="007563CC"/>
    <w:rsid w:val="00761FD7"/>
    <w:rsid w:val="00766B96"/>
    <w:rsid w:val="007766C6"/>
    <w:rsid w:val="007A01F1"/>
    <w:rsid w:val="007C688F"/>
    <w:rsid w:val="007E3626"/>
    <w:rsid w:val="00801C84"/>
    <w:rsid w:val="00804ED0"/>
    <w:rsid w:val="008162F1"/>
    <w:rsid w:val="00820043"/>
    <w:rsid w:val="00822FE2"/>
    <w:rsid w:val="00847EDF"/>
    <w:rsid w:val="00852E97"/>
    <w:rsid w:val="0087034D"/>
    <w:rsid w:val="00881C64"/>
    <w:rsid w:val="00887857"/>
    <w:rsid w:val="00890531"/>
    <w:rsid w:val="00893A5D"/>
    <w:rsid w:val="00894398"/>
    <w:rsid w:val="008A7BF2"/>
    <w:rsid w:val="008B496F"/>
    <w:rsid w:val="008C1522"/>
    <w:rsid w:val="008C4BB5"/>
    <w:rsid w:val="008E564B"/>
    <w:rsid w:val="008F258E"/>
    <w:rsid w:val="008F54A1"/>
    <w:rsid w:val="008F6F2C"/>
    <w:rsid w:val="00905C4E"/>
    <w:rsid w:val="00907DFE"/>
    <w:rsid w:val="0091590A"/>
    <w:rsid w:val="00917662"/>
    <w:rsid w:val="00955BE6"/>
    <w:rsid w:val="00967445"/>
    <w:rsid w:val="00974DE5"/>
    <w:rsid w:val="0098064B"/>
    <w:rsid w:val="009A3B29"/>
    <w:rsid w:val="009B4A82"/>
    <w:rsid w:val="009B668F"/>
    <w:rsid w:val="009C3AD9"/>
    <w:rsid w:val="009D569E"/>
    <w:rsid w:val="009D629D"/>
    <w:rsid w:val="009E7BC4"/>
    <w:rsid w:val="009F3074"/>
    <w:rsid w:val="009F7E9A"/>
    <w:rsid w:val="00A17CA7"/>
    <w:rsid w:val="00A27C47"/>
    <w:rsid w:val="00A31682"/>
    <w:rsid w:val="00A33EFA"/>
    <w:rsid w:val="00A37610"/>
    <w:rsid w:val="00A560EE"/>
    <w:rsid w:val="00A621D8"/>
    <w:rsid w:val="00A75DB2"/>
    <w:rsid w:val="00A955CF"/>
    <w:rsid w:val="00AC76EA"/>
    <w:rsid w:val="00AD4C85"/>
    <w:rsid w:val="00AE6294"/>
    <w:rsid w:val="00AF6644"/>
    <w:rsid w:val="00AF75D8"/>
    <w:rsid w:val="00AF7D66"/>
    <w:rsid w:val="00B0431A"/>
    <w:rsid w:val="00B174B8"/>
    <w:rsid w:val="00B52765"/>
    <w:rsid w:val="00B541E0"/>
    <w:rsid w:val="00B66554"/>
    <w:rsid w:val="00B84E94"/>
    <w:rsid w:val="00B905DF"/>
    <w:rsid w:val="00BA2250"/>
    <w:rsid w:val="00BB4ADD"/>
    <w:rsid w:val="00BC42C5"/>
    <w:rsid w:val="00BE699C"/>
    <w:rsid w:val="00BE74B2"/>
    <w:rsid w:val="00BF17AF"/>
    <w:rsid w:val="00BF6A2D"/>
    <w:rsid w:val="00BF7CD3"/>
    <w:rsid w:val="00C01EB5"/>
    <w:rsid w:val="00C107DC"/>
    <w:rsid w:val="00C20DEA"/>
    <w:rsid w:val="00C21903"/>
    <w:rsid w:val="00C25006"/>
    <w:rsid w:val="00C274DE"/>
    <w:rsid w:val="00C37461"/>
    <w:rsid w:val="00C44F6C"/>
    <w:rsid w:val="00C60724"/>
    <w:rsid w:val="00C61F3D"/>
    <w:rsid w:val="00C659AC"/>
    <w:rsid w:val="00CA1587"/>
    <w:rsid w:val="00CB369A"/>
    <w:rsid w:val="00CC11D4"/>
    <w:rsid w:val="00CE5D4A"/>
    <w:rsid w:val="00CF0FFC"/>
    <w:rsid w:val="00CF1000"/>
    <w:rsid w:val="00CF3F41"/>
    <w:rsid w:val="00D54565"/>
    <w:rsid w:val="00D6048E"/>
    <w:rsid w:val="00D70C63"/>
    <w:rsid w:val="00D72B15"/>
    <w:rsid w:val="00D912BB"/>
    <w:rsid w:val="00DA1F49"/>
    <w:rsid w:val="00DA4336"/>
    <w:rsid w:val="00DC11CD"/>
    <w:rsid w:val="00DD6708"/>
    <w:rsid w:val="00DF3808"/>
    <w:rsid w:val="00DF4C7F"/>
    <w:rsid w:val="00E23C24"/>
    <w:rsid w:val="00E32E7F"/>
    <w:rsid w:val="00E36C9D"/>
    <w:rsid w:val="00E5574F"/>
    <w:rsid w:val="00E76429"/>
    <w:rsid w:val="00E85DBE"/>
    <w:rsid w:val="00E91524"/>
    <w:rsid w:val="00E97B5B"/>
    <w:rsid w:val="00EA6C19"/>
    <w:rsid w:val="00ED37B1"/>
    <w:rsid w:val="00ED53F6"/>
    <w:rsid w:val="00EE1809"/>
    <w:rsid w:val="00EF0E7E"/>
    <w:rsid w:val="00F322D5"/>
    <w:rsid w:val="00F34D93"/>
    <w:rsid w:val="00F4256F"/>
    <w:rsid w:val="00F43465"/>
    <w:rsid w:val="00F52919"/>
    <w:rsid w:val="00F5413A"/>
    <w:rsid w:val="00F55A6E"/>
    <w:rsid w:val="00F63485"/>
    <w:rsid w:val="00F845EC"/>
    <w:rsid w:val="00F9245C"/>
    <w:rsid w:val="00F92F64"/>
    <w:rsid w:val="00F9302C"/>
    <w:rsid w:val="00FA04AD"/>
    <w:rsid w:val="00FA6115"/>
    <w:rsid w:val="00FB0658"/>
    <w:rsid w:val="00FB4BBA"/>
    <w:rsid w:val="00FB6CB0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35873" v:ext="edit"/>
    <o:shapelayout v:ext="edit">
      <o:idmap data="1" v:ext="edit"/>
    </o:shapelayout>
  </w:shapeDefaults>
  <w:decimalSymbol w:val=","/>
  <w:listSeparator w:val=";"/>
  <w14:docId w14:val="4D4BF26A"/>
  <w15:docId w15:val="{465BCC1D-5C8E-4932-8BC6-0B4E223793E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05C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D0D7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D0D71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6D0D71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6D0D71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6D0D71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rujna 2023.</izvorni_sadrzaj>
    <derivirana_varijabla naziv="DomainObject.DatumDonosenjaOdluke_1">5.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St-359/2023-5</izvorni_sadrzaj>
    <derivirana_varijabla naziv="DomainObject.Oznaka_1">St-359/2023-5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kolovoza 2023.</izvorni_sadrzaj>
    <derivirana_varijabla naziv="DomainObject.Predmet.DatumIzradeOptuznogAkta_1">24. kolovoza 2023.</derivirana_varijabla>
  </DomainObject.Predmet.DatumIzradeOptuznogAkta>
  <DomainObject.Predmet.DatumIzradeOptuznogAktaFormated>
    <izvorni_sadrzaj>24.8.2023.</izvorni_sadrzaj>
    <derivirana_varijabla naziv="DomainObject.Predmet.DatumIzradeOptuznogAktaFormated_1">24.8.2023.</derivirana_varijabla>
  </DomainObject.Predmet.DatumIzradeOptuznogAktaFormated>
  <DomainObject.Predmet.DatumOsnivanja>
    <izvorni_sadrzaj>24. kolovoza 2023.</izvorni_sadrzaj>
    <derivirana_varijabla naziv="DomainObject.Predmet.DatumOsnivanja_1">24. kolovoza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kolovoza 2023.</izvorni_sadrzaj>
    <derivirana_varijabla naziv="DomainObject.Predmet.DatumPrimitkaOptuznogAkta_1">24. kolovoza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St-359/2023</izvorni_sadrzaj>
    <derivirana_varijabla naziv="DomainObject.Predmet.OznakaBroj_1">St-359/2023</derivirana_varijabla>
  </DomainObject.Predmet.OznakaBroj>
  <DomainObject.Predmet.OznakaBrojOptuznogAkta>
    <izvorni_sadrzaj>04-06-23-3576</izvorni_sadrzaj>
    <derivirana_varijabla naziv="DomainObject.Predmet.OznakaBrojOptuznogAkta_1">04-06-23-3576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 B. PIRATI j. d. o. o.</izvorni_sadrzaj>
    <derivirana_varijabla naziv="DomainObject.Predmet.ProtustrankaFormated_1">  T. B. PIRATI j. d. o. o.</derivirana_varijabla>
  </DomainObject.Predmet.ProtustrankaFormated>
  <DomainObject.Predmet.ProtustrankaFormatedOIB>
    <izvorni_sadrzaj>  T. B. PIRATI j. d. o. o., OIB 55665563847</izvorni_sadrzaj>
    <derivirana_varijabla naziv="DomainObject.Predmet.ProtustrankaFormatedOIB_1">  T. B. PIRATI j. d. o. o., OIB 55665563847</derivirana_varijabla>
  </DomainObject.Predmet.ProtustrankaFormatedOIB>
  <DomainObject.Predmet.ProtustrankaFormatedWithAdress>
    <izvorni_sadrzaj> T. B. PIRATI j. d. o. o., Kralja Tomislava 64, 51260 Crikvenica</izvorni_sadrzaj>
    <derivirana_varijabla naziv="DomainObject.Predmet.ProtustrankaFormatedWithAdress_1"> T. B. PIRATI j. d. o. o., Kralja Tomislava 64, 51260 Crikvenica</derivirana_varijabla>
  </DomainObject.Predmet.ProtustrankaFormatedWithAdress>
  <DomainObject.Predmet.ProtustrankaFormatedWithAdressOIB>
    <izvorni_sadrzaj> T. B. PIRATI j. d. o. o., OIB 55665563847, Kralja Tomislava 64, 51260 Crikvenica</izvorni_sadrzaj>
    <derivirana_varijabla naziv="DomainObject.Predmet.ProtustrankaFormatedWithAdressOIB_1"> T. B. PIRATI j. d. o. o., OIB 55665563847, Kralja Tomislava 64, 51260 Crikvenica</derivirana_varijabla>
  </DomainObject.Predmet.ProtustrankaFormatedWithAdressOIB>
  <DomainObject.Predmet.ProtustrankaWithAdress>
    <izvorni_sadrzaj>T. B. PIRATI j. d. o. o. Kralja Tomislava 64, 51260 Crikvenica</izvorni_sadrzaj>
    <derivirana_varijabla naziv="DomainObject.Predmet.ProtustrankaWithAdress_1">T. B. PIRATI j. d. o. o. Kralja Tomislava 64, 51260 Crikvenica</derivirana_varijabla>
  </DomainObject.Predmet.ProtustrankaWithAdress>
  <DomainObject.Predmet.ProtustrankaWithAdressOIB>
    <izvorni_sadrzaj>T. B. PIRATI j. d. o. o., OIB 55665563847, Kralja Tomislava 64, 51260 Crikvenica</izvorni_sadrzaj>
    <derivirana_varijabla naziv="DomainObject.Predmet.ProtustrankaWithAdressOIB_1">T. B. PIRATI j. d. o. o., OIB 55665563847, Kralja Tomislava 64, 51260 Crikvenica</derivirana_varijabla>
  </DomainObject.Predmet.ProtustrankaWithAdressOIB>
  <DomainObject.Predmet.ProtustrankaNazivFormated>
    <izvorni_sadrzaj>T. B. PIRATI j. d. o. o.</izvorni_sadrzaj>
    <derivirana_varijabla naziv="DomainObject.Predmet.ProtustrankaNazivFormated_1">T. B. PIRATI j. d. o. o.</derivirana_varijabla>
  </DomainObject.Predmet.ProtustrankaNazivFormated>
  <DomainObject.Predmet.ProtustrankaNazivFormatedOIB>
    <izvorni_sadrzaj>T. B. PIRATI j. d. o. o., OIB 55665563847</izvorni_sadrzaj>
    <derivirana_varijabla naziv="DomainObject.Predmet.ProtustrankaNazivFormatedOIB_1">T. B. PIRATI j. d. o. o., OIB 55665563847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F.KURELCA 8, 51000 Rijeka</izvorni_sadrzaj>
    <derivirana_varijabla naziv="DomainObject.Predmet.StrankaFormatedWithAdress_1"> Financijska agencija (FINA), F.KURELCA 8, 51000 Rijeka</derivirana_varijabla>
  </DomainObject.Predmet.StrankaFormatedWithAdress>
  <DomainObject.Predmet.StrankaFormatedWithAdressOIB>
    <izvorni_sadrzaj> Financijska agencija (FINA), OIB 85821130368, F.KURELCA 8, 51000 Rijeka</izvorni_sadrzaj>
    <derivirana_varijabla naziv="DomainObject.Predmet.StrankaFormatedWithAdressOIB_1"> Financijska agencija (FINA), OIB 85821130368, F.KURELCA 8, 51000 Rijeka</derivirana_varijabla>
  </DomainObject.Predmet.StrankaFormatedWithAdressOIB>
  <DomainObject.Predmet.StrankaWithAdress>
    <izvorni_sadrzaj>Financijska agencija (FINA) F.KURELCA 8,51000 Rijeka</izvorni_sadrzaj>
    <derivirana_varijabla naziv="DomainObject.Predmet.StrankaWithAdress_1">Financijska agencija (FINA) F.KURELCA 8,51000 Rijeka</derivirana_varijabla>
  </DomainObject.Predmet.StrankaWithAdress>
  <DomainObject.Predmet.StrankaWithAdressOIB>
    <izvorni_sadrzaj>Financijska agencija (FINA), OIB 85821130368, F.KURELCA 8,51000 Rijeka</izvorni_sadrzaj>
    <derivirana_varijabla naziv="DomainObject.Predmet.StrankaWithAdressOIB_1">Financijska agencija (FINA), OIB 85821130368, F.KURELCA 8,51000 Rijeka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F.KURELCA 8, 51000 Rijeka</item>
    </izvorni_sadrzaj>
    <derivirana_varijabla naziv="DomainObject.Predmet.StrankaListFormatedWithAdress_1">
      <item>Financijska agencija (FINA), F.KURELCA 8, 51000 Rijeka</item>
    </derivirana_varijabla>
  </DomainObject.Predmet.StrankaListFormatedWithAdress>
  <DomainObject.Predmet.StrankaListFormatedWithAdressOIB>
    <izvorni_sadrzaj>
      <item>Financijska agencija (FINA), OIB 85821130368, F.KURELCA 8, 51000 Rijeka</item>
    </izvorni_sadrzaj>
    <derivirana_varijabla naziv="DomainObject.Predmet.StrankaListFormatedWithAdressOIB_1">
      <item>Financijska agencija (FINA), OIB 85821130368, F.KURELCA 8, 51000 Rijeka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T. B. PIRATI j. d. o. o.</item>
    </izvorni_sadrzaj>
    <derivirana_varijabla naziv="DomainObject.Predmet.ProtuStrankaListFormated_1">
      <item>T. B. PIRATI j. d. o. o.</item>
    </derivirana_varijabla>
  </DomainObject.Predmet.ProtuStrankaListFormated>
  <DomainObject.Predmet.ProtuStrankaListFormatedOIB>
    <izvorni_sadrzaj>
      <item>T. B. PIRATI j. d. o. o., OIB 55665563847</item>
    </izvorni_sadrzaj>
    <derivirana_varijabla naziv="DomainObject.Predmet.ProtuStrankaListFormatedOIB_1">
      <item>T. B. PIRATI j. d. o. o., OIB 55665563847</item>
    </derivirana_varijabla>
  </DomainObject.Predmet.ProtuStrankaListFormatedOIB>
  <DomainObject.Predmet.ProtuStrankaListFormatedWithAdress>
    <izvorni_sadrzaj>
      <item>T. B. PIRATI j. d. o. o., Kralja Tomislava 64, 51260 Crikvenica</item>
    </izvorni_sadrzaj>
    <derivirana_varijabla naziv="DomainObject.Predmet.ProtuStrankaListFormatedWithAdress_1">
      <item>T. B. PIRATI j. d. o. o., Kralja Tomislava 64, 51260 Crikvenica</item>
    </derivirana_varijabla>
  </DomainObject.Predmet.ProtuStrankaListFormatedWithAdress>
  <DomainObject.Predmet.ProtuStrankaListFormatedWithAdressOIB>
    <izvorni_sadrzaj>
      <item>T. B. PIRATI j. d. o. o., OIB 55665563847, Kralja Tomislava 64, 51260 Crikvenica</item>
    </izvorni_sadrzaj>
    <derivirana_varijabla naziv="DomainObject.Predmet.ProtuStrankaListFormatedWithAdressOIB_1">
      <item>T. B. PIRATI j. d. o. o., OIB 55665563847, Kralja Tomislava 64, 51260 Crikvenica</item>
    </derivirana_varijabla>
  </DomainObject.Predmet.ProtuStrankaListFormatedWithAdressOIB>
  <DomainObject.Predmet.ProtuStrankaListNazivFormated>
    <izvorni_sadrzaj>
      <item>T. B. PIRATI j. d. o. o.</item>
    </izvorni_sadrzaj>
    <derivirana_varijabla naziv="DomainObject.Predmet.ProtuStrankaListNazivFormated_1">
      <item>T. B. PIRATI j. d. o. o.</item>
    </derivirana_varijabla>
  </DomainObject.Predmet.ProtuStrankaListNazivFormated>
  <DomainObject.Predmet.ProtuStrankaListNazivFormatedOIB>
    <izvorni_sadrzaj>
      <item>T. B. PIRATI j. d. o. o., OIB 55665563847</item>
    </izvorni_sadrzaj>
    <derivirana_varijabla naziv="DomainObject.Predmet.ProtuStrankaListNazivFormatedOIB_1">
      <item>T. B. PIRATI j. d. o. o., OIB 55665563847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rujna 2023.</izvorni_sadrzaj>
    <derivirana_varijabla naziv="DomainObject.Datum_1">11. rujna 2023.</derivirana_varijabla>
  </DomainObject.Datum>
  <DomainObject.PoslovniBrojDokumenta>
    <izvorni_sadrzaj>St-359/2023-5</izvorni_sadrzaj>
    <derivirana_varijabla naziv="DomainObject.PoslovniBrojDokumenta_1">St-359/2023-5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T. B. PIRATI j. d. o. o.</izvorni_sadrzaj>
    <derivirana_varijabla naziv="DomainObject.Predmet.ProtustrankaIDrugi_1">T. B. PIRATI j. d. o. o.</derivirana_varijabla>
  </DomainObject.Predmet.ProtustrankaIDrugi>
  <DomainObject.Predmet.StrankaIDrugiAdressOIB>
    <izvorni_sadrzaj>Financijska agencija (FINA), OIB 85821130368, F.KURELCA 8, 51000 Rijeka</izvorni_sadrzaj>
    <derivirana_varijabla naziv="DomainObject.Predmet.StrankaIDrugiAdressOIB_1">Financijska agencija (FINA), OIB 85821130368, F.KURELCA 8, 51000 Rijeka</derivirana_varijabla>
  </DomainObject.Predmet.StrankaIDrugiAdressOIB>
  <DomainObject.Predmet.ProtustrankaIDrugiAdressOIB>
    <izvorni_sadrzaj>T. B. PIRATI j. d. o. o., OIB 55665563847, Kralja Tomislava 64, 51260 Crikvenica</izvorni_sadrzaj>
    <derivirana_varijabla naziv="DomainObject.Predmet.ProtustrankaIDrugiAdressOIB_1">T. B. PIRATI j. d. o. o., OIB 55665563847, Kralja Tomislava 64,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T. B. PIRATI j. d. o. o.</item>
      <item>Financijska agencija (FINA)</item>
    </izvorni_sadrzaj>
    <derivirana_varijabla naziv="DomainObject.Predmet.SudioniciListNaziv_1">
      <item>T. B. PIRATI j. d. o. o.</item>
      <item>Financijska agencija (FINA)</item>
    </derivirana_varijabla>
  </DomainObject.Predmet.SudioniciListNaziv>
  <DomainObject.Predmet.SudioniciListAdressOIB>
    <izvorni_sadrzaj>
      <item>T. B. PIRATI j. d. o. o., OIB 55665563847, Kralja Tomislava 64,51260 Crikvenica</item>
      <item>Financijska agencija (FINA), OIB 85821130368, F.KURELCA 8,51000 Rijeka</item>
    </izvorni_sadrzaj>
    <derivirana_varijabla naziv="DomainObject.Predmet.SudioniciListAdressOIB_1">
      <item>T. B. PIRATI j. d. o. o., OIB 55665563847, Kralja Tomislava 64,51260 Crikvenica</item>
      <item>Financijska agencija (FINA), OIB 85821130368, F.KURELCA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55665563847</item>
      <item>, OIB 85821130368</item>
    </izvorni_sadrzaj>
    <derivirana_varijabla naziv="DomainObject.Predmet.SudioniciListNazivOIB_1">
      <item>, OIB 55665563847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kolovoza 2023.</izvorni_sadrzaj>
    <derivirana_varijabla naziv="DomainObject.PredzadnjaOdlukaIzPredmeta.DatumDonosenjaOdluke_1">25. kolovoza 2023.</derivirana_varijabla>
  </DomainObject.PredzadnjaOdlukaIzPredmeta.DatumDonosenjaOdluke>
  <DomainObject.PredzadnjaOdlukaIzPredmeta.Oznaka>
    <izvorni_sadrzaj>St-359/2023-3</izvorni_sadrzaj>
    <derivirana_varijabla naziv="DomainObject.PredzadnjaOdlukaIzPredmeta.Oznaka_1">St-359/2023-3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kolovoza 2023.</izvorni_sadrzaj>
    <derivirana_varijabla naziv="DomainObject.Predmet.DatumPocetkaProcesa_1">24. kolovoza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252</properties:Words>
  <properties:Characters>1384</properties:Characters>
  <properties:Lines>35</properties:Lines>
  <properties:Paragraphs>11</properties:Paragraphs>
  <properties:TotalTime>600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2023-09-11T07:28:00Z</cp:lastPrinted>
  <dcterms:modified xmlns:xsi="http://www.w3.org/2001/XMLSchema-instance" xsi:type="dcterms:W3CDTF">2023-09-11T07:29:00Z</dcterms:modified>
  <cp:revision>184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St-359/2023-5 / Odluka - Oglas (skraćeni_stečaj_oglas_359,23.docx)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