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bc3e" w14:paraId="7a3bc3e" w:rsidRDefault="00E57E44" w:rsidP="00E57E44" w:rsidR="00E57E44" w:rsidRPr="00EB0D55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EB0D55">
        <w:rPr>
          <w:sz w:val="22"/>
          <w:szCs w:val="22"/>
        </w:rPr>
        <w:t xml:space="preserve">                </w:t>
      </w:r>
      <w:r w:rsidRPr="00EB0D55">
        <w:rPr>
          <w:noProof/>
          <w:sz w:val="22"/>
          <w:szCs w:val="22"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E44" w:rsidP="00E57E44" w:rsidR="00E57E44" w:rsidRPr="00EB0D55">
      <w:pPr>
        <w:jc w:val="both"/>
        <w:rPr>
          <w:sz w:val="22"/>
          <w:szCs w:val="22"/>
        </w:rPr>
      </w:pPr>
      <w:r w:rsidRPr="00EB0D55">
        <w:rPr>
          <w:sz w:val="22"/>
          <w:szCs w:val="22"/>
        </w:rPr>
        <w:t xml:space="preserve">   REPUBLIKA HRVATSKA</w:t>
      </w:r>
    </w:p>
    <w:p w:rsidRDefault="00E57E44" w:rsidP="00E57E44" w:rsidR="00E57E44" w:rsidRPr="00EB0D55">
      <w:pPr>
        <w:jc w:val="both"/>
        <w:rPr>
          <w:sz w:val="22"/>
          <w:szCs w:val="22"/>
        </w:rPr>
      </w:pPr>
      <w:r w:rsidRPr="00EB0D55">
        <w:rPr>
          <w:sz w:val="22"/>
          <w:szCs w:val="22"/>
        </w:rPr>
        <w:t>TRGOVAČKI SUD U PAZINU</w:t>
      </w:r>
    </w:p>
    <w:p w:rsidRDefault="00E57E44" w:rsidP="00E57E44" w:rsidR="00E57E44" w:rsidRPr="00EB0D55">
      <w:pPr>
        <w:rPr>
          <w:sz w:val="22"/>
          <w:szCs w:val="22"/>
        </w:rPr>
      </w:pPr>
      <w:r w:rsidRPr="00EB0D55">
        <w:rPr>
          <w:sz w:val="22"/>
          <w:szCs w:val="22"/>
        </w:rPr>
        <w:t xml:space="preserve">           Pazin, Dršćevka 1</w:t>
      </w:r>
      <w:r w:rsidRPr="00EB0D55">
        <w:rPr>
          <w:sz w:val="22"/>
          <w:szCs w:val="22"/>
        </w:rPr>
        <w:tab/>
      </w:r>
    </w:p>
    <w:p w:rsidRDefault="003C2EA0" w:rsidP="00E57E44" w:rsidR="003C2EA0" w:rsidRPr="00EB0D55">
      <w:pPr>
        <w:rPr>
          <w:sz w:val="22"/>
          <w:szCs w:val="22"/>
        </w:rPr>
      </w:pPr>
    </w:p>
    <w:p w:rsidRDefault="003C2EA0" w:rsidP="003C2EA0" w:rsidR="003C2EA0" w:rsidRPr="00EB0D55">
      <w:pPr>
        <w:jc w:val="center"/>
        <w:rPr>
          <w:b/>
          <w:sz w:val="22"/>
          <w:szCs w:val="22"/>
        </w:rPr>
      </w:pPr>
      <w:r w:rsidRPr="00EB0D55">
        <w:rPr>
          <w:b/>
          <w:sz w:val="22"/>
          <w:szCs w:val="22"/>
        </w:rPr>
        <w:t>stečajni dužnik:</w:t>
      </w:r>
    </w:p>
    <w:p w:rsidRDefault="00E80B85" w:rsidP="00EB0D55" w:rsidR="00EB0D55" w:rsidRPr="00EB0D55">
      <w:pPr>
        <w:jc w:val="center"/>
        <w:rPr>
          <w:sz w:val="22"/>
          <w:szCs w:val="22"/>
        </w:rPr>
      </w:pPr>
      <w:r w:rsidRPr="00EB0D55">
        <w:rPr>
          <w:sz w:val="22"/>
          <w:szCs w:val="22"/>
        </w:rPr>
        <w:t>stečajna masa</w:t>
      </w:r>
      <w:r w:rsidR="00EB0D55" w:rsidRPr="00EB0D55">
        <w:rPr>
          <w:sz w:val="22"/>
          <w:szCs w:val="22"/>
        </w:rPr>
        <w:t xml:space="preserve"> iza</w:t>
      </w:r>
      <w:r w:rsidRPr="00EB0D55">
        <w:rPr>
          <w:sz w:val="22"/>
          <w:szCs w:val="22"/>
        </w:rPr>
        <w:t xml:space="preserve"> trgovačkog društva </w:t>
      </w:r>
      <w:r w:rsidR="00EB0D55" w:rsidRPr="00EB0D55">
        <w:rPr>
          <w:sz w:val="22"/>
          <w:szCs w:val="22"/>
        </w:rPr>
        <w:t xml:space="preserve">AUDAX d.o.o. </w:t>
      </w:r>
    </w:p>
    <w:p w:rsidRDefault="00EB0D55" w:rsidP="00EB0D55" w:rsidR="00E57E44" w:rsidRPr="00EB0D55">
      <w:pPr>
        <w:jc w:val="center"/>
        <w:rPr>
          <w:sz w:val="22"/>
          <w:szCs w:val="22"/>
        </w:rPr>
      </w:pPr>
      <w:r w:rsidRPr="00EB0D55">
        <w:rPr>
          <w:sz w:val="22"/>
          <w:szCs w:val="22"/>
        </w:rPr>
        <w:t xml:space="preserve">Zagreb, Horvatovac 13,  </w:t>
      </w:r>
    </w:p>
    <w:p w:rsidRDefault="003C2EA0" w:rsidP="00E57E44" w:rsidR="003C2EA0" w:rsidRPr="00EB0D55">
      <w:pPr>
        <w:rPr>
          <w:sz w:val="22"/>
          <w:szCs w:val="22"/>
        </w:rPr>
      </w:pPr>
    </w:p>
    <w:p w:rsidRDefault="003C2EA0" w:rsidP="00E57E44" w:rsidR="003C2EA0" w:rsidRPr="00EB0D55">
      <w:pPr>
        <w:rPr>
          <w:sz w:val="22"/>
          <w:szCs w:val="22"/>
        </w:rPr>
      </w:pPr>
    </w:p>
    <w:tbl>
      <w:tblPr>
        <w:tblW w:type="dxa" w:w="16097"/>
        <w:tblInd w:type="dxa" w:w="-963"/>
        <w:tblLayout w:type="fixed"/>
        <w:tblLook w:val="04A0" w:noVBand="1" w:noHBand="0" w:lastColumn="0" w:firstColumn="1" w:lastRow="0" w:firstRow="1"/>
      </w:tblPr>
      <w:tblGrid>
        <w:gridCol w:w="689"/>
        <w:gridCol w:w="2079"/>
        <w:gridCol w:w="2414"/>
        <w:gridCol w:w="1701"/>
        <w:gridCol w:w="1701"/>
        <w:gridCol w:w="1701"/>
        <w:gridCol w:w="1134"/>
        <w:gridCol w:w="1787"/>
        <w:gridCol w:w="1275"/>
        <w:gridCol w:w="1616"/>
      </w:tblGrid>
      <w:tr w:rsidTr="00E80B85" w:rsidR="00E57E44" w:rsidRPr="00EB0D55">
        <w:trPr>
          <w:trHeight w:val="420"/>
        </w:trPr>
        <w:tc>
          <w:tcPr>
            <w:tcW w:type="dxa" w:w="16097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80B85" w:rsidP="00E57E44" w:rsidR="00E57E44" w:rsidRPr="00EB0D55">
            <w:pPr>
              <w:jc w:val="center"/>
              <w:rPr>
                <w:b/>
                <w:bCs/>
                <w:sz w:val="22"/>
                <w:szCs w:val="22"/>
              </w:rPr>
            </w:pPr>
            <w:r w:rsidRPr="00EB0D55">
              <w:rPr>
                <w:b/>
                <w:bCs/>
                <w:sz w:val="22"/>
                <w:szCs w:val="22"/>
              </w:rPr>
              <w:t>T</w:t>
            </w:r>
            <w:r w:rsidR="00E57E44" w:rsidRPr="00EB0D55">
              <w:rPr>
                <w:b/>
                <w:bCs/>
                <w:sz w:val="22"/>
                <w:szCs w:val="22"/>
              </w:rPr>
              <w:t>ABLICA PRIJAVLJENIH TRAŽBINA</w:t>
            </w:r>
            <w:r w:rsidR="00E57E44" w:rsidRPr="00EB0D55">
              <w:rPr>
                <w:b/>
                <w:bCs/>
                <w:sz w:val="22"/>
                <w:szCs w:val="22"/>
              </w:rPr>
              <w:br/>
              <w:t>- VJEROVNICI DRUGOG VIŠEG ISPLATNOG REDA -</w:t>
            </w:r>
          </w:p>
        </w:tc>
      </w:tr>
      <w:tr w:rsidTr="00E80B85" w:rsidR="00E57E44" w:rsidRPr="00EB0D55">
        <w:trPr>
          <w:trHeight w:val="420"/>
        </w:trPr>
        <w:tc>
          <w:tcPr>
            <w:tcW w:type="dxa" w:w="16097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EB0D55">
            <w:pPr>
              <w:rPr>
                <w:b/>
                <w:bCs/>
                <w:sz w:val="22"/>
                <w:szCs w:val="22"/>
              </w:rPr>
            </w:pPr>
          </w:p>
        </w:tc>
      </w:tr>
      <w:tr w:rsidTr="00EB0D55" w:rsidR="00E80B85" w:rsidRPr="00EB0D55">
        <w:trPr>
          <w:trHeight w:val="480"/>
        </w:trPr>
        <w:tc>
          <w:tcPr>
            <w:tcW w:type="dxa" w:w="6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EB0D5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EB0D5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4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EB0D5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EB0D5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EB0D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EB0D5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EB0D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7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EB0D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EB0D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EB0D55">
            <w:pPr>
              <w:rPr>
                <w:b/>
                <w:bCs/>
                <w:sz w:val="22"/>
                <w:szCs w:val="22"/>
              </w:rPr>
            </w:pPr>
          </w:p>
        </w:tc>
      </w:tr>
      <w:tr w:rsidTr="00EB0D55" w:rsidR="00E80B85" w:rsidRPr="00EB0D55">
        <w:trPr>
          <w:trHeight w:val="6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EB0D55">
            <w:pPr>
              <w:jc w:val="center"/>
              <w:rPr>
                <w:b/>
                <w:bCs/>
                <w:sz w:val="22"/>
                <w:szCs w:val="22"/>
              </w:rPr>
            </w:pPr>
            <w:r w:rsidRPr="00EB0D55">
              <w:rPr>
                <w:b/>
                <w:bCs/>
                <w:sz w:val="22"/>
                <w:szCs w:val="22"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EB0D55">
            <w:pPr>
              <w:jc w:val="center"/>
              <w:rPr>
                <w:b/>
                <w:bCs/>
                <w:sz w:val="22"/>
                <w:szCs w:val="22"/>
              </w:rPr>
            </w:pPr>
            <w:r w:rsidRPr="00EB0D55">
              <w:rPr>
                <w:b/>
                <w:bCs/>
                <w:sz w:val="22"/>
                <w:szCs w:val="22"/>
              </w:rPr>
              <w:t>Naziv vjerovnika</w:t>
            </w:r>
          </w:p>
        </w:tc>
        <w:tc>
          <w:tcPr>
            <w:tcW w:type="dxa" w:w="24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EB0D55">
            <w:pPr>
              <w:jc w:val="center"/>
              <w:rPr>
                <w:b/>
                <w:bCs/>
                <w:sz w:val="22"/>
                <w:szCs w:val="22"/>
              </w:rPr>
            </w:pPr>
            <w:r w:rsidRPr="00EB0D55">
              <w:rPr>
                <w:b/>
                <w:bCs/>
                <w:sz w:val="22"/>
                <w:szCs w:val="22"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EB0D55">
            <w:pPr>
              <w:jc w:val="center"/>
              <w:rPr>
                <w:b/>
                <w:bCs/>
                <w:sz w:val="22"/>
                <w:szCs w:val="22"/>
              </w:rPr>
            </w:pPr>
            <w:r w:rsidRPr="00EB0D55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EB0D55">
            <w:pPr>
              <w:jc w:val="center"/>
              <w:rPr>
                <w:b/>
                <w:bCs/>
                <w:sz w:val="22"/>
                <w:szCs w:val="22"/>
              </w:rPr>
            </w:pPr>
            <w:r w:rsidRPr="00EB0D55">
              <w:rPr>
                <w:b/>
                <w:bCs/>
                <w:sz w:val="22"/>
                <w:szCs w:val="22"/>
              </w:rPr>
              <w:t>Ukupno prijavljeno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EB0D55">
            <w:pPr>
              <w:jc w:val="center"/>
              <w:rPr>
                <w:b/>
                <w:bCs/>
                <w:sz w:val="22"/>
                <w:szCs w:val="22"/>
              </w:rPr>
            </w:pPr>
            <w:r w:rsidRPr="00EB0D55">
              <w:rPr>
                <w:b/>
                <w:bCs/>
                <w:sz w:val="22"/>
                <w:szCs w:val="22"/>
              </w:rPr>
              <w:t>Utvrđeno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EB0D55">
            <w:pPr>
              <w:jc w:val="center"/>
              <w:rPr>
                <w:b/>
                <w:bCs/>
                <w:sz w:val="22"/>
                <w:szCs w:val="22"/>
              </w:rPr>
            </w:pPr>
            <w:r w:rsidRPr="00EB0D55">
              <w:rPr>
                <w:b/>
                <w:bCs/>
                <w:sz w:val="22"/>
                <w:szCs w:val="22"/>
              </w:rPr>
              <w:t>Utvrđeno</w:t>
            </w:r>
            <w:r w:rsidRPr="00EB0D55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type="dxa" w:w="17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EB0D55">
            <w:pPr>
              <w:jc w:val="center"/>
              <w:rPr>
                <w:b/>
                <w:bCs/>
                <w:sz w:val="22"/>
                <w:szCs w:val="22"/>
              </w:rPr>
            </w:pPr>
            <w:r w:rsidRPr="00EB0D55">
              <w:rPr>
                <w:b/>
                <w:bCs/>
                <w:sz w:val="22"/>
                <w:szCs w:val="22"/>
              </w:rPr>
              <w:t>Osporeno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EB0D55">
            <w:pPr>
              <w:jc w:val="center"/>
              <w:rPr>
                <w:b/>
                <w:bCs/>
                <w:sz w:val="22"/>
                <w:szCs w:val="22"/>
              </w:rPr>
            </w:pPr>
            <w:r w:rsidRPr="00EB0D55">
              <w:rPr>
                <w:b/>
                <w:bCs/>
                <w:sz w:val="22"/>
                <w:szCs w:val="22"/>
              </w:rPr>
              <w:t>Osporeno</w:t>
            </w:r>
            <w:r w:rsidRPr="00EB0D55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80B85" w:rsidR="00E57E44" w:rsidRPr="00EB0D55">
            <w:pPr>
              <w:rPr>
                <w:b/>
                <w:bCs/>
                <w:sz w:val="22"/>
                <w:szCs w:val="22"/>
              </w:rPr>
            </w:pPr>
            <w:r w:rsidRPr="00EB0D55">
              <w:rPr>
                <w:b/>
                <w:bCs/>
                <w:sz w:val="22"/>
                <w:szCs w:val="22"/>
              </w:rPr>
              <w:t>Osporavatelj</w:t>
            </w:r>
          </w:p>
        </w:tc>
      </w:tr>
      <w:tr w:rsidTr="00EB0D55" w:rsidR="00E80B85" w:rsidRPr="00EB0D55">
        <w:trPr>
          <w:trHeight w:val="300"/>
        </w:trPr>
        <w:tc>
          <w:tcPr>
            <w:tcW w:type="dxa" w:w="6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55" w:rsidP="00EB0D55" w:rsidR="003C2EA0" w:rsidRPr="00EB0D55">
            <w:pPr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GRAD PULA</w:t>
            </w:r>
          </w:p>
        </w:tc>
        <w:tc>
          <w:tcPr>
            <w:tcW w:type="dxa" w:w="2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55" w:rsidP="00E57E44" w:rsidR="003C2EA0" w:rsidRPr="00EB0D55">
            <w:pPr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Pula, Forum 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55" w:rsidP="00E57E44" w:rsidR="003C2EA0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79517841355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55" w:rsidP="00E57E44" w:rsidR="003C2EA0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13.641,41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55" w:rsidP="001E1663" w:rsidR="003C2EA0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13.641,41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100%</w:t>
            </w:r>
          </w:p>
        </w:tc>
        <w:tc>
          <w:tcPr>
            <w:tcW w:type="dxa" w:w="1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0,00</w:t>
            </w:r>
            <w:r w:rsidR="005E4B70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EB0D55">
            <w:pPr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 xml:space="preserve"> </w:t>
            </w:r>
          </w:p>
        </w:tc>
      </w:tr>
      <w:tr w:rsidTr="00EB0D55" w:rsidR="00E80B85" w:rsidRPr="00EB0D55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2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EB0D55" w:rsidR="00E80B85" w:rsidRPr="00EB0D55">
            <w:pPr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 xml:space="preserve">HRVATSKA REGULATORNA AGENCIJA ZA MREŽNE DJELATNOSTI </w:t>
            </w:r>
          </w:p>
        </w:tc>
        <w:tc>
          <w:tcPr>
            <w:tcW w:type="dxa" w:w="24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E57E44" w:rsidR="00E80B85" w:rsidRPr="00EB0D55">
            <w:pPr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Zagreb, Ulica Roberta Frangeša Mihanovića 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E57E44" w:rsidR="00E80B8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87950783661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2D3C32" w:rsidR="00E80B8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16.721,22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1E1663" w:rsidR="00E80B8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16.721,22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100%</w:t>
            </w:r>
          </w:p>
        </w:tc>
        <w:tc>
          <w:tcPr>
            <w:tcW w:type="dxa" w:w="17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0,00</w:t>
            </w:r>
            <w:r w:rsidR="005E4B70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EB0D55">
            <w:pPr>
              <w:rPr>
                <w:sz w:val="22"/>
                <w:szCs w:val="22"/>
              </w:rPr>
            </w:pPr>
          </w:p>
        </w:tc>
      </w:tr>
      <w:tr w:rsidTr="00EB0D55" w:rsidR="00E80B85" w:rsidRPr="00EB0D55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3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EB0D55" w:rsidR="00EB0D55" w:rsidRPr="00EB0D55">
            <w:pPr>
              <w:jc w:val="both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 xml:space="preserve">REPUBLIKA HRVATSKA, MINISTARSTVO FINANCIJA, POREZNA UPRAVA, POREZNI URED ISTRA, PRIMORJE </w:t>
            </w:r>
            <w:r w:rsidRPr="00EB0D55">
              <w:rPr>
                <w:sz w:val="22"/>
                <w:szCs w:val="22"/>
              </w:rPr>
              <w:lastRenderedPageBreak/>
              <w:t>I LIKA</w:t>
            </w:r>
          </w:p>
          <w:p w:rsidRDefault="00E80B85" w:rsidP="00E80B85" w:rsidR="00E80B85" w:rsidRPr="00EB0D55">
            <w:pPr>
              <w:rPr>
                <w:sz w:val="22"/>
                <w:szCs w:val="22"/>
              </w:rPr>
            </w:pPr>
          </w:p>
        </w:tc>
        <w:tc>
          <w:tcPr>
            <w:tcW w:type="dxa" w:w="24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EB0D55">
            <w:pPr>
              <w:rPr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E57E44" w:rsidR="00E80B8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52634238587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E57E44" w:rsidR="00E80B8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76.681,57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1E1663" w:rsidR="00E80B8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76.681,57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100%</w:t>
            </w:r>
          </w:p>
        </w:tc>
        <w:tc>
          <w:tcPr>
            <w:tcW w:type="dxa" w:w="17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0,00</w:t>
            </w:r>
            <w:r w:rsidR="005E4B70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EB0D55">
            <w:pPr>
              <w:rPr>
                <w:sz w:val="22"/>
                <w:szCs w:val="22"/>
              </w:rPr>
            </w:pPr>
          </w:p>
        </w:tc>
      </w:tr>
      <w:tr w:rsidTr="00EB0D55" w:rsidR="00E80B85" w:rsidRPr="00EB0D55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EB0D55" w:rsidR="00EB0D55" w:rsidRPr="00EB0D55">
            <w:pPr>
              <w:jc w:val="both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REPUBLIKA HRVATSKA, MINISTARSTVO FINANCIJA, CARINSKA UPRAVA, POREZNI URED ISTRA, PRIMORJE I LIKA, OIB:, u iznosu od.</w:t>
            </w:r>
          </w:p>
          <w:p w:rsidRDefault="00E80B85" w:rsidP="00E80B85" w:rsidR="00E80B85" w:rsidRPr="00EB0D55">
            <w:pPr>
              <w:rPr>
                <w:sz w:val="22"/>
                <w:szCs w:val="22"/>
              </w:rPr>
            </w:pPr>
          </w:p>
        </w:tc>
        <w:tc>
          <w:tcPr>
            <w:tcW w:type="dxa" w:w="24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EB0D55">
            <w:pPr>
              <w:rPr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E57E44" w:rsidR="00E80B8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52634238587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E57E44" w:rsidR="00E80B8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2.224.962,33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1E1663" w:rsidR="00E80B8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2.224.962,33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100%</w:t>
            </w:r>
          </w:p>
        </w:tc>
        <w:tc>
          <w:tcPr>
            <w:tcW w:type="dxa" w:w="17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0,00</w:t>
            </w:r>
            <w:r w:rsidR="005E4B70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D20B5C" w:rsidR="00E80B8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80B85" w:rsidP="00E57E44" w:rsidR="00E80B85" w:rsidRPr="00EB0D55">
            <w:pPr>
              <w:rPr>
                <w:sz w:val="22"/>
                <w:szCs w:val="22"/>
              </w:rPr>
            </w:pPr>
          </w:p>
        </w:tc>
      </w:tr>
      <w:tr w:rsidTr="00EB0D55" w:rsidR="00EB0D55" w:rsidRPr="00EB0D55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E57E44" w:rsidR="00EB0D5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5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EB0D55" w:rsidR="00EB0D55" w:rsidRPr="00EB0D55">
            <w:pPr>
              <w:jc w:val="both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ADRIATIC YACHT CHARTER d.o.o.</w:t>
            </w:r>
          </w:p>
        </w:tc>
        <w:tc>
          <w:tcPr>
            <w:tcW w:type="dxa" w:w="24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E57E44" w:rsidR="00EB0D55" w:rsidRPr="00EB0D55">
            <w:pPr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Pula, Rižanske skupine 16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E57E44" w:rsidR="00EB0D5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85919262464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E57E44" w:rsidR="00EB0D5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1.605.209,64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1E1663" w:rsidR="00EB0D5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0,00</w:t>
            </w:r>
            <w:r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D20B5C" w:rsidR="00EB0D5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0%</w:t>
            </w:r>
          </w:p>
        </w:tc>
        <w:tc>
          <w:tcPr>
            <w:tcW w:type="dxa" w:w="17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D20B5C" w:rsidR="00EB0D5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1.605.209,64 kn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D20B5C" w:rsidR="00EB0D5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100%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EB0D55" w:rsidR="00EB0D55" w:rsidRPr="00EB0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stečajni upravitelj</w:t>
            </w:r>
          </w:p>
        </w:tc>
      </w:tr>
      <w:tr w:rsidTr="00EB0D55" w:rsidR="00EB0D55" w:rsidRPr="00EB0D55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E57E44" w:rsidR="00EB0D55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6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EB0D55" w:rsidR="00EB0D55" w:rsidRPr="00EB0D55">
            <w:pPr>
              <w:jc w:val="both"/>
              <w:rPr>
                <w:sz w:val="22"/>
                <w:szCs w:val="22"/>
              </w:rPr>
            </w:pPr>
            <w:r>
              <w:t xml:space="preserve">DANIJEL STARMAN iz, OIB:, u iznosu od </w:t>
            </w:r>
          </w:p>
        </w:tc>
        <w:tc>
          <w:tcPr>
            <w:tcW w:type="dxa" w:w="24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EB0D55" w:rsidR="00EB0D55" w:rsidRPr="00EB0D55">
            <w:pPr>
              <w:rPr>
                <w:sz w:val="22"/>
                <w:szCs w:val="22"/>
              </w:rPr>
            </w:pPr>
            <w:r>
              <w:t>Republika Slovenija, Brezovica pri Ljubljani, Podsvetija 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E57E44" w:rsidR="00EB0D55" w:rsidRPr="00EB0D55">
            <w:pPr>
              <w:jc w:val="center"/>
              <w:rPr>
                <w:sz w:val="22"/>
                <w:szCs w:val="22"/>
              </w:rPr>
            </w:pPr>
            <w:r>
              <w:t>77023442888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E57E44" w:rsidR="00EB0D55" w:rsidRPr="00EB0D55">
            <w:pPr>
              <w:jc w:val="center"/>
              <w:rPr>
                <w:sz w:val="22"/>
                <w:szCs w:val="22"/>
              </w:rPr>
            </w:pPr>
            <w:r>
              <w:t>319.000,00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1E1663" w:rsidR="00EB0D55" w:rsidRPr="00EB0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D20B5C" w:rsidR="00EB0D55" w:rsidRPr="00EB0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7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D20B5C" w:rsidR="00EB0D55" w:rsidRPr="00EB0D55">
            <w:pPr>
              <w:jc w:val="center"/>
              <w:rPr>
                <w:sz w:val="22"/>
                <w:szCs w:val="22"/>
              </w:rPr>
            </w:pPr>
            <w:r>
              <w:t>319.000,00 kn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D20B5C" w:rsidR="00EB0D55" w:rsidRPr="00EB0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B0D55" w:rsidP="00EB0D55" w:rsidR="00EB0D55" w:rsidRPr="00EB0D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stečajni upravitelj</w:t>
            </w:r>
          </w:p>
        </w:tc>
      </w:tr>
      <w:tr w:rsidTr="00EB0D55" w:rsidR="00E80B85" w:rsidRPr="00EB0D55">
        <w:trPr>
          <w:trHeight w:val="300"/>
        </w:trPr>
        <w:tc>
          <w:tcPr>
            <w:tcW w:type="dxa" w:w="68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EB0D55">
            <w:pPr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 </w:t>
            </w:r>
          </w:p>
        </w:tc>
        <w:tc>
          <w:tcPr>
            <w:tcW w:type="dxa" w:w="241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EB0D55">
            <w:pPr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EB0D55">
            <w:pPr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EB0D55">
            <w:pPr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 </w:t>
            </w:r>
          </w:p>
        </w:tc>
        <w:tc>
          <w:tcPr>
            <w:tcW w:type="dxa" w:w="1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EB0D55">
            <w:pPr>
              <w:jc w:val="center"/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 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EB0D55">
            <w:pPr>
              <w:rPr>
                <w:sz w:val="22"/>
                <w:szCs w:val="22"/>
              </w:rPr>
            </w:pPr>
            <w:r w:rsidRPr="00EB0D55">
              <w:rPr>
                <w:sz w:val="22"/>
                <w:szCs w:val="22"/>
              </w:rPr>
              <w:t> </w:t>
            </w:r>
          </w:p>
        </w:tc>
      </w:tr>
      <w:tr w:rsidTr="00EB0D55" w:rsidR="00E80B85" w:rsidRPr="00EB0D55">
        <w:trPr>
          <w:trHeight w:val="300"/>
        </w:trPr>
        <w:tc>
          <w:tcPr>
            <w:tcW w:type="dxa" w:w="6883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80B85" w:rsidP="00E57E44" w:rsidR="00E80B85" w:rsidRPr="00EB0D55">
            <w:pPr>
              <w:jc w:val="center"/>
              <w:rPr>
                <w:b/>
                <w:bCs/>
                <w:sz w:val="22"/>
                <w:szCs w:val="22"/>
              </w:rPr>
            </w:pPr>
            <w:r w:rsidRPr="00EB0D55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55" w:rsidP="00E80B85" w:rsidR="00E80B85" w:rsidRPr="00EB0D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4.256.216,17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55" w:rsidP="00E80B85" w:rsidR="00E80B85" w:rsidRPr="00EB0D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2.332.006,53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55" w:rsidP="00E57E44" w:rsidR="00E80B85" w:rsidRPr="00EB0D5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55%</w:t>
            </w:r>
          </w:p>
        </w:tc>
        <w:tc>
          <w:tcPr>
            <w:tcW w:type="dxa" w:w="1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55" w:rsidP="00E57E44" w:rsidR="00E80B85" w:rsidRPr="00EB0D5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1.924.209,64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55" w:rsidP="00EB0D55" w:rsidR="00E80B85" w:rsidRPr="00EB0D5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0B85" w:rsidP="00E57E44" w:rsidR="00E80B85" w:rsidRPr="00EB0D55">
            <w:pPr>
              <w:rPr>
                <w:b/>
                <w:bCs/>
                <w:sz w:val="22"/>
                <w:szCs w:val="22"/>
              </w:rPr>
            </w:pPr>
            <w:r w:rsidRPr="00EB0D55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Default="00E57E44" w:rsidP="00E57E44" w:rsidR="00E57E44" w:rsidRPr="00EB0D55">
      <w:pPr>
        <w:jc w:val="center"/>
        <w:rPr>
          <w:b/>
          <w:bCs/>
          <w:sz w:val="22"/>
          <w:szCs w:val="22"/>
        </w:rPr>
      </w:pPr>
    </w:p>
    <w:p w:rsidRDefault="00E57E44" w:rsidP="00E57E44" w:rsidR="00E57E44" w:rsidRPr="00EB0D55">
      <w:pPr>
        <w:jc w:val="center"/>
        <w:rPr>
          <w:sz w:val="22"/>
          <w:szCs w:val="22"/>
        </w:rPr>
      </w:pPr>
    </w:p>
    <w:p w:rsidRDefault="003C2EA0" w:rsidP="00E57E44" w:rsidR="003C2EA0" w:rsidRPr="00EB0D55">
      <w:pPr>
        <w:jc w:val="center"/>
        <w:rPr>
          <w:sz w:val="22"/>
          <w:szCs w:val="22"/>
        </w:rPr>
      </w:pPr>
    </w:p>
    <w:p w:rsidRDefault="00E57E44" w:rsidP="00E57E44" w:rsidR="00E57E44" w:rsidRPr="00EB0D55">
      <w:pPr>
        <w:jc w:val="center"/>
        <w:rPr>
          <w:sz w:val="22"/>
          <w:szCs w:val="22"/>
        </w:rPr>
      </w:pPr>
      <w:r w:rsidRPr="00EB0D55">
        <w:rPr>
          <w:sz w:val="22"/>
          <w:szCs w:val="22"/>
        </w:rPr>
        <w:t xml:space="preserve">U Pazinu, </w:t>
      </w:r>
      <w:r w:rsidR="00E80B85" w:rsidRPr="00EB0D55">
        <w:rPr>
          <w:sz w:val="22"/>
          <w:szCs w:val="22"/>
        </w:rPr>
        <w:t>2</w:t>
      </w:r>
      <w:r w:rsidR="00BD654C">
        <w:rPr>
          <w:sz w:val="22"/>
          <w:szCs w:val="22"/>
        </w:rPr>
        <w:t>5</w:t>
      </w:r>
      <w:r w:rsidR="00E80B85" w:rsidRPr="00EB0D55">
        <w:rPr>
          <w:sz w:val="22"/>
          <w:szCs w:val="22"/>
        </w:rPr>
        <w:t>. studenog</w:t>
      </w:r>
      <w:r w:rsidRPr="00EB0D55">
        <w:rPr>
          <w:sz w:val="22"/>
          <w:szCs w:val="22"/>
        </w:rPr>
        <w:t xml:space="preserve"> 2016.</w:t>
      </w:r>
    </w:p>
    <w:p w:rsidRDefault="00E57E44" w:rsidP="00E57E44" w:rsidR="00E57E44" w:rsidRPr="00EB0D55">
      <w:pPr>
        <w:jc w:val="both"/>
        <w:rPr>
          <w:sz w:val="22"/>
          <w:szCs w:val="22"/>
        </w:rPr>
      </w:pPr>
    </w:p>
    <w:p w:rsidRDefault="00E57E44" w:rsidP="00E57E44" w:rsidR="00E57E44" w:rsidRPr="00EB0D55">
      <w:pPr>
        <w:ind w:firstLine="708" w:left="9912"/>
        <w:jc w:val="both"/>
        <w:rPr>
          <w:sz w:val="22"/>
          <w:szCs w:val="22"/>
        </w:rPr>
      </w:pPr>
      <w:r w:rsidRPr="00EB0D55">
        <w:rPr>
          <w:sz w:val="22"/>
          <w:szCs w:val="22"/>
        </w:rPr>
        <w:t>Stečajna sutkinja:</w:t>
      </w:r>
    </w:p>
    <w:p w:rsidRDefault="00E57E44" w:rsidP="00E57E44" w:rsidR="00E57E44" w:rsidRPr="00EB0D55">
      <w:pPr>
        <w:ind w:firstLine="708" w:left="9912"/>
        <w:jc w:val="both"/>
        <w:rPr>
          <w:sz w:val="22"/>
          <w:szCs w:val="22"/>
        </w:rPr>
      </w:pPr>
      <w:r w:rsidRPr="00EB0D55">
        <w:rPr>
          <w:sz w:val="22"/>
          <w:szCs w:val="22"/>
        </w:rPr>
        <w:t>Tijana Licul</w:t>
      </w:r>
      <w:r w:rsidR="00BD654C">
        <w:rPr>
          <w:sz w:val="22"/>
          <w:szCs w:val="22"/>
        </w:rPr>
        <w:t>, v. r.</w:t>
      </w:r>
    </w:p>
    <w:p w:rsidRDefault="00E57E44" w:rsidP="00E57E44" w:rsidR="00E57E44" w:rsidRPr="00EB0D55">
      <w:pPr>
        <w:jc w:val="center"/>
        <w:rPr>
          <w:sz w:val="22"/>
          <w:szCs w:val="22"/>
        </w:rPr>
      </w:pPr>
    </w:p>
    <w:p w:rsidRDefault="00CE68D5" w:rsidP="00CE68D5" w:rsidR="00CE68D5" w:rsidRPr="00EB0D55">
      <w:pPr>
        <w:jc w:val="both"/>
        <w:rPr>
          <w:sz w:val="22"/>
          <w:szCs w:val="22"/>
        </w:rPr>
      </w:pPr>
    </w:p>
    <w:p w:rsidRDefault="00CE68D5" w:rsidP="00CE68D5" w:rsidR="00CE68D5" w:rsidRPr="00EB0D55">
      <w:pPr>
        <w:jc w:val="both"/>
        <w:rPr>
          <w:sz w:val="22"/>
          <w:szCs w:val="22"/>
        </w:rPr>
      </w:pPr>
      <w:r w:rsidRPr="00EB0D55">
        <w:rPr>
          <w:sz w:val="22"/>
          <w:szCs w:val="22"/>
        </w:rPr>
        <w:t>DNA:</w:t>
      </w:r>
    </w:p>
    <w:p w:rsidRDefault="00CE68D5" w:rsidP="00CE68D5" w:rsidR="00CE68D5" w:rsidRPr="00EB0D55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EB0D55">
        <w:rPr>
          <w:sz w:val="22"/>
          <w:szCs w:val="22"/>
        </w:rPr>
        <w:t>e-oglasna ploča</w:t>
      </w:r>
    </w:p>
    <w:sectPr w:rsidSect="00E57E44" w:rsidR="00CE68D5" w:rsidRPr="00EB0D55">
      <w:head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E44" w:rsidP="00E57E44" w:rsidR="00E57E44">
      <w:r>
        <w:separator/>
      </w:r>
    </w:p>
  </w:endnote>
  <w:endnote w:id="0" w:type="continuationSeparator">
    <w:p w:rsidRDefault="00E57E44" w:rsidP="00E57E44" w:rsidR="00E5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E44" w:rsidP="00E57E44" w:rsidR="00E57E44">
      <w:r>
        <w:separator/>
      </w:r>
    </w:p>
  </w:footnote>
  <w:footnote w:id="0" w:type="continuationSeparator">
    <w:p w:rsidRDefault="00E57E44" w:rsidP="00E57E44" w:rsidR="00E57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590" w:rsidP="00E57E44" w:rsidR="00E57E44">
    <w:pPr>
      <w:pStyle w:val="Zaglavlje"/>
      <w:jc w:val="right"/>
    </w:pPr>
    <w:r>
      <w:t xml:space="preserve">Posl. broj: 4 St- </w:t>
    </w:r>
    <w:r w:rsidR="00EB0D55">
      <w:t>826</w:t>
    </w:r>
    <w:r w:rsidR="00E80B85">
      <w:t>/16</w:t>
    </w:r>
    <w:r w:rsidR="00E57E44">
      <w:t xml:space="preserve"> -</w:t>
    </w:r>
    <w:r w:rsidR="00BD654C"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E44"/>
    <w:rsid w:val="000014E8"/>
    <w:rsid w:val="002D3C32"/>
    <w:rsid w:val="003C2EA0"/>
    <w:rsid w:val="005C397A"/>
    <w:rsid w:val="005E4B70"/>
    <w:rsid w:val="006D1274"/>
    <w:rsid w:val="008C499B"/>
    <w:rsid w:val="00B04590"/>
    <w:rsid w:val="00BD654C"/>
    <w:rsid w:val="00CE68D5"/>
    <w:rsid w:val="00DF6C07"/>
    <w:rsid w:val="00E57E44"/>
    <w:rsid w:val="00E80B85"/>
    <w:rsid w:val="00EB0D55"/>
    <w:rsid w:val="00F6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7E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5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54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54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54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54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7E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5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54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54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54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54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VTS-u je PRESLIK SPISA</izvorni_sadrzaj>
    <derivirana_varijabla naziv="DomainObject.Predmet.PrimjedbaSuca_1">na VTS-u je PRESLIK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AUDAX d. o. o. PULA</izvorni_sadrzaj>
    <derivirana_varijabla naziv="DomainObject.Predmet.ProtustrankaFormated_1">  AUDAX d. o. o. PULA</derivirana_varijabla>
  </DomainObject.Predmet.ProtustrankaFormated>
  <DomainObject.Predmet.ProtustrankaFormatedOIB>
    <izvorni_sadrzaj>  AUDAX d. o. o. PULA, OIB 93071251965</izvorni_sadrzaj>
    <derivirana_varijabla naziv="DomainObject.Predmet.ProtustrankaFormatedOIB_1">  AUDAX d. o. o. PULA, OIB 93071251965</derivirana_varijabla>
  </DomainObject.Predmet.ProtustrankaFormatedOIB>
  <DomainObject.Predmet.ProtustrankaFormatedWithAdress>
    <izvorni_sadrzaj> AUDAX d. o. o. PULA, Rižanske skupštine 16, 52100 Pula</izvorni_sadrzaj>
    <derivirana_varijabla naziv="DomainObject.Predmet.ProtustrankaFormatedWithAdress_1"> AUDAX d. o. o. PULA, Rižanske skupštine 16, 52100 Pula</derivirana_varijabla>
  </DomainObject.Predmet.ProtustrankaFormatedWithAdress>
  <DomainObject.Predmet.ProtustrankaFormatedWithAdressOIB>
    <izvorni_sadrzaj> AUDAX d. o. o. PULA, OIB 93071251965, Rižanske skupštine 16, 52100 Pula</izvorni_sadrzaj>
    <derivirana_varijabla naziv="DomainObject.Predmet.ProtustrankaFormatedWithAdressOIB_1"> AUDAX d. o. o. PULA, OIB 93071251965, Rižanske skupštine 16, 52100 Pula</derivirana_varijabla>
  </DomainObject.Predmet.ProtustrankaFormatedWithAdressOIB>
  <DomainObject.Predmet.ProtustrankaWithAdress>
    <izvorni_sadrzaj>AUDAX d. o. o. PULA Rižanske skupštine 16, 52100 Pula</izvorni_sadrzaj>
    <derivirana_varijabla naziv="DomainObject.Predmet.ProtustrankaWithAdress_1">AUDAX d. o. o. PULA Rižanske skupštine 16, 52100 Pula</derivirana_varijabla>
  </DomainObject.Predmet.ProtustrankaWithAdress>
  <DomainObject.Predmet.ProtustrankaWithAdressOIB>
    <izvorni_sadrzaj>AUDAX d. o. o. PULA, OIB 93071251965, Rižanske skupštine 16, 52100 Pula</izvorni_sadrzaj>
    <derivirana_varijabla naziv="DomainObject.Predmet.ProtustrankaWithAdressOIB_1">AUDAX d. o. o. PULA, OIB 93071251965, Rižanske skupštine 16, 52100 Pula</derivirana_varijabla>
  </DomainObject.Predmet.ProtustrankaWithAdressOIB>
  <DomainObject.Predmet.ProtustrankaNazivFormated>
    <izvorni_sadrzaj>AUDAX d. o. o. PULA</izvorni_sadrzaj>
    <derivirana_varijabla naziv="DomainObject.Predmet.ProtustrankaNazivFormated_1">AUDAX d. o. o. PULA</derivirana_varijabla>
  </DomainObject.Predmet.ProtustrankaNazivFormated>
  <DomainObject.Predmet.ProtustrankaNazivFormatedOIB>
    <izvorni_sadrzaj>AUDAX d. o. o. PULA, OIB 93071251965</izvorni_sadrzaj>
    <derivirana_varijabla naziv="DomainObject.Predmet.ProtustrankaNazivFormatedOIB_1">AUDAX d. o. o. PULA, OIB 93071251965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listopada 2016.</izvorni_sadrzaj>
    <derivirana_varijabla naziv="DomainObject.Predmet.SpisIzvanSuda.DatumIzlazaSpisa_1">5.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AUDAX d. o. o. PULA</item>
    </izvorni_sadrzaj>
    <derivirana_varijabla naziv="DomainObject.Predmet.ProtuStrankaListFormated_1">
      <item>AUDAX d. o. o. PULA</item>
    </derivirana_varijabla>
  </DomainObject.Predmet.ProtuStrankaListFormated>
  <DomainObject.Predmet.ProtuStrankaListFormatedOIB>
    <izvorni_sadrzaj>
      <item>AUDAX d. o. o. PULA, OIB 93071251965</item>
    </izvorni_sadrzaj>
    <derivirana_varijabla naziv="DomainObject.Predmet.ProtuStrankaListFormatedOIB_1">
      <item>AUDAX d. o. o. PULA, OIB 93071251965</item>
    </derivirana_varijabla>
  </DomainObject.Predmet.ProtuStrankaListFormatedOIB>
  <DomainObject.Predmet.ProtuStrankaListFormatedWithAdress>
    <izvorni_sadrzaj>
      <item>AUDAX d. o. o. PULA, Rižanske skupštine 16, 52100 Pula</item>
    </izvorni_sadrzaj>
    <derivirana_varijabla naziv="DomainObject.Predmet.ProtuStrankaListFormatedWithAdress_1">
      <item>AUDAX d. o. o. PULA, Rižanske skupštine 16, 52100 Pula</item>
    </derivirana_varijabla>
  </DomainObject.Predmet.ProtuStrankaListFormatedWithAdress>
  <DomainObject.Predmet.ProtuStrankaListFormatedWithAdressOIB>
    <izvorni_sadrzaj>
      <item>AUDAX d. o. o. PULA, OIB 93071251965, Rižanske skupštine 16, 52100 Pula</item>
    </izvorni_sadrzaj>
    <derivirana_varijabla naziv="DomainObject.Predmet.ProtuStrankaListFormatedWithAdressOIB_1">
      <item>AUDAX d. o. o. PULA, OIB 93071251965, Rižanske skupštine 16, 52100 Pula</item>
    </derivirana_varijabla>
  </DomainObject.Predmet.ProtuStrankaListFormatedWithAdressOIB>
  <DomainObject.Predmet.ProtuStrankaListNazivFormated>
    <izvorni_sadrzaj>
      <item>AUDAX d. o. o. PULA</item>
    </izvorni_sadrzaj>
    <derivirana_varijabla naziv="DomainObject.Predmet.ProtuStrankaListNazivFormated_1">
      <item>AUDAX d. o. o. PULA</item>
    </derivirana_varijabla>
  </DomainObject.Predmet.ProtuStrankaListNazivFormated>
  <DomainObject.Predmet.ProtuStrankaListNazivFormatedOIB>
    <izvorni_sadrzaj>
      <item>AUDAX d. o. o. PULA, OIB 93071251965</item>
    </izvorni_sadrzaj>
    <derivirana_varijabla naziv="DomainObject.Predmet.ProtuStrankaListNazivFormatedOIB_1">
      <item>AUDAX d. o. o. PULA, OIB 93071251965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AUDAX d. o. o. PULA</izvorni_sadrzaj>
    <derivirana_varijabla naziv="DomainObject.Predmet.ProtustrankaIDrugi_1">AUDAX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AUDAX d. o. o. PULA, OIB 93071251965, Rižanske skupštine 16, 52100 Pula</izvorni_sadrzaj>
    <derivirana_varijabla naziv="DomainObject.Predmet.ProtustrankaIDrugiAdressOIB_1">AUDAX d. o. o. PULA, OIB 93071251965, Rižanske skupštine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AUDAX d. o. o. PULA</item>
    </izvorni_sadrzaj>
    <derivirana_varijabla naziv="DomainObject.Predmet.SudioniciListNaziv_1">
      <item>FINANCIJSKA AGENCIJA, RC RIJEKA, PODRUŽNICA PULA, PULA</item>
      <item>AUDAX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AUDAX d. o. o. PULA, OIB 93071251965, Rižanske skupštine 16,52100 Pula</item>
    </izvorni_sadrzaj>
    <derivirana_varijabla naziv="DomainObject.Predmet.SudioniciListAdressOIB_1">
      <item>FINANCIJSKA AGENCIJA, RC RIJEKA, PODRUŽNICA PULA, PULA, OIB 85821130368, Giardini 5,52100 Pula</item>
      <item>AUDAX d. o. o. PULA, OIB 93071251965, Rižanske skupštine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93071251965</item>
    </izvorni_sadrzaj>
    <derivirana_varijabla naziv="DomainObject.Predmet.SudioniciListNazivOIB_1">
      <item>, OIB 85821130368</item>
      <item>, OIB 93071251965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200</properties:Words>
  <properties:Characters>1158</properties:Characters>
  <properties:Lines>157</properties:Lines>
  <properties:Paragraphs>82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2016-11-25T09:53:00Z</dcterms:created>
  <dc:creator>Tijana Licul</dc:creator>
  <cp:lastModifiedBy>Sanja Prodan</cp:lastModifiedBy>
  <cp:lastPrinted>2016-11-25T12:32:00Z</cp:lastPrinted>
  <dcterms:modified xmlns:xsi="http://www.w3.org/2001/XMLSchema-instance" xsi:type="dcterms:W3CDTF">2016-11-25T12:32:00Z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