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b044" w14:paraId="744b044" w:rsidRDefault="0099226A" w:rsidP="00910611" w:rsidR="0099226A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226A" w:rsidP="00910611" w:rsidR="0099226A">
      <w:r>
        <w:rPr>
          <w:rFonts w:eastAsia="MS Mincho"/>
        </w:rPr>
        <w:t>REPUBLIKA HRVATSKA</w:t>
      </w:r>
    </w:p>
    <w:p w:rsidRDefault="0099226A" w:rsidP="00910611" w:rsidR="0099226A">
      <w:r>
        <w:rPr>
          <w:rFonts w:eastAsia="MS Mincho"/>
        </w:rPr>
        <w:t>TRGOVAČKI SUD U RIJECI</w:t>
      </w:r>
    </w:p>
    <w:p w:rsidRDefault="0099226A" w:rsidR="0099226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F4479B" w:rsidP="00F4479B" w:rsidR="00F4479B" w:rsidRPr="00BE7CC9">
      <w:pPr>
        <w:jc w:val="both"/>
        <w:rPr>
          <w:rFonts w:hAnsi="Times New Roman" w:ascii="Times New Roman"/>
          <w:b w:val="false"/>
        </w:rPr>
      </w:pPr>
      <w:r w:rsidRPr="00BE7CC9">
        <w:rPr>
          <w:rFonts w:hAnsi="Times New Roman" w:ascii="Times New Roman"/>
          <w:b w:val="false"/>
        </w:rPr>
        <w:tab/>
      </w:r>
      <w:r w:rsidRPr="00BE7CC9">
        <w:rPr>
          <w:rFonts w:hAnsi="Times New Roman" w:ascii="Times New Roman"/>
          <w:b w:val="false"/>
        </w:rPr>
        <w:tab/>
        <w:t>Trgovački sud u Rijeci, po stečajnom sucu Veri Jelenović, u stečajnom postupku nad dužnikom ROLL trgovina i usluge d. o. o. u stečaju Motovun (Općina Motovun - Montona), Kanal 19, OIB: 59459132272,  dana 5. studenoga 2018.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F4479B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</w:t>
      </w:r>
      <w:r w:rsidR="0078589B">
        <w:rPr>
          <w:rFonts w:hAnsi="Times New Roman" w:ascii="Times New Roman"/>
          <w:b w:val="false"/>
        </w:rPr>
        <w:t>i prilaganja</w:t>
      </w:r>
      <w:r w:rsidRPr="004F2356">
        <w:rPr>
          <w:rFonts w:hAnsi="Times New Roman" w:ascii="Times New Roman"/>
          <w:b w:val="false"/>
        </w:rPr>
        <w:t xml:space="preserve"> odgovarajućih pisanih dokaza glede vrijednosti nekretnina upisanih u </w:t>
      </w:r>
      <w:r w:rsidR="00F4479B">
        <w:rPr>
          <w:rFonts w:hAnsi="Times New Roman" w:ascii="Times New Roman"/>
          <w:b w:val="false"/>
        </w:rPr>
        <w:t xml:space="preserve">zemljišnim knjigama </w:t>
      </w:r>
      <w:r w:rsidR="00F4479B" w:rsidRPr="00A87AE4">
        <w:rPr>
          <w:rFonts w:hAnsi="Times New Roman" w:ascii="Times New Roman"/>
          <w:b w:val="false"/>
        </w:rPr>
        <w:t>Općinskog suda u Puli-Pola, zemljišnoknjižni odjel Pazin</w:t>
      </w:r>
      <w:r w:rsidR="00F4479B">
        <w:rPr>
          <w:rFonts w:hAnsi="Times New Roman" w:ascii="Times New Roman"/>
          <w:b w:val="false"/>
        </w:rPr>
        <w:t xml:space="preserve"> i to:</w:t>
      </w:r>
    </w:p>
    <w:p w:rsidRDefault="00F4479B" w:rsidP="00B60B97" w:rsidR="00F4479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</w:t>
      </w:r>
      <w:r w:rsidRPr="00A87AE4">
        <w:rPr>
          <w:rFonts w:hAnsi="Times New Roman" w:ascii="Times New Roman"/>
          <w:b w:val="false"/>
        </w:rPr>
        <w:t xml:space="preserve"> k.č.br. 1009/3 u naravi pašnjak, upisano u zk. ul. br. </w:t>
      </w:r>
      <w:r w:rsidRPr="00A87AE4">
        <w:rPr>
          <w:rFonts w:hAnsi="Times New Roman" w:ascii="Times New Roman"/>
          <w:b w:val="false"/>
          <w:bCs/>
          <w:color w:val="000000"/>
          <w:shd w:fill="FFFFFF" w:color="auto" w:val="clear"/>
        </w:rPr>
        <w:t>1423</w:t>
      </w:r>
      <w:r w:rsidRPr="00A87AE4">
        <w:rPr>
          <w:rFonts w:hAnsi="Times New Roman" w:ascii="Times New Roman"/>
          <w:b w:val="false"/>
        </w:rPr>
        <w:t xml:space="preserve"> Katastarska općina: 322393, MOTOVUN</w:t>
      </w:r>
      <w:r w:rsidR="004F2356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te</w:t>
      </w:r>
    </w:p>
    <w:p w:rsidRDefault="00F4479B" w:rsidP="00B60B97" w:rsidR="004F2356" w:rsidRPr="004F235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4F2356">
        <w:rPr>
          <w:rFonts w:hAnsi="Times New Roman" w:ascii="Times New Roman"/>
          <w:b w:val="false"/>
        </w:rPr>
        <w:t xml:space="preserve"> </w:t>
      </w:r>
      <w:r w:rsidRPr="00F4479B">
        <w:rPr>
          <w:rFonts w:hAnsi="Times New Roman" w:ascii="Times New Roman"/>
          <w:b w:val="false"/>
        </w:rPr>
        <w:t>k.č.br. 388/1 ZGR u naravi zgrada i dvorište površine 349 m2, upisano u zk. ul. br. 1331 Katastarska općina: 322393, MOTOVUN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F4479B" w:rsidP="00F4479B" w:rsidR="00BC4FFC" w:rsidRPr="00F4479B">
      <w:pPr>
        <w:pStyle w:val="Odlomakpopisa"/>
        <w:numPr>
          <w:ilvl w:val="0"/>
          <w:numId w:val="5"/>
        </w:num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siječnja 2019</w:t>
      </w:r>
      <w:r w:rsidR="00BC4FFC" w:rsidRPr="00F4479B">
        <w:rPr>
          <w:rFonts w:hAnsi="Times New Roman" w:ascii="Times New Roman"/>
          <w:b w:val="false"/>
        </w:rPr>
        <w:t xml:space="preserve">. </w:t>
      </w:r>
      <w:r w:rsidR="00A32C89" w:rsidRPr="00F4479B">
        <w:rPr>
          <w:rFonts w:hAnsi="Times New Roman" w:ascii="Times New Roman"/>
          <w:b w:val="false"/>
        </w:rPr>
        <w:t xml:space="preserve"> </w:t>
      </w:r>
      <w:r w:rsidR="00BC4FFC" w:rsidRPr="00F4479B">
        <w:rPr>
          <w:rFonts w:hAnsi="Times New Roman" w:ascii="Times New Roman"/>
          <w:b w:val="false"/>
        </w:rPr>
        <w:t xml:space="preserve">u </w:t>
      </w:r>
      <w:r w:rsidR="00B60B97" w:rsidRPr="00F4479B">
        <w:rPr>
          <w:rFonts w:hAnsi="Times New Roman" w:ascii="Times New Roman"/>
          <w:b w:val="false"/>
        </w:rPr>
        <w:t>9</w:t>
      </w:r>
      <w:r w:rsidR="004F2356" w:rsidRPr="00F4479B">
        <w:rPr>
          <w:rFonts w:hAnsi="Times New Roman" w:ascii="Times New Roman"/>
          <w:b w:val="false"/>
        </w:rPr>
        <w:t>,</w:t>
      </w:r>
      <w:r w:rsidR="00B07177" w:rsidRPr="00F4479B">
        <w:rPr>
          <w:rFonts w:hAnsi="Times New Roman" w:ascii="Times New Roman"/>
          <w:b w:val="false"/>
        </w:rPr>
        <w:t>3</w:t>
      </w:r>
      <w:r w:rsidR="00B60B97" w:rsidRPr="00F4479B">
        <w:rPr>
          <w:rFonts w:hAnsi="Times New Roman" w:ascii="Times New Roman"/>
          <w:b w:val="false"/>
        </w:rPr>
        <w:t>0</w:t>
      </w:r>
      <w:r w:rsidR="00BC4FFC" w:rsidRPr="00F4479B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581B0A">
      <w:pPr>
        <w:jc w:val="both"/>
        <w:rPr>
          <w:rFonts w:hAnsi="Times New Roman" w:ascii="Times New Roman"/>
          <w:b w:val="false"/>
          <w:bCs/>
          <w:color w:val="000000"/>
        </w:rPr>
      </w:pPr>
      <w:r w:rsidRPr="004F2356">
        <w:rPr>
          <w:rFonts w:hAnsi="Times New Roman" w:ascii="Times New Roman"/>
          <w:b w:val="false"/>
        </w:rPr>
        <w:t>II. Na ročište iz točke I. izreke ovog zaključka pozivaju se stečajni upravitelj  i razlučni vjerovni</w:t>
      </w:r>
      <w:r w:rsidR="00F4479B">
        <w:rPr>
          <w:rFonts w:hAnsi="Times New Roman" w:ascii="Times New Roman"/>
          <w:b w:val="false"/>
        </w:rPr>
        <w:t>ci</w:t>
      </w:r>
      <w:r w:rsidR="00B07177">
        <w:rPr>
          <w:rFonts w:hAnsi="Times New Roman" w:ascii="Times New Roman"/>
          <w:b w:val="false"/>
        </w:rPr>
        <w:t xml:space="preserve"> </w:t>
      </w:r>
      <w:r w:rsidR="00F4479B" w:rsidRPr="00A87AE4">
        <w:rPr>
          <w:rFonts w:hAnsi="Times New Roman" w:ascii="Times New Roman"/>
          <w:b w:val="false"/>
          <w:bCs/>
          <w:color w:val="000000"/>
          <w:shd w:fill="FFFFFF" w:color="auto" w:val="clear"/>
        </w:rPr>
        <w:t>R</w:t>
      </w:r>
      <w:r w:rsidR="00F4479B">
        <w:rPr>
          <w:rFonts w:hAnsi="Times New Roman" w:ascii="Times New Roman"/>
          <w:b w:val="false"/>
          <w:bCs/>
          <w:color w:val="000000"/>
          <w:shd w:fill="FFFFFF" w:color="auto" w:val="clear"/>
        </w:rPr>
        <w:t xml:space="preserve">EPUBLIKA </w:t>
      </w:r>
      <w:r w:rsidR="00F4479B" w:rsidRPr="00A87AE4">
        <w:rPr>
          <w:rFonts w:hAnsi="Times New Roman" w:ascii="Times New Roman"/>
          <w:b w:val="false"/>
          <w:bCs/>
          <w:color w:val="000000"/>
          <w:shd w:fill="FFFFFF" w:color="auto" w:val="clear"/>
        </w:rPr>
        <w:t>H</w:t>
      </w:r>
      <w:r w:rsidR="00F4479B">
        <w:rPr>
          <w:rFonts w:hAnsi="Times New Roman" w:ascii="Times New Roman"/>
          <w:b w:val="false"/>
          <w:bCs/>
          <w:color w:val="000000"/>
          <w:shd w:fill="FFFFFF" w:color="auto" w:val="clear"/>
        </w:rPr>
        <w:t>RVATSKA</w:t>
      </w:r>
      <w:r w:rsidR="00F4479B" w:rsidRPr="00A87AE4">
        <w:rPr>
          <w:rFonts w:hAnsi="Times New Roman" w:ascii="Times New Roman"/>
          <w:b w:val="false"/>
          <w:bCs/>
          <w:color w:val="000000"/>
          <w:shd w:fill="FFFFFF" w:color="auto" w:val="clear"/>
        </w:rPr>
        <w:t xml:space="preserve"> MINISTARSTVO FINANCIJA, POREZNA UPRAVA - PODRUČNI URED PAZIN</w:t>
      </w:r>
      <w:r w:rsidR="00F4479B">
        <w:rPr>
          <w:rFonts w:hAnsi="Times New Roman" w:ascii="Times New Roman"/>
          <w:b w:val="false"/>
          <w:bCs/>
          <w:color w:val="000000"/>
          <w:shd w:fill="FFFFFF" w:color="auto" w:val="clear"/>
        </w:rPr>
        <w:t xml:space="preserve"> i </w:t>
      </w:r>
      <w:r w:rsidR="00F4479B" w:rsidRPr="00BE7CC9">
        <w:rPr>
          <w:rFonts w:hAnsi="Times New Roman" w:ascii="Times New Roman"/>
          <w:b w:val="false"/>
          <w:bCs/>
          <w:color w:val="000000"/>
          <w:shd w:fill="FFFFFF" w:color="auto" w:val="clear"/>
        </w:rPr>
        <w:t>ERSTE &amp; STEIERMÄRKISCHE BANK D.D. RIJEKA, JADRANSKI TRG 3A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B07177">
        <w:rPr>
          <w:rFonts w:hAnsi="Times New Roman" w:ascii="Times New Roman"/>
          <w:b w:val="false"/>
        </w:rPr>
        <w:t xml:space="preserve"> </w:t>
      </w:r>
      <w:r w:rsidR="00F4479B">
        <w:rPr>
          <w:rFonts w:hAnsi="Times New Roman" w:ascii="Times New Roman"/>
          <w:b w:val="false"/>
        </w:rPr>
        <w:t>5. studenoga 2018</w:t>
      </w:r>
      <w:r w:rsidR="005B1AC9">
        <w:rPr>
          <w:rFonts w:hAnsi="Times New Roman" w:ascii="Times New Roman"/>
          <w:b w:val="false"/>
        </w:rPr>
        <w:t>.</w:t>
      </w:r>
      <w:r w:rsidRPr="004F2356">
        <w:rPr>
          <w:rFonts w:hAnsi="Times New Roman" w:ascii="Times New Roman"/>
          <w:b w:val="false"/>
        </w:rPr>
        <w:t xml:space="preserve">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S</w:t>
      </w:r>
      <w:r w:rsidR="00F4479B">
        <w:rPr>
          <w:rFonts w:hAnsi="Times New Roman" w:ascii="Times New Roman"/>
          <w:b w:val="false"/>
        </w:rPr>
        <w:t>tečajni s</w:t>
      </w:r>
      <w:r w:rsidRPr="004F2356">
        <w:rPr>
          <w:rFonts w:hAnsi="Times New Roman" w:ascii="Times New Roman"/>
          <w:b w:val="false"/>
        </w:rPr>
        <w:t>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sectPr w:rsidR="00BC4FFC" w:rsidRPr="004F235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817" w:rsidP="00BC4FFC" w:rsidR="001C5817">
      <w:r>
        <w:separator/>
      </w:r>
    </w:p>
  </w:endnote>
  <w:endnote w:id="0" w:type="continuationSeparator">
    <w:p w:rsidRDefault="001C5817" w:rsidP="00BC4FFC" w:rsidR="001C5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817" w:rsidP="00BC4FFC" w:rsidR="001C5817">
      <w:r>
        <w:separator/>
      </w:r>
    </w:p>
  </w:footnote>
  <w:footnote w:id="0" w:type="continuationSeparator">
    <w:p w:rsidRDefault="001C5817" w:rsidP="00BC4FFC" w:rsidR="001C58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F4479B" w:rsidR="00BC4FFC" w:rsidRPr="00375C6B">
    <w:pPr>
      <w:pStyle w:val="Zaglavlje"/>
      <w:jc w:val="right"/>
      <w:rPr>
        <w:rFonts w:hAnsi="Times New Roman" w:ascii="Times New Roman"/>
        <w:b w:val="false"/>
      </w:rPr>
    </w:pPr>
    <w:r w:rsidRPr="00375C6B">
      <w:rPr>
        <w:rFonts w:hAnsi="Times New Roman" w:ascii="Times New Roman"/>
        <w:b w:val="false"/>
      </w:rPr>
      <w:t>Posl. br. 14. St-</w:t>
    </w:r>
    <w:r w:rsidR="00F4479B">
      <w:rPr>
        <w:rFonts w:hAnsi="Times New Roman" w:ascii="Times New Roman"/>
        <w:b w:val="false"/>
      </w:rPr>
      <w:t>198/2013</w:t>
    </w:r>
    <w:r w:rsidR="0099226A">
      <w:rPr>
        <w:rFonts w:hAnsi="Times New Roman" w:ascii="Times New Roman"/>
        <w:b w:val="false"/>
      </w:rPr>
      <w:t>-333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362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341"/>
      </w:pPr>
    </w:lvl>
    <w:lvl w:tentative="true" w:tplc="041A001B" w:ilvl="2">
      <w:start w:val="1"/>
      <w:numFmt w:val="lowerRoman"/>
      <w:lvlText w:val="%3."/>
      <w:lvlJc w:val="right"/>
      <w:pPr>
        <w:ind w:hanging="180" w:left="5061"/>
      </w:pPr>
    </w:lvl>
    <w:lvl w:tentative="true" w:tplc="041A000F" w:ilvl="3">
      <w:start w:val="1"/>
      <w:numFmt w:val="decimal"/>
      <w:lvlText w:val="%4."/>
      <w:lvlJc w:val="left"/>
      <w:pPr>
        <w:ind w:hanging="360" w:left="5781"/>
      </w:pPr>
    </w:lvl>
    <w:lvl w:tentative="true" w:tplc="041A0019" w:ilvl="4">
      <w:start w:val="1"/>
      <w:numFmt w:val="lowerLetter"/>
      <w:lvlText w:val="%5."/>
      <w:lvlJc w:val="left"/>
      <w:pPr>
        <w:ind w:hanging="360" w:left="6501"/>
      </w:pPr>
    </w:lvl>
    <w:lvl w:tentative="true" w:tplc="041A001B" w:ilvl="5">
      <w:start w:val="1"/>
      <w:numFmt w:val="lowerRoman"/>
      <w:lvlText w:val="%6."/>
      <w:lvlJc w:val="right"/>
      <w:pPr>
        <w:ind w:hanging="180" w:left="7221"/>
      </w:pPr>
    </w:lvl>
    <w:lvl w:tentative="true" w:tplc="041A000F" w:ilvl="6">
      <w:start w:val="1"/>
      <w:numFmt w:val="decimal"/>
      <w:lvlText w:val="%7."/>
      <w:lvlJc w:val="left"/>
      <w:pPr>
        <w:ind w:hanging="360" w:left="7941"/>
      </w:pPr>
    </w:lvl>
    <w:lvl w:tentative="true" w:tplc="041A0019" w:ilvl="7">
      <w:start w:val="1"/>
      <w:numFmt w:val="lowerLetter"/>
      <w:lvlText w:val="%8."/>
      <w:lvlJc w:val="left"/>
      <w:pPr>
        <w:ind w:hanging="360" w:left="8661"/>
      </w:pPr>
    </w:lvl>
    <w:lvl w:tentative="true" w:tplc="041A001B" w:ilvl="8">
      <w:start w:val="1"/>
      <w:numFmt w:val="lowerRoman"/>
      <w:lvlText w:val="%9."/>
      <w:lvlJc w:val="right"/>
      <w:pPr>
        <w:ind w:hanging="180" w:left="9381"/>
      </w:pPr>
    </w:lvl>
  </w:abstractNum>
  <w:abstractNum w:abstractNumId="1">
    <w:nsid w:val="16DA6866"/>
    <w:multiLevelType w:val="hybridMultilevel"/>
    <w:tmpl w:val="00A076E2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6B3FE7"/>
    <w:multiLevelType w:val="hybridMultilevel"/>
    <w:tmpl w:val="27F65DDC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EC93BDA"/>
    <w:multiLevelType w:val="hybridMultilevel"/>
    <w:tmpl w:val="C952C89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0C039B"/>
    <w:rsid w:val="001C5817"/>
    <w:rsid w:val="00265D45"/>
    <w:rsid w:val="00267BBB"/>
    <w:rsid w:val="00296556"/>
    <w:rsid w:val="003541B1"/>
    <w:rsid w:val="00373F27"/>
    <w:rsid w:val="00375C6B"/>
    <w:rsid w:val="0039183C"/>
    <w:rsid w:val="00451B32"/>
    <w:rsid w:val="004F2356"/>
    <w:rsid w:val="004F6C16"/>
    <w:rsid w:val="00520689"/>
    <w:rsid w:val="0052434E"/>
    <w:rsid w:val="005401BA"/>
    <w:rsid w:val="00581B0A"/>
    <w:rsid w:val="005B1AC9"/>
    <w:rsid w:val="00601DCA"/>
    <w:rsid w:val="0061721F"/>
    <w:rsid w:val="006E55BD"/>
    <w:rsid w:val="006F6B20"/>
    <w:rsid w:val="00741DD4"/>
    <w:rsid w:val="0076139A"/>
    <w:rsid w:val="0078589B"/>
    <w:rsid w:val="007B6D04"/>
    <w:rsid w:val="007D260E"/>
    <w:rsid w:val="008050EA"/>
    <w:rsid w:val="00814381"/>
    <w:rsid w:val="00836506"/>
    <w:rsid w:val="008B7E78"/>
    <w:rsid w:val="008E1171"/>
    <w:rsid w:val="0092029E"/>
    <w:rsid w:val="00942A0F"/>
    <w:rsid w:val="00970B5C"/>
    <w:rsid w:val="0099226A"/>
    <w:rsid w:val="00A32C89"/>
    <w:rsid w:val="00A96D54"/>
    <w:rsid w:val="00AA43BC"/>
    <w:rsid w:val="00AF0A5D"/>
    <w:rsid w:val="00AF5B7A"/>
    <w:rsid w:val="00B07177"/>
    <w:rsid w:val="00B60B97"/>
    <w:rsid w:val="00B93FF3"/>
    <w:rsid w:val="00BA3EB5"/>
    <w:rsid w:val="00BC4FFC"/>
    <w:rsid w:val="00C17835"/>
    <w:rsid w:val="00CC24ED"/>
    <w:rsid w:val="00CE5EC2"/>
    <w:rsid w:val="00D506D5"/>
    <w:rsid w:val="00D641FD"/>
    <w:rsid w:val="00D67E91"/>
    <w:rsid w:val="00DE1026"/>
    <w:rsid w:val="00E14CCD"/>
    <w:rsid w:val="00E518D1"/>
    <w:rsid w:val="00EA083B"/>
    <w:rsid w:val="00ED0D53"/>
    <w:rsid w:val="00F1529F"/>
    <w:rsid w:val="00F4479B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391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8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8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8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8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391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8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8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8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8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OIB 30019839702,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OIB 30019839702,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OIB 30019839702,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OIB 30019839702,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30019839702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30019839702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St-198/2013-331</izvorni_sadrzaj>
    <derivirana_varijabla naziv="DomainObject.PredzadnjaOdlukaIzPredmeta.Oznaka_1">St-198/2013-331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1059</properties:Characters>
  <properties:Lines>39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2018-11-05T08:41:00Z</dcterms:created>
  <dc:creator>Vera Jelenović</dc:creator>
  <cp:lastModifiedBy>Danijela Fumić</cp:lastModifiedBy>
  <dcterms:modified xmlns:xsi="http://www.w3.org/2001/XMLSchema-instance" xsi:type="dcterms:W3CDTF">2018-11-05T08:42:00Z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(198 13 poziv izjašnjenje razlučnih.docx)</vt:lpwstr>
  </prop:property>
  <prop:property name="CC_coloring" pid="5" fmtid="{D5CDD505-2E9C-101B-9397-08002B2CF9AE}">
    <vt:bool>false</vt:bool>
  </prop:property>
</prop:Properties>
</file>