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0b80e" w14:paraId="3d0b80e" w:rsidRDefault="001D1381" w:rsidP="00320A99" w:rsidR="001D1381" w:rsidRPr="0060720B">
      <w:pPr>
        <w:jc w:val="both"/>
        <w:outlineLvl w:val="0"/>
        <w15:collapsed w:val="false"/>
        <w:rPr>
          <w:sz w:val="22"/>
          <w:lang w:val="hr-HR"/>
        </w:rPr>
      </w:pPr>
      <w:bookmarkStart w:name="_GoBack" w:id="0"/>
      <w:bookmarkEnd w:id="0"/>
      <w:r w:rsidRPr="0060720B">
        <w:rPr>
          <w:sz w:val="22"/>
          <w:lang w:val="hr-HR"/>
        </w:rPr>
        <w:t xml:space="preserve">     </w:t>
      </w:r>
    </w:p>
    <w:p w:rsidRDefault="005B47E4" w:rsidP="00215A36" w:rsidR="005B47E4" w:rsidRPr="0060720B">
      <w:pPr>
        <w:jc w:val="center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B47E4" w:rsidP="00215A36" w:rsidR="005B47E4" w:rsidRPr="0060720B">
      <w:pPr>
        <w:jc w:val="center"/>
        <w:outlineLvl w:val="0"/>
        <w:rPr>
          <w:sz w:val="22"/>
          <w:lang w:val="hr-HR"/>
        </w:rPr>
      </w:pPr>
    </w:p>
    <w:p w:rsidRDefault="00EA362A" w:rsidP="00215A36" w:rsidR="00EA362A" w:rsidRPr="0060720B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R J E Š E N J E</w:t>
      </w: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0453AD">
      <w:pPr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ab/>
        <w:t xml:space="preserve">Trgovački sud u Zagrebu po stečajnom sucu </w:t>
      </w:r>
      <w:r w:rsidR="00FD08AD">
        <w:rPr>
          <w:rFonts w:hAnsi="Times New Roman" w:ascii="Times New Roman"/>
          <w:szCs w:val="24"/>
          <w:lang w:val="hr-HR"/>
        </w:rPr>
        <w:t>Vesni Sremac Šoštar</w:t>
      </w:r>
      <w:r w:rsidRPr="0060720B">
        <w:rPr>
          <w:rFonts w:hAnsi="Times New Roman" w:ascii="Times New Roman"/>
          <w:szCs w:val="24"/>
          <w:lang w:val="hr-HR"/>
        </w:rPr>
        <w:t>,</w:t>
      </w:r>
      <w:r w:rsidR="000453AD" w:rsidRPr="0060720B">
        <w:rPr>
          <w:rFonts w:hAnsi="Times New Roman" w:ascii="Times New Roman"/>
          <w:szCs w:val="24"/>
          <w:lang w:val="hr-HR"/>
        </w:rPr>
        <w:t xml:space="preserve"> nakon otvaranja i istovremenog zaključenja stečajnog postupka nad stečajnim dužnikom</w:t>
      </w:r>
      <w:r w:rsidR="00E51074">
        <w:rPr>
          <w:rFonts w:hAnsi="Times New Roman" w:ascii="Times New Roman"/>
          <w:szCs w:val="24"/>
          <w:lang w:val="hr-HR"/>
        </w:rPr>
        <w:t xml:space="preserve"> </w:t>
      </w:r>
      <w:r w:rsidR="00D8159D" w:rsidRPr="00D8159D">
        <w:rPr>
          <w:rFonts w:hAnsi="Times New Roman" w:ascii="Times New Roman"/>
          <w:szCs w:val="24"/>
          <w:lang w:val="hr-HR"/>
        </w:rPr>
        <w:t>RASPERGER d.o.o. za trgovinu i usluge</w:t>
      </w:r>
      <w:r w:rsidR="00D73684">
        <w:rPr>
          <w:rFonts w:hAnsi="Times New Roman" w:ascii="Times New Roman"/>
          <w:szCs w:val="24"/>
          <w:lang w:val="hr-HR"/>
        </w:rPr>
        <w:t xml:space="preserve">, iz Samobora, Mažuranićeva 2., </w:t>
      </w:r>
      <w:r w:rsidR="00D8159D" w:rsidRPr="00D8159D">
        <w:rPr>
          <w:rFonts w:hAnsi="Times New Roman" w:ascii="Times New Roman"/>
          <w:szCs w:val="24"/>
          <w:lang w:val="hr-HR"/>
        </w:rPr>
        <w:t>Odvojak 4, OIB: 19103165343</w:t>
      </w:r>
      <w:r w:rsidR="00E51074">
        <w:rPr>
          <w:rFonts w:hAnsi="Times New Roman" w:ascii="Times New Roman"/>
          <w:szCs w:val="24"/>
          <w:lang w:val="hr-HR"/>
        </w:rPr>
        <w:t>,</w:t>
      </w:r>
      <w:r w:rsidR="00FD08AD">
        <w:rPr>
          <w:rFonts w:hAnsi="Times New Roman" w:ascii="Times New Roman"/>
          <w:szCs w:val="24"/>
          <w:lang w:val="hr-HR"/>
        </w:rPr>
        <w:t xml:space="preserve"> povodom prijedloga </w:t>
      </w:r>
      <w:r w:rsidR="00E51074">
        <w:rPr>
          <w:rFonts w:hAnsi="Times New Roman" w:ascii="Times New Roman"/>
          <w:szCs w:val="24"/>
          <w:lang w:val="hr-HR"/>
        </w:rPr>
        <w:t>vjerovnika</w:t>
      </w:r>
      <w:r w:rsidR="000453AD" w:rsidRPr="0060720B">
        <w:rPr>
          <w:rFonts w:hAnsi="Times New Roman" w:ascii="Times New Roman"/>
          <w:szCs w:val="24"/>
          <w:lang w:val="hr-HR"/>
        </w:rPr>
        <w:t xml:space="preserve"> za </w:t>
      </w:r>
      <w:r w:rsidR="00E51074">
        <w:rPr>
          <w:rFonts w:hAnsi="Times New Roman" w:ascii="Times New Roman"/>
          <w:szCs w:val="24"/>
          <w:lang w:val="hr-HR"/>
        </w:rPr>
        <w:t>nastavak stečajnog postupka radi naknadne diobe</w:t>
      </w:r>
      <w:r w:rsidR="000453AD" w:rsidRPr="0060720B">
        <w:rPr>
          <w:rFonts w:hAnsi="Times New Roman" w:ascii="Times New Roman"/>
          <w:szCs w:val="24"/>
          <w:lang w:val="hr-HR"/>
        </w:rPr>
        <w:t xml:space="preserve">, dana </w:t>
      </w:r>
      <w:r w:rsidR="00907F8C">
        <w:rPr>
          <w:rFonts w:hAnsi="Times New Roman" w:ascii="Times New Roman"/>
          <w:szCs w:val="24"/>
          <w:lang w:val="hr-HR"/>
        </w:rPr>
        <w:t>14</w:t>
      </w:r>
      <w:r w:rsidR="00441893">
        <w:rPr>
          <w:rFonts w:hAnsi="Times New Roman" w:ascii="Times New Roman"/>
          <w:szCs w:val="24"/>
          <w:lang w:val="hr-HR"/>
        </w:rPr>
        <w:t xml:space="preserve">. </w:t>
      </w:r>
      <w:r w:rsidR="00EC4FF4">
        <w:rPr>
          <w:rFonts w:hAnsi="Times New Roman" w:ascii="Times New Roman"/>
          <w:szCs w:val="24"/>
          <w:lang w:val="hr-HR"/>
        </w:rPr>
        <w:t>ožujka 2018</w:t>
      </w:r>
      <w:r w:rsidR="000453AD" w:rsidRPr="0060720B">
        <w:rPr>
          <w:rFonts w:hAnsi="Times New Roman" w:ascii="Times New Roman"/>
          <w:szCs w:val="24"/>
          <w:lang w:val="hr-HR"/>
        </w:rPr>
        <w:t xml:space="preserve">. </w:t>
      </w:r>
      <w:r w:rsidR="00290F3B">
        <w:rPr>
          <w:rFonts w:hAnsi="Times New Roman" w:ascii="Times New Roman"/>
          <w:szCs w:val="24"/>
          <w:lang w:val="hr-HR"/>
        </w:rPr>
        <w:t>g</w:t>
      </w:r>
      <w:r w:rsidR="000453AD" w:rsidRPr="0060720B">
        <w:rPr>
          <w:rFonts w:hAnsi="Times New Roman" w:ascii="Times New Roman"/>
          <w:szCs w:val="24"/>
          <w:lang w:val="hr-HR"/>
        </w:rPr>
        <w:t>odine</w:t>
      </w:r>
    </w:p>
    <w:p w:rsidRDefault="00E51074" w:rsidP="00320A99" w:rsidR="00E51074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215A36" w:rsidR="00EA362A" w:rsidRPr="0060720B">
      <w:pPr>
        <w:jc w:val="center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r i j e š i o      j e</w:t>
      </w:r>
    </w:p>
    <w:p w:rsidRDefault="00215A36" w:rsidP="00320A99" w:rsidR="00215A36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FD08AD" w:rsidP="00FD08AD" w:rsidR="00FD08A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         </w:t>
      </w:r>
      <w:r w:rsidR="00B65695" w:rsidRPr="00FD08AD">
        <w:rPr>
          <w:rFonts w:hAnsi="Times New Roman" w:ascii="Times New Roman"/>
          <w:szCs w:val="24"/>
          <w:lang w:val="hr-HR"/>
        </w:rPr>
        <w:t xml:space="preserve">Određuje se nastavak </w:t>
      </w:r>
      <w:r w:rsidR="0078197F" w:rsidRPr="00FD08AD">
        <w:rPr>
          <w:rFonts w:hAnsi="Times New Roman" w:ascii="Times New Roman"/>
          <w:szCs w:val="24"/>
          <w:lang w:val="hr-HR"/>
        </w:rPr>
        <w:t xml:space="preserve">stečajnog postupka nad </w:t>
      </w:r>
      <w:r>
        <w:rPr>
          <w:rFonts w:hAnsi="Times New Roman" w:ascii="Times New Roman"/>
          <w:szCs w:val="24"/>
          <w:lang w:val="hr-HR"/>
        </w:rPr>
        <w:t>STEČAJNA MASA iza stečajnog</w:t>
      </w:r>
    </w:p>
    <w:p w:rsidRDefault="0060720B" w:rsidP="00FD08AD" w:rsidR="00D73684">
      <w:pPr>
        <w:jc w:val="both"/>
        <w:rPr>
          <w:rFonts w:hAnsi="Times New Roman" w:ascii="Times New Roman"/>
          <w:szCs w:val="24"/>
          <w:lang w:val="hr-HR"/>
        </w:rPr>
      </w:pPr>
      <w:r w:rsidRPr="00FD08AD">
        <w:rPr>
          <w:rFonts w:hAnsi="Times New Roman" w:ascii="Times New Roman"/>
          <w:szCs w:val="24"/>
          <w:lang w:val="hr-HR"/>
        </w:rPr>
        <w:t xml:space="preserve">dužnika </w:t>
      </w:r>
      <w:r w:rsidR="00D8159D" w:rsidRPr="00D8159D">
        <w:rPr>
          <w:rFonts w:hAnsi="Times New Roman" w:ascii="Times New Roman"/>
          <w:szCs w:val="24"/>
          <w:lang w:val="hr-HR"/>
        </w:rPr>
        <w:t xml:space="preserve">RASPERGER </w:t>
      </w:r>
      <w:r w:rsidR="00D73684">
        <w:rPr>
          <w:rFonts w:hAnsi="Times New Roman" w:ascii="Times New Roman"/>
          <w:szCs w:val="24"/>
          <w:lang w:val="hr-HR"/>
        </w:rPr>
        <w:t xml:space="preserve">d.o.o. za trgovinu i usluge, ranije na adresi iz </w:t>
      </w:r>
      <w:r w:rsidR="00D73684" w:rsidRPr="00D73684">
        <w:rPr>
          <w:rFonts w:hAnsi="Times New Roman" w:ascii="Times New Roman"/>
          <w:szCs w:val="24"/>
          <w:lang w:val="hr-HR"/>
        </w:rPr>
        <w:t>Samobora, Mažuranićeva 2., Odvojak 4</w:t>
      </w:r>
    </w:p>
    <w:p w:rsidRDefault="00D73684" w:rsidP="00FD08AD" w:rsidR="0060720B" w:rsidRPr="00FD08A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  </w:t>
      </w:r>
      <w:r w:rsidR="0060720B" w:rsidRPr="00FD08AD">
        <w:rPr>
          <w:rFonts w:hAnsi="Times New Roman" w:ascii="Times New Roman"/>
          <w:lang w:val="hr-HR"/>
        </w:rPr>
        <w:t xml:space="preserve">Određuje se upis stečajne mase u sudski registar ovog suda, konkretno </w:t>
      </w:r>
      <w:r w:rsidR="0060720B" w:rsidRPr="00FD08AD">
        <w:rPr>
          <w:rFonts w:hAnsi="Times New Roman" w:ascii="Times New Roman"/>
          <w:szCs w:val="24"/>
          <w:lang w:val="hr-HR"/>
        </w:rPr>
        <w:t xml:space="preserve">STEČAJNA MASA iza stečajnog dužnika </w:t>
      </w:r>
      <w:r w:rsidR="00D8159D" w:rsidRPr="00D8159D">
        <w:rPr>
          <w:rFonts w:hAnsi="Times New Roman" w:ascii="Times New Roman"/>
          <w:szCs w:val="24"/>
          <w:lang w:val="hr-HR"/>
        </w:rPr>
        <w:t xml:space="preserve">RASPERGER d.o.o. za trgovinu i usluge, </w:t>
      </w:r>
      <w:r>
        <w:rPr>
          <w:rFonts w:hAnsi="Times New Roman" w:ascii="Times New Roman"/>
          <w:szCs w:val="24"/>
          <w:lang w:val="hr-HR"/>
        </w:rPr>
        <w:t>sa sjedištem u Osijeku, Kardinala A. Stepinca 35</w:t>
      </w:r>
      <w:r w:rsidR="0060720B" w:rsidRPr="00FD08AD">
        <w:rPr>
          <w:rFonts w:hAnsi="Times New Roman" w:ascii="Times New Roman"/>
          <w:lang w:val="hr-HR"/>
        </w:rPr>
        <w:t xml:space="preserve">, sukladno odredbi članka 438. Stečajnog zakona (NN 71/15) te je vezano za stečajnu masu u sudski registar potrebno upisati: </w:t>
      </w:r>
    </w:p>
    <w:p w:rsidRDefault="0060720B" w:rsidP="0060720B" w:rsidR="0060720B" w:rsidRPr="0060720B">
      <w:pPr>
        <w:pStyle w:val="Odlomakpopisa"/>
        <w:rPr>
          <w:rFonts w:hAnsi="Times New Roman" w:ascii="Times New Roman"/>
          <w:lang w:val="hr-HR"/>
        </w:rPr>
      </w:pPr>
    </w:p>
    <w:p w:rsidRDefault="00D73684" w:rsidP="00D73684" w:rsidR="0060720B" w:rsidRPr="00D73684">
      <w:p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-  </w:t>
      </w:r>
      <w:r w:rsidR="0060720B" w:rsidRPr="00D73684">
        <w:rPr>
          <w:rFonts w:hAnsi="Times New Roman" w:ascii="Times New Roman"/>
          <w:lang w:val="hr-HR"/>
        </w:rPr>
        <w:t>matični broj subjekta</w:t>
      </w:r>
    </w:p>
    <w:p w:rsidRDefault="00D73684" w:rsidP="00D73684" w:rsidR="0060720B" w:rsidRPr="00D73684">
      <w:pPr>
        <w:overflowPunct w:val="false"/>
        <w:autoSpaceDE w:val="false"/>
        <w:autoSpaceDN w:val="false"/>
        <w:adjustRightInd w:val="false"/>
        <w:ind w:left="1134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-  </w:t>
      </w:r>
      <w:r w:rsidR="0060720B" w:rsidRPr="00D73684">
        <w:rPr>
          <w:rFonts w:hAnsi="Times New Roman" w:ascii="Times New Roman"/>
          <w:lang w:val="hr-HR"/>
        </w:rPr>
        <w:t>osobni identifikacijski broj</w:t>
      </w:r>
    </w:p>
    <w:p w:rsidRDefault="00D73684" w:rsidP="00D73684" w:rsidR="00D73684">
      <w:pPr>
        <w:overflowPunct w:val="false"/>
        <w:autoSpaceDE w:val="false"/>
        <w:autoSpaceDN w:val="false"/>
        <w:adjustRightInd w:val="false"/>
        <w:ind w:left="1134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-  </w:t>
      </w:r>
      <w:r w:rsidR="0060720B" w:rsidRPr="00D73684">
        <w:rPr>
          <w:rFonts w:hAnsi="Times New Roman" w:ascii="Times New Roman"/>
          <w:lang w:val="hr-HR"/>
        </w:rPr>
        <w:t xml:space="preserve">naziv, koji se određuje tako da sadržava riječi "Stečajna masa iza" i tvrtku </w:t>
      </w:r>
    </w:p>
    <w:p w:rsidRDefault="00D73684" w:rsidP="00D73684" w:rsidR="0060720B" w:rsidRPr="00D73684">
      <w:pPr>
        <w:overflowPunct w:val="false"/>
        <w:autoSpaceDE w:val="false"/>
        <w:autoSpaceDN w:val="false"/>
        <w:adjustRightInd w:val="false"/>
        <w:ind w:left="1134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</w:t>
      </w:r>
      <w:r w:rsidR="0060720B" w:rsidRPr="00D73684">
        <w:rPr>
          <w:rFonts w:hAnsi="Times New Roman" w:ascii="Times New Roman"/>
          <w:lang w:val="hr-HR"/>
        </w:rPr>
        <w:t>odnosno naziv stečajnog dužnika</w:t>
      </w:r>
    </w:p>
    <w:p w:rsidRDefault="00D73684" w:rsidP="00D73684" w:rsidR="00D73684" w:rsidRPr="00D73684">
      <w:p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-</w:t>
      </w:r>
      <w:r w:rsidR="0060720B" w:rsidRPr="00D73684">
        <w:rPr>
          <w:rFonts w:hAnsi="Times New Roman" w:ascii="Times New Roman"/>
          <w:lang w:val="hr-HR"/>
        </w:rPr>
        <w:t xml:space="preserve">sjedište koje se određuje prema adresi stečajnog upravitelja (u ovom konkretnom </w:t>
      </w:r>
    </w:p>
    <w:p w:rsidRDefault="00D73684" w:rsidP="00D73684" w:rsidR="00D73684">
      <w:p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</w:t>
      </w:r>
      <w:r w:rsidR="0060720B" w:rsidRPr="00D73684">
        <w:rPr>
          <w:rFonts w:hAnsi="Times New Roman" w:ascii="Times New Roman"/>
          <w:lang w:val="hr-HR"/>
        </w:rPr>
        <w:t>slučaju, adresu stečajnog upravitelja</w:t>
      </w:r>
      <w:r w:rsidRPr="00D73684">
        <w:rPr>
          <w:rFonts w:hAnsi="Times New Roman" w:ascii="Times New Roman"/>
          <w:lang w:val="hr-HR"/>
        </w:rPr>
        <w:t xml:space="preserve"> PERICA MITROVIĆ, OIB: 29538074286, </w:t>
      </w:r>
      <w:r>
        <w:rPr>
          <w:rFonts w:hAnsi="Times New Roman" w:ascii="Times New Roman"/>
          <w:lang w:val="hr-HR"/>
        </w:rPr>
        <w:t xml:space="preserve">    </w:t>
      </w:r>
    </w:p>
    <w:p w:rsidRDefault="00D73684" w:rsidP="00D73684" w:rsidR="00D73684">
      <w:p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</w:t>
      </w:r>
      <w:r w:rsidRPr="00D73684">
        <w:rPr>
          <w:rFonts w:hAnsi="Times New Roman" w:ascii="Times New Roman"/>
          <w:lang w:val="hr-HR"/>
        </w:rPr>
        <w:t>iz Osijeka,</w:t>
      </w:r>
      <w:r w:rsidRPr="00D73684">
        <w:t xml:space="preserve"> </w:t>
      </w:r>
      <w:r w:rsidRPr="00D73684">
        <w:rPr>
          <w:rFonts w:hAnsi="Times New Roman" w:ascii="Times New Roman"/>
          <w:lang w:val="hr-HR"/>
        </w:rPr>
        <w:t xml:space="preserve">Kardinala A. Stepinca 35 </w:t>
      </w:r>
      <w:r w:rsidR="00441893" w:rsidRPr="00D73684">
        <w:rPr>
          <w:rFonts w:hAnsi="Times New Roman" w:ascii="Times New Roman"/>
          <w:lang w:val="hr-HR"/>
        </w:rPr>
        <w:t xml:space="preserve">) </w:t>
      </w:r>
      <w:r w:rsidR="0060720B" w:rsidRPr="00D73684">
        <w:rPr>
          <w:rFonts w:hAnsi="Times New Roman" w:ascii="Times New Roman"/>
          <w:lang w:val="hr-HR"/>
        </w:rPr>
        <w:t xml:space="preserve">koji </w:t>
      </w:r>
      <w:r w:rsidRPr="00D73684">
        <w:rPr>
          <w:rFonts w:hAnsi="Times New Roman" w:ascii="Times New Roman"/>
          <w:lang w:val="hr-HR"/>
        </w:rPr>
        <w:t xml:space="preserve">će </w:t>
      </w:r>
      <w:r w:rsidR="0060720B" w:rsidRPr="00D73684">
        <w:rPr>
          <w:rFonts w:hAnsi="Times New Roman" w:ascii="Times New Roman"/>
          <w:lang w:val="hr-HR"/>
        </w:rPr>
        <w:t xml:space="preserve">i nakon brisanja dužnika iz </w:t>
      </w:r>
    </w:p>
    <w:p w:rsidRDefault="00D73684" w:rsidP="00D73684" w:rsidR="0060720B" w:rsidRPr="00D73684">
      <w:p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</w:t>
      </w:r>
      <w:r w:rsidR="0060720B" w:rsidRPr="00D73684">
        <w:rPr>
          <w:rFonts w:hAnsi="Times New Roman" w:ascii="Times New Roman"/>
          <w:lang w:val="hr-HR"/>
        </w:rPr>
        <w:t>sudskog registra zastupa</w:t>
      </w:r>
      <w:r w:rsidRPr="00D73684">
        <w:rPr>
          <w:rFonts w:hAnsi="Times New Roman" w:ascii="Times New Roman"/>
          <w:lang w:val="hr-HR"/>
        </w:rPr>
        <w:t>ti</w:t>
      </w:r>
      <w:r w:rsidR="0060720B" w:rsidRPr="00D73684">
        <w:rPr>
          <w:rFonts w:hAnsi="Times New Roman" w:ascii="Times New Roman"/>
          <w:lang w:val="hr-HR"/>
        </w:rPr>
        <w:t xml:space="preserve"> stečajnu masu temeljem odredbe čl. 89. st. 13. SZ-a</w:t>
      </w:r>
    </w:p>
    <w:p w:rsidRDefault="00D73684" w:rsidP="00FD08AD" w:rsidR="00FD08AD">
      <w:pPr>
        <w:pStyle w:val="Odlomakpopisa"/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</w:t>
      </w:r>
      <w:r w:rsidR="00FD08AD">
        <w:rPr>
          <w:rFonts w:hAnsi="Times New Roman" w:ascii="Times New Roman"/>
          <w:lang w:val="hr-HR"/>
        </w:rPr>
        <w:t xml:space="preserve">-  </w:t>
      </w:r>
      <w:r w:rsidR="0060720B" w:rsidRPr="0060720B">
        <w:rPr>
          <w:rFonts w:hAnsi="Times New Roman" w:ascii="Times New Roman"/>
          <w:lang w:val="hr-HR"/>
        </w:rPr>
        <w:t>ime i prezime stečajnog upravitelja, njegov osobni</w:t>
      </w:r>
      <w:r w:rsidR="00FD08AD">
        <w:rPr>
          <w:rFonts w:hAnsi="Times New Roman" w:ascii="Times New Roman"/>
          <w:lang w:val="hr-HR"/>
        </w:rPr>
        <w:t xml:space="preserve"> identifikacijski broj i adresu</w:t>
      </w:r>
    </w:p>
    <w:p w:rsidRDefault="00FD08AD" w:rsidP="00A96357" w:rsidR="00A96357">
      <w:p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</w:t>
      </w:r>
      <w:r w:rsidR="0060720B" w:rsidRPr="00FD08AD">
        <w:rPr>
          <w:rFonts w:hAnsi="Times New Roman" w:ascii="Times New Roman"/>
          <w:lang w:val="hr-HR"/>
        </w:rPr>
        <w:t>prebivališta (</w:t>
      </w:r>
      <w:r w:rsidR="00A96357" w:rsidRPr="00A96357">
        <w:rPr>
          <w:rFonts w:hAnsi="Times New Roman" w:ascii="Times New Roman"/>
          <w:lang w:val="hr-HR"/>
        </w:rPr>
        <w:t xml:space="preserve">PERICA </w:t>
      </w:r>
      <w:r w:rsidR="00A96357">
        <w:rPr>
          <w:rFonts w:hAnsi="Times New Roman" w:ascii="Times New Roman"/>
          <w:lang w:val="hr-HR"/>
        </w:rPr>
        <w:t xml:space="preserve">MITROVIĆ, OIB: 29538074286, </w:t>
      </w:r>
      <w:r w:rsidR="00A96357" w:rsidRPr="00A96357">
        <w:rPr>
          <w:rFonts w:hAnsi="Times New Roman" w:ascii="Times New Roman"/>
          <w:lang w:val="hr-HR"/>
        </w:rPr>
        <w:t xml:space="preserve">iz Osijeka, Kardinala </w:t>
      </w:r>
    </w:p>
    <w:p w:rsidRDefault="00A96357" w:rsidP="00A96357" w:rsidR="0060720B" w:rsidRPr="00FD08AD">
      <w:p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</w:t>
      </w:r>
      <w:r w:rsidRPr="00A96357">
        <w:rPr>
          <w:rFonts w:hAnsi="Times New Roman" w:ascii="Times New Roman"/>
          <w:lang w:val="hr-HR"/>
        </w:rPr>
        <w:t>A. Stepinca 35</w:t>
      </w:r>
      <w:r w:rsidR="0060720B" w:rsidRPr="00FD08AD">
        <w:rPr>
          <w:rFonts w:hAnsi="Times New Roman" w:ascii="Times New Roman"/>
          <w:lang w:val="hr-HR"/>
        </w:rPr>
        <w:t>)</w:t>
      </w:r>
    </w:p>
    <w:p w:rsidRDefault="00D73684" w:rsidP="00D73684" w:rsidR="0060720B" w:rsidRPr="00D73684">
      <w:pPr>
        <w:pStyle w:val="Odlomakpopisa"/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- </w:t>
      </w:r>
      <w:r w:rsidR="0060720B" w:rsidRPr="00D73684">
        <w:rPr>
          <w:rFonts w:hAnsi="Times New Roman" w:ascii="Times New Roman"/>
          <w:lang w:val="hr-HR"/>
        </w:rPr>
        <w:t xml:space="preserve">datum i broj rješenja kojim je određen upis stečajne mase u sudski registar </w:t>
      </w:r>
    </w:p>
    <w:p w:rsidRDefault="00D73684" w:rsidP="00D73684" w:rsidR="0060720B" w:rsidRPr="00D73684">
      <w:p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- </w:t>
      </w:r>
      <w:r w:rsidR="0060720B" w:rsidRPr="00D73684">
        <w:rPr>
          <w:rFonts w:hAnsi="Times New Roman" w:ascii="Times New Roman"/>
          <w:lang w:val="hr-HR"/>
        </w:rPr>
        <w:t>rješenje o brisanju stečajnog dužnika iz sudskog registra</w:t>
      </w:r>
    </w:p>
    <w:p w:rsidRDefault="0060720B" w:rsidP="00320A99" w:rsidR="0060720B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215A36" w:rsidR="00EA362A" w:rsidRPr="0060720B">
      <w:pPr>
        <w:jc w:val="center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Obrazloženje</w:t>
      </w: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46490F">
      <w:pPr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ab/>
      </w:r>
      <w:r w:rsidR="00F21718" w:rsidRPr="0060720B">
        <w:rPr>
          <w:rFonts w:hAnsi="Times New Roman" w:ascii="Times New Roman"/>
          <w:szCs w:val="24"/>
          <w:lang w:val="hr-HR"/>
        </w:rPr>
        <w:t xml:space="preserve">Nad gore navedenim stečajnim dužnikom </w:t>
      </w:r>
      <w:r w:rsidR="005B47E4" w:rsidRPr="0060720B">
        <w:rPr>
          <w:rFonts w:hAnsi="Times New Roman" w:ascii="Times New Roman"/>
          <w:szCs w:val="24"/>
          <w:lang w:val="hr-HR"/>
        </w:rPr>
        <w:t xml:space="preserve">otvoren je i istovremeno zaključen </w:t>
      </w:r>
      <w:r w:rsidR="00290F3B">
        <w:rPr>
          <w:rFonts w:hAnsi="Times New Roman" w:ascii="Times New Roman"/>
          <w:szCs w:val="24"/>
          <w:lang w:val="hr-HR"/>
        </w:rPr>
        <w:t xml:space="preserve">skraćeni </w:t>
      </w:r>
      <w:r w:rsidR="005B47E4" w:rsidRPr="0060720B">
        <w:rPr>
          <w:rFonts w:hAnsi="Times New Roman" w:ascii="Times New Roman"/>
          <w:szCs w:val="24"/>
          <w:lang w:val="hr-HR"/>
        </w:rPr>
        <w:t xml:space="preserve">stečajni postupak </w:t>
      </w:r>
      <w:r w:rsidR="005A13B7">
        <w:rPr>
          <w:rFonts w:hAnsi="Times New Roman" w:ascii="Times New Roman"/>
          <w:szCs w:val="24"/>
          <w:lang w:val="hr-HR"/>
        </w:rPr>
        <w:t xml:space="preserve">temeljem </w:t>
      </w:r>
      <w:r w:rsidR="00290F3B">
        <w:rPr>
          <w:rFonts w:hAnsi="Times New Roman" w:ascii="Times New Roman"/>
          <w:szCs w:val="24"/>
          <w:lang w:val="hr-HR"/>
        </w:rPr>
        <w:t>odredbe čl. 431</w:t>
      </w:r>
      <w:r w:rsidR="00320A99" w:rsidRPr="0060720B">
        <w:rPr>
          <w:rFonts w:hAnsi="Times New Roman" w:ascii="Times New Roman"/>
          <w:szCs w:val="24"/>
          <w:lang w:val="hr-HR"/>
        </w:rPr>
        <w:t xml:space="preserve">. </w:t>
      </w:r>
      <w:r w:rsidR="00290F3B">
        <w:rPr>
          <w:rFonts w:hAnsi="Times New Roman" w:ascii="Times New Roman"/>
          <w:szCs w:val="24"/>
          <w:lang w:val="hr-HR"/>
        </w:rPr>
        <w:t>stavka</w:t>
      </w:r>
      <w:r w:rsidR="005A13B7">
        <w:rPr>
          <w:rFonts w:hAnsi="Times New Roman" w:ascii="Times New Roman"/>
          <w:szCs w:val="24"/>
          <w:lang w:val="hr-HR"/>
        </w:rPr>
        <w:t xml:space="preserve"> 2 </w:t>
      </w:r>
      <w:r w:rsidR="00320A99" w:rsidRPr="0060720B">
        <w:rPr>
          <w:rFonts w:hAnsi="Times New Roman" w:ascii="Times New Roman"/>
          <w:lang w:val="hr-HR"/>
        </w:rPr>
        <w:t>Stečajnog zakona (</w:t>
      </w:r>
      <w:r w:rsidR="005A13B7">
        <w:rPr>
          <w:rFonts w:hAnsi="Times New Roman" w:ascii="Times New Roman"/>
          <w:lang w:val="hr-HR"/>
        </w:rPr>
        <w:t>NN 71/15</w:t>
      </w:r>
      <w:r w:rsidR="0060720B">
        <w:rPr>
          <w:rFonts w:hAnsi="Times New Roman" w:ascii="Times New Roman"/>
          <w:lang w:val="hr-HR"/>
        </w:rPr>
        <w:t xml:space="preserve">; dalje u tekstu SZ), rješenjem </w:t>
      </w:r>
      <w:r w:rsidR="00A96357">
        <w:rPr>
          <w:rFonts w:hAnsi="Times New Roman" w:ascii="Times New Roman"/>
          <w:lang w:val="hr-HR"/>
        </w:rPr>
        <w:t>Trgovačkog</w:t>
      </w:r>
      <w:r w:rsidR="0060720B">
        <w:rPr>
          <w:rFonts w:hAnsi="Times New Roman" w:ascii="Times New Roman"/>
          <w:lang w:val="hr-HR"/>
        </w:rPr>
        <w:t xml:space="preserve"> suda</w:t>
      </w:r>
      <w:r w:rsidR="00A96357">
        <w:rPr>
          <w:rFonts w:hAnsi="Times New Roman" w:ascii="Times New Roman"/>
          <w:lang w:val="hr-HR"/>
        </w:rPr>
        <w:t xml:space="preserve"> u Osijeku</w:t>
      </w:r>
      <w:r w:rsidR="0060720B">
        <w:rPr>
          <w:rFonts w:hAnsi="Times New Roman" w:ascii="Times New Roman"/>
          <w:lang w:val="hr-HR"/>
        </w:rPr>
        <w:t xml:space="preserve">, poslovni broj </w:t>
      </w:r>
      <w:r w:rsidR="00A96357">
        <w:rPr>
          <w:rFonts w:hAnsi="Times New Roman" w:ascii="Times New Roman"/>
          <w:lang w:val="hr-HR"/>
        </w:rPr>
        <w:t>St-2642/16-4</w:t>
      </w:r>
      <w:r w:rsidR="005A13B7">
        <w:rPr>
          <w:rFonts w:hAnsi="Times New Roman" w:ascii="Times New Roman"/>
          <w:lang w:val="hr-HR"/>
        </w:rPr>
        <w:t xml:space="preserve"> od </w:t>
      </w:r>
      <w:r w:rsidR="00A96357">
        <w:rPr>
          <w:rFonts w:hAnsi="Times New Roman" w:ascii="Times New Roman"/>
          <w:lang w:val="hr-HR"/>
        </w:rPr>
        <w:t>1</w:t>
      </w:r>
      <w:r w:rsidR="00E51074">
        <w:rPr>
          <w:rFonts w:hAnsi="Times New Roman" w:ascii="Times New Roman"/>
          <w:lang w:val="hr-HR"/>
        </w:rPr>
        <w:t>9</w:t>
      </w:r>
      <w:r w:rsidR="00A96357">
        <w:rPr>
          <w:rFonts w:hAnsi="Times New Roman" w:ascii="Times New Roman"/>
          <w:lang w:val="hr-HR"/>
        </w:rPr>
        <w:t>. prosinca</w:t>
      </w:r>
      <w:r w:rsidR="0060720B">
        <w:rPr>
          <w:rFonts w:hAnsi="Times New Roman" w:ascii="Times New Roman"/>
          <w:lang w:val="hr-HR"/>
        </w:rPr>
        <w:t xml:space="preserve"> </w:t>
      </w:r>
      <w:r w:rsidR="0060720B">
        <w:rPr>
          <w:rFonts w:hAnsi="Times New Roman" w:ascii="Times New Roman"/>
          <w:lang w:val="hr-HR"/>
        </w:rPr>
        <w:lastRenderedPageBreak/>
        <w:t>2016. godine, a ko</w:t>
      </w:r>
      <w:r w:rsidR="005A13B7">
        <w:rPr>
          <w:rFonts w:hAnsi="Times New Roman" w:ascii="Times New Roman"/>
          <w:lang w:val="hr-HR"/>
        </w:rPr>
        <w:t xml:space="preserve">je je postalo </w:t>
      </w:r>
      <w:r w:rsidR="00E51074">
        <w:rPr>
          <w:rFonts w:hAnsi="Times New Roman" w:ascii="Times New Roman"/>
          <w:lang w:val="hr-HR"/>
        </w:rPr>
        <w:t xml:space="preserve">pravomoćno dana </w:t>
      </w:r>
      <w:r w:rsidR="00EC4FF4" w:rsidRPr="00EC4FF4">
        <w:rPr>
          <w:rFonts w:hAnsi="Times New Roman" w:ascii="Times New Roman"/>
          <w:lang w:val="hr-HR"/>
        </w:rPr>
        <w:t>30. siječnja 2017</w:t>
      </w:r>
      <w:r w:rsidR="002C6570" w:rsidRPr="00EC4FF4">
        <w:rPr>
          <w:rFonts w:hAnsi="Times New Roman" w:ascii="Times New Roman"/>
          <w:lang w:val="hr-HR"/>
        </w:rPr>
        <w:t xml:space="preserve">. </w:t>
      </w:r>
      <w:r w:rsidR="0060720B" w:rsidRPr="00EC4FF4">
        <w:rPr>
          <w:rFonts w:hAnsi="Times New Roman" w:ascii="Times New Roman"/>
          <w:lang w:val="hr-HR"/>
        </w:rPr>
        <w:t>te je dužnik brisan iz sudskog registra</w:t>
      </w:r>
      <w:r w:rsidR="00EC4FF4" w:rsidRPr="00EC4FF4">
        <w:rPr>
          <w:rFonts w:hAnsi="Times New Roman" w:ascii="Times New Roman"/>
          <w:lang w:val="hr-HR"/>
        </w:rPr>
        <w:t>.</w:t>
      </w:r>
      <w:r w:rsidR="00EC4FF4">
        <w:rPr>
          <w:rFonts w:hAnsi="Times New Roman" w:ascii="Times New Roman"/>
          <w:lang w:val="hr-HR"/>
        </w:rPr>
        <w:t xml:space="preserve"> </w:t>
      </w:r>
      <w:r w:rsidR="00A96357">
        <w:rPr>
          <w:rFonts w:hAnsi="Times New Roman" w:ascii="Times New Roman"/>
          <w:lang w:val="hr-HR"/>
        </w:rPr>
        <w:t>Međutim, podneskom od 17.02. 2017</w:t>
      </w:r>
      <w:r w:rsidR="005A13B7">
        <w:rPr>
          <w:rFonts w:hAnsi="Times New Roman" w:ascii="Times New Roman"/>
          <w:lang w:val="hr-HR"/>
        </w:rPr>
        <w:t xml:space="preserve">. godine, </w:t>
      </w:r>
      <w:r w:rsidR="00290F3B">
        <w:rPr>
          <w:rFonts w:hAnsi="Times New Roman" w:ascii="Times New Roman"/>
          <w:lang w:val="hr-HR"/>
        </w:rPr>
        <w:t>vjerovnik RH,</w:t>
      </w:r>
      <w:r w:rsidR="006673CF">
        <w:rPr>
          <w:rFonts w:hAnsi="Times New Roman" w:ascii="Times New Roman"/>
          <w:lang w:val="hr-HR"/>
        </w:rPr>
        <w:t xml:space="preserve"> obavijestio je</w:t>
      </w:r>
      <w:r w:rsidR="0060720B">
        <w:rPr>
          <w:rFonts w:hAnsi="Times New Roman" w:ascii="Times New Roman"/>
          <w:lang w:val="hr-HR"/>
        </w:rPr>
        <w:t xml:space="preserve"> ova</w:t>
      </w:r>
      <w:r w:rsidR="005A13B7">
        <w:rPr>
          <w:rFonts w:hAnsi="Times New Roman" w:ascii="Times New Roman"/>
          <w:lang w:val="hr-HR"/>
        </w:rPr>
        <w:t>j sud o novonastaloj činjenici da dužnik ima imovinu koju je moguće unovči</w:t>
      </w:r>
      <w:r w:rsidR="002C6570">
        <w:rPr>
          <w:rFonts w:hAnsi="Times New Roman" w:ascii="Times New Roman"/>
          <w:lang w:val="hr-HR"/>
        </w:rPr>
        <w:t>ti temeljem članka 133 stavka</w:t>
      </w:r>
      <w:r w:rsidR="005A13B7">
        <w:rPr>
          <w:rFonts w:hAnsi="Times New Roman" w:ascii="Times New Roman"/>
          <w:lang w:val="hr-HR"/>
        </w:rPr>
        <w:t xml:space="preserve"> 2 SZ-a.</w:t>
      </w:r>
    </w:p>
    <w:p w:rsidRDefault="006673CF" w:rsidP="0046490F" w:rsidR="006673CF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 obzirom na navedeno</w:t>
      </w:r>
      <w:r w:rsidR="0046490F">
        <w:rPr>
          <w:rFonts w:hAnsi="Times New Roman" w:ascii="Times New Roman"/>
          <w:lang w:val="hr-HR"/>
        </w:rPr>
        <w:t xml:space="preserve"> odlučeno je</w:t>
      </w:r>
      <w:r w:rsidR="002C6570">
        <w:rPr>
          <w:rFonts w:hAnsi="Times New Roman" w:ascii="Times New Roman"/>
          <w:lang w:val="hr-HR"/>
        </w:rPr>
        <w:t>,</w:t>
      </w:r>
      <w:r w:rsidR="0046490F">
        <w:rPr>
          <w:rFonts w:hAnsi="Times New Roman" w:ascii="Times New Roman"/>
          <w:lang w:val="hr-HR"/>
        </w:rPr>
        <w:t xml:space="preserve"> stoga</w:t>
      </w:r>
      <w:r w:rsidR="002C6570">
        <w:rPr>
          <w:rFonts w:hAnsi="Times New Roman" w:ascii="Times New Roman"/>
          <w:lang w:val="hr-HR"/>
        </w:rPr>
        <w:t>,</w:t>
      </w:r>
      <w:r w:rsidR="0046490F">
        <w:rPr>
          <w:rFonts w:hAnsi="Times New Roman" w:ascii="Times New Roman"/>
          <w:lang w:val="hr-HR"/>
        </w:rPr>
        <w:t xml:space="preserve"> kao u izreci rješenja pod točkom I)</w:t>
      </w:r>
      <w:r w:rsidR="002C6570">
        <w:rPr>
          <w:rFonts w:hAnsi="Times New Roman" w:ascii="Times New Roman"/>
          <w:lang w:val="hr-HR"/>
        </w:rPr>
        <w:t>,</w:t>
      </w:r>
      <w:r w:rsidR="0046490F">
        <w:rPr>
          <w:rFonts w:hAnsi="Times New Roman" w:ascii="Times New Roman"/>
          <w:lang w:val="hr-HR"/>
        </w:rPr>
        <w:t xml:space="preserve"> temeljem odredbe čl. 289. Stečajnog zakon</w:t>
      </w:r>
      <w:r>
        <w:rPr>
          <w:rFonts w:hAnsi="Times New Roman" w:ascii="Times New Roman"/>
          <w:lang w:val="hr-HR"/>
        </w:rPr>
        <w:t>a (NN 71/15).</w:t>
      </w:r>
    </w:p>
    <w:p w:rsidRDefault="006673CF" w:rsidP="006673CF" w:rsidR="0046490F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Sukladno odredbama</w:t>
      </w:r>
      <w:r w:rsidR="0046490F">
        <w:rPr>
          <w:rFonts w:hAnsi="Times New Roman" w:ascii="Times New Roman"/>
          <w:lang w:val="hr-HR"/>
        </w:rPr>
        <w:t xml:space="preserve"> </w:t>
      </w:r>
      <w:r w:rsidR="002C6570">
        <w:rPr>
          <w:rFonts w:hAnsi="Times New Roman" w:ascii="Times New Roman"/>
          <w:lang w:val="hr-HR"/>
        </w:rPr>
        <w:t xml:space="preserve">članaka </w:t>
      </w:r>
      <w:r w:rsidR="0046490F">
        <w:rPr>
          <w:rFonts w:hAnsi="Times New Roman" w:ascii="Times New Roman"/>
          <w:lang w:val="hr-HR"/>
        </w:rPr>
        <w:t xml:space="preserve">289. st. 4. i 5. </w:t>
      </w:r>
      <w:r w:rsidR="002C6570">
        <w:rPr>
          <w:rFonts w:hAnsi="Times New Roman" w:ascii="Times New Roman"/>
          <w:lang w:val="hr-HR"/>
        </w:rPr>
        <w:t>i 438</w:t>
      </w:r>
      <w:r w:rsidR="0046490F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a </w:t>
      </w:r>
      <w:r w:rsidR="002C6570">
        <w:rPr>
          <w:rFonts w:hAnsi="Times New Roman" w:ascii="Times New Roman"/>
          <w:lang w:val="hr-HR"/>
        </w:rPr>
        <w:t xml:space="preserve">sve to u svezi </w:t>
      </w:r>
      <w:r w:rsidR="002C6570" w:rsidRPr="002C6570">
        <w:rPr>
          <w:rFonts w:hAnsi="Times New Roman" w:ascii="Times New Roman"/>
          <w:lang w:val="hr-HR"/>
        </w:rPr>
        <w:t>sa člankom 431 stavkom 2 SZ-a</w:t>
      </w:r>
      <w:r w:rsidR="002C6570">
        <w:rPr>
          <w:rFonts w:hAnsi="Times New Roman" w:ascii="Times New Roman"/>
          <w:lang w:val="hr-HR"/>
        </w:rPr>
        <w:t xml:space="preserve">, </w:t>
      </w:r>
      <w:r w:rsidR="0046490F">
        <w:rPr>
          <w:rFonts w:hAnsi="Times New Roman" w:ascii="Times New Roman"/>
          <w:lang w:val="hr-HR"/>
        </w:rPr>
        <w:t>odlučeno je kao u izreci rješenja pod točkom II).</w:t>
      </w:r>
    </w:p>
    <w:p w:rsidRDefault="0046490F" w:rsidP="0046490F" w:rsidR="0046490F" w:rsidRPr="0046490F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Tek nakon upisa stečajne mase u sudski registar, ovaj će sud odrediti ispitno i izvještajno ročište na koje će vjerovnici biti pozvani prijaviti svoje tražbine te odlučiti o prijedlogu vezano za imovinu – tražbinu koja čini stečajnu masu.</w:t>
      </w:r>
    </w:p>
    <w:p w:rsidRDefault="00320A99" w:rsidP="00320A99" w:rsidR="0048416D" w:rsidRPr="0060720B">
      <w:pPr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lang w:val="hr-HR"/>
        </w:rPr>
        <w:tab/>
      </w:r>
      <w:r w:rsidR="00D10450" w:rsidRPr="0060720B">
        <w:rPr>
          <w:rFonts w:hAnsi="Times New Roman" w:ascii="Times New Roman"/>
          <w:szCs w:val="24"/>
          <w:lang w:val="hr-HR"/>
        </w:rPr>
        <w:tab/>
      </w:r>
      <w:r w:rsidR="00D10450" w:rsidRPr="0060720B">
        <w:rPr>
          <w:rFonts w:hAnsi="Times New Roman" w:ascii="Times New Roman"/>
          <w:szCs w:val="24"/>
          <w:lang w:val="hr-HR"/>
        </w:rPr>
        <w:tab/>
      </w:r>
      <w:r w:rsidR="0048416D" w:rsidRPr="0060720B">
        <w:rPr>
          <w:rFonts w:hAnsi="Times New Roman" w:ascii="Times New Roman"/>
          <w:szCs w:val="24"/>
          <w:lang w:val="hr-HR"/>
        </w:rPr>
        <w:tab/>
      </w:r>
    </w:p>
    <w:p w:rsidRDefault="005B47E4" w:rsidP="00215A36" w:rsidR="00D10450" w:rsidRPr="0060720B">
      <w:pPr>
        <w:jc w:val="center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 xml:space="preserve">U Zagrebu, </w:t>
      </w:r>
      <w:r w:rsidR="00907F8C">
        <w:rPr>
          <w:rFonts w:hAnsi="Times New Roman" w:ascii="Times New Roman"/>
          <w:szCs w:val="24"/>
          <w:lang w:val="hr-HR"/>
        </w:rPr>
        <w:t>14</w:t>
      </w:r>
      <w:r w:rsidRPr="0060720B">
        <w:rPr>
          <w:rFonts w:hAnsi="Times New Roman" w:ascii="Times New Roman"/>
          <w:szCs w:val="24"/>
          <w:lang w:val="hr-HR"/>
        </w:rPr>
        <w:t xml:space="preserve">. </w:t>
      </w:r>
      <w:r w:rsidR="00EC4FF4">
        <w:rPr>
          <w:rFonts w:hAnsi="Times New Roman" w:ascii="Times New Roman"/>
          <w:szCs w:val="24"/>
          <w:lang w:val="hr-HR"/>
        </w:rPr>
        <w:t>ožujka</w:t>
      </w:r>
      <w:r w:rsidRPr="0060720B">
        <w:rPr>
          <w:rFonts w:hAnsi="Times New Roman" w:ascii="Times New Roman"/>
          <w:szCs w:val="24"/>
          <w:lang w:val="hr-HR"/>
        </w:rPr>
        <w:t xml:space="preserve"> </w:t>
      </w:r>
      <w:r w:rsidR="00EC4FF4">
        <w:rPr>
          <w:rFonts w:hAnsi="Times New Roman" w:ascii="Times New Roman"/>
          <w:szCs w:val="24"/>
          <w:lang w:val="hr-HR"/>
        </w:rPr>
        <w:t>2018</w:t>
      </w:r>
      <w:r w:rsidRPr="0060720B">
        <w:rPr>
          <w:rFonts w:hAnsi="Times New Roman" w:ascii="Times New Roman"/>
          <w:szCs w:val="24"/>
          <w:lang w:val="hr-HR"/>
        </w:rPr>
        <w:t>.</w:t>
      </w:r>
      <w:r w:rsidR="002C6570">
        <w:rPr>
          <w:rFonts w:hAnsi="Times New Roman" w:ascii="Times New Roman"/>
          <w:szCs w:val="24"/>
          <w:lang w:val="hr-HR"/>
        </w:rPr>
        <w:t>g</w:t>
      </w:r>
      <w:r w:rsidR="00907F8C">
        <w:rPr>
          <w:rFonts w:hAnsi="Times New Roman" w:ascii="Times New Roman"/>
          <w:szCs w:val="24"/>
          <w:lang w:val="hr-HR"/>
        </w:rPr>
        <w:t>odine</w:t>
      </w:r>
    </w:p>
    <w:p w:rsidRDefault="005B47E4" w:rsidP="000261A5" w:rsidR="005B47E4" w:rsidRPr="0060720B">
      <w:pPr>
        <w:ind w:firstLine="720" w:left="5760"/>
        <w:jc w:val="right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 xml:space="preserve"> </w:t>
      </w:r>
      <w:r w:rsidR="00215A36" w:rsidRPr="0060720B">
        <w:rPr>
          <w:rFonts w:hAnsi="Times New Roman" w:ascii="Times New Roman"/>
          <w:szCs w:val="24"/>
          <w:lang w:val="hr-HR"/>
        </w:rPr>
        <w:tab/>
        <w:t xml:space="preserve"> </w:t>
      </w:r>
      <w:r w:rsidRPr="0060720B">
        <w:rPr>
          <w:rFonts w:hAnsi="Times New Roman" w:ascii="Times New Roman"/>
          <w:szCs w:val="24"/>
          <w:lang w:val="hr-HR"/>
        </w:rPr>
        <w:t>SUDAC:</w:t>
      </w:r>
    </w:p>
    <w:p w:rsidRDefault="002C6570" w:rsidP="000261A5" w:rsidR="000261A5">
      <w:pPr>
        <w:ind w:firstLine="720" w:left="5760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Vesna Sremac Šoštar</w:t>
      </w:r>
      <w:r w:rsidR="000261A5">
        <w:rPr>
          <w:rFonts w:hAnsi="Times New Roman" w:ascii="Times New Roman"/>
          <w:szCs w:val="24"/>
          <w:lang w:val="hr-HR"/>
        </w:rPr>
        <w:t xml:space="preserve">, v.r.  za točnost otpravka </w:t>
      </w:r>
    </w:p>
    <w:p w:rsidRDefault="000261A5" w:rsidP="000261A5" w:rsidR="005B47E4" w:rsidRPr="0060720B">
      <w:pPr>
        <w:ind w:firstLine="720" w:left="5760"/>
        <w:jc w:val="right"/>
        <w:rPr>
          <w:rFonts w:hAnsi="Times New Roman" w:ascii="Times New Roman"/>
          <w:szCs w:val="24"/>
          <w:lang w:val="hr-HR"/>
        </w:rPr>
      </w:pPr>
      <w:r w:rsidRPr="000261A5">
        <w:rPr>
          <w:rFonts w:hAnsi="Times New Roman" w:ascii="Times New Roman"/>
          <w:szCs w:val="24"/>
          <w:lang w:val="hr-HR"/>
        </w:rPr>
        <w:t>Matea Bizjak</w:t>
      </w:r>
    </w:p>
    <w:p w:rsidRDefault="00A96357" w:rsidP="00320A99" w:rsidR="00A96357">
      <w:pPr>
        <w:jc w:val="both"/>
        <w:rPr>
          <w:rFonts w:hAnsi="Times New Roman" w:ascii="Times New Roman"/>
          <w:szCs w:val="24"/>
          <w:lang w:val="hr-HR"/>
        </w:rPr>
      </w:pPr>
    </w:p>
    <w:p w:rsidRDefault="00A96357" w:rsidP="00320A99" w:rsidR="00A96357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EA362A" w:rsidRPr="00A96357">
      <w:pPr>
        <w:jc w:val="both"/>
        <w:rPr>
          <w:rFonts w:hAnsi="Times New Roman" w:ascii="Times New Roman"/>
          <w:szCs w:val="24"/>
          <w:lang w:val="hr-HR"/>
        </w:rPr>
      </w:pPr>
      <w:r w:rsidRPr="00A96357">
        <w:rPr>
          <w:rFonts w:hAnsi="Times New Roman" w:ascii="Times New Roman"/>
          <w:szCs w:val="24"/>
          <w:lang w:val="hr-HR"/>
        </w:rPr>
        <w:t>Pouka o pravnom lijeku:</w:t>
      </w:r>
    </w:p>
    <w:p w:rsidRDefault="00EA362A" w:rsidP="00320A99" w:rsidR="0048416D" w:rsidRPr="00A96357">
      <w:pPr>
        <w:jc w:val="both"/>
        <w:rPr>
          <w:rFonts w:hAnsi="Times New Roman" w:ascii="Times New Roman"/>
          <w:szCs w:val="24"/>
          <w:lang w:val="hr-HR"/>
        </w:rPr>
      </w:pPr>
      <w:r w:rsidRPr="00A96357">
        <w:rPr>
          <w:rFonts w:hAnsi="Times New Roman" w:ascii="Times New Roman"/>
          <w:szCs w:val="24"/>
          <w:lang w:val="hr-HR"/>
        </w:rPr>
        <w:t xml:space="preserve">Protiv ovog rješenja </w:t>
      </w:r>
      <w:r w:rsidR="0048416D" w:rsidRPr="00A96357">
        <w:rPr>
          <w:rFonts w:hAnsi="Times New Roman" w:ascii="Times New Roman"/>
          <w:szCs w:val="24"/>
          <w:lang w:val="hr-HR"/>
        </w:rPr>
        <w:t xml:space="preserve"> dopuštena je žalba u roku od 8 dana   od primitka rješenja, žalba Visokom trgovačkom sudu RH, a koja se podnosi putem ovog suda u 3 primjerka.</w:t>
      </w:r>
    </w:p>
    <w:p w:rsidRDefault="00EA362A" w:rsidP="00320A99" w:rsidR="00EA362A" w:rsidRPr="00A96357">
      <w:pPr>
        <w:jc w:val="both"/>
        <w:rPr>
          <w:rFonts w:hAnsi="Times New Roman" w:ascii="Times New Roman"/>
          <w:szCs w:val="24"/>
          <w:lang w:val="hr-HR"/>
        </w:rPr>
      </w:pPr>
    </w:p>
    <w:p w:rsidRDefault="0046490F" w:rsidP="00215A36" w:rsidR="0046490F" w:rsidRPr="0060720B">
      <w:pPr>
        <w:jc w:val="both"/>
        <w:rPr>
          <w:rFonts w:hAnsi="Times New Roman" w:ascii="Times New Roman"/>
          <w:lang w:val="hr-HR"/>
        </w:rPr>
      </w:pPr>
    </w:p>
    <w:p w:rsidRDefault="00EA362A" w:rsidP="000261A5" w:rsidR="00262D45" w:rsidRPr="0060720B">
      <w:pPr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  <w:t xml:space="preserve">      </w:t>
      </w:r>
      <w:r w:rsidR="00F06033" w:rsidRPr="0060720B">
        <w:rPr>
          <w:rFonts w:hAnsi="Times New Roman" w:ascii="Times New Roman"/>
          <w:szCs w:val="24"/>
          <w:lang w:val="hr-HR"/>
        </w:rPr>
        <w:t xml:space="preserve">     </w:t>
      </w:r>
      <w:r w:rsidR="000261A5">
        <w:rPr>
          <w:rFonts w:hAnsi="Times New Roman" w:ascii="Times New Roman"/>
          <w:szCs w:val="24"/>
          <w:lang w:val="hr-HR"/>
        </w:rPr>
        <w:tab/>
      </w: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  <w:t xml:space="preserve">  </w:t>
      </w: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sectPr w:rsidSect="000453AD" w:rsidR="00EA362A" w:rsidRPr="0060720B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13B8" w:rsidR="008D13B8">
      <w:r>
        <w:separator/>
      </w:r>
    </w:p>
  </w:endnote>
  <w:endnote w:id="0" w:type="continuationSeparator">
    <w:p w:rsidRDefault="008D13B8" w:rsidR="008D13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13B8" w:rsidR="008D13B8">
      <w:r>
        <w:separator/>
      </w:r>
    </w:p>
  </w:footnote>
  <w:footnote w:id="0" w:type="continuationSeparator">
    <w:p w:rsidRDefault="008D13B8" w:rsidR="008D13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033" w:rsidR="00F06033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6033" w:rsidR="00F0603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9065284"/>
      <w:docPartObj>
        <w:docPartGallery w:val="Page Numbers (Top of Page)"/>
        <w:docPartUnique/>
      </w:docPartObj>
    </w:sdtPr>
    <w:sdtEndPr/>
    <w:sdtContent>
      <w:p w:rsidRDefault="00215A36" w:rsidR="00215A36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261A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0453AD" w:rsidR="00F06033">
    <w:pPr>
      <w:pStyle w:val="Zaglavlje"/>
      <w:ind w:right="360"/>
    </w:pPr>
    <w:r>
      <w:tab/>
    </w:r>
    <w:r>
      <w:tab/>
    </w:r>
    <w:r w:rsidRPr="000453AD">
      <w:rPr>
        <w:rFonts w:hAnsi="Times New Roman" w:ascii="Times New Roman"/>
        <w:lang w:val="hr-HR"/>
      </w:rPr>
      <w:t>4</w:t>
    </w:r>
    <w:r w:rsidR="00714CED">
      <w:rPr>
        <w:rFonts w:hAnsi="Times New Roman" w:ascii="Times New Roman"/>
        <w:lang w:val="hr-HR"/>
      </w:rPr>
      <w:t>8 St-</w:t>
    </w:r>
    <w:r w:rsidR="00A96357">
      <w:rPr>
        <w:rFonts w:hAnsi="Times New Roman" w:ascii="Times New Roman"/>
        <w:lang w:val="hr-HR"/>
      </w:rPr>
      <w:t>1093</w:t>
    </w:r>
    <w:r w:rsidR="00E51074">
      <w:rPr>
        <w:rFonts w:hAnsi="Times New Roman" w:ascii="Times New Roman"/>
        <w:lang w:val="hr-HR"/>
      </w:rPr>
      <w:t>/</w:t>
    </w:r>
    <w:r w:rsidR="00714CED">
      <w:rPr>
        <w:rFonts w:hAnsi="Times New Roman" w:ascii="Times New Roman"/>
        <w:lang w:val="hr-HR"/>
      </w:rPr>
      <w:t>1</w:t>
    </w:r>
    <w:r w:rsidR="00A96357">
      <w:rPr>
        <w:rFonts w:hAnsi="Times New Roman" w:ascii="Times New Roman"/>
        <w:lang w:val="hr-HR"/>
      </w:rPr>
      <w:t>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53AD" w:rsidR="000453AD">
    <w:pPr>
      <w:pStyle w:val="Zaglavlje"/>
      <w:rPr>
        <w:lang w:val="hr-HR"/>
      </w:rPr>
    </w:pPr>
  </w:p>
  <w:p w:rsidRDefault="000453AD" w:rsidR="000453AD">
    <w:pPr>
      <w:pStyle w:val="Zaglavlje"/>
      <w:rPr>
        <w:lang w:val="hr-HR"/>
      </w:rPr>
    </w:pPr>
  </w:p>
  <w:p w:rsidRDefault="000453AD" w:rsidR="000453AD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 w:rsidR="00290F3B">
      <w:rPr>
        <w:rFonts w:hAnsi="Times New Roman" w:ascii="Times New Roman"/>
        <w:lang w:val="hr-HR"/>
      </w:rPr>
      <w:t>48</w:t>
    </w:r>
    <w:r w:rsidR="00E51074">
      <w:rPr>
        <w:rFonts w:hAnsi="Times New Roman" w:ascii="Times New Roman"/>
        <w:lang w:val="hr-HR"/>
      </w:rPr>
      <w:t xml:space="preserve"> St-</w:t>
    </w:r>
    <w:r w:rsidR="00A96357">
      <w:rPr>
        <w:rFonts w:hAnsi="Times New Roman" w:ascii="Times New Roman"/>
        <w:lang w:val="hr-HR"/>
      </w:rPr>
      <w:t>1093</w:t>
    </w:r>
    <w:r w:rsidRPr="000453AD">
      <w:rPr>
        <w:rFonts w:hAnsi="Times New Roman" w:ascii="Times New Roman"/>
        <w:lang w:val="hr-HR"/>
      </w:rPr>
      <w:t>/1</w:t>
    </w:r>
    <w:r w:rsidR="00A96357">
      <w:rPr>
        <w:rFonts w:hAnsi="Times New Roman" w:ascii="Times New Roman"/>
        <w:lang w:val="hr-HR"/>
      </w:rPr>
      <w:t>7</w:t>
    </w:r>
  </w:p>
  <w:p w:rsidRDefault="000453AD" w:rsidR="000453AD">
    <w:pPr>
      <w:pStyle w:val="Zaglavlje"/>
      <w:rPr>
        <w:rFonts w:hAnsi="Times New Roman" w:ascii="Times New Roman"/>
        <w:sz w:val="20"/>
        <w:lang w:val="hr-HR"/>
      </w:rPr>
    </w:pPr>
  </w:p>
  <w:p w:rsidRDefault="000453AD" w:rsidR="000453AD">
    <w:pPr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0453AD" w:rsidP="00953077" w:rsidR="000453AD">
    <w:pPr>
      <w:pStyle w:val="Zaglavlje"/>
      <w:rPr>
        <w:rFonts w:hAnsi="Times New Roman" w:ascii="Times New Roman"/>
      </w:rPr>
    </w:pPr>
  </w:p>
  <w:p w:rsidRDefault="000453AD" w:rsidP="00953077" w:rsidR="000453AD">
    <w:pPr>
      <w:pStyle w:val="Zaglavlje"/>
      <w:rPr>
        <w:rFonts w:hAnsi="Times New Roman" w:ascii="Times New Roman"/>
      </w:rPr>
    </w:pPr>
  </w:p>
  <w:p w:rsidRDefault="000453AD" w:rsidP="00953077" w:rsidR="000453AD">
    <w:pPr>
      <w:pStyle w:val="Zaglavlje"/>
      <w:rPr>
        <w:rFonts w:hAnsi="Times New Roman" w:ascii="Times New Roman"/>
      </w:rPr>
    </w:pPr>
  </w:p>
  <w:p w:rsidRDefault="000453AD" w:rsidP="00953077" w:rsidR="000453AD">
    <w:pPr>
      <w:pStyle w:val="Zaglavlje"/>
      <w:rPr>
        <w:rFonts w:hAnsi="Times New Roman" w:ascii="Times New Roman"/>
      </w:rPr>
    </w:pPr>
  </w:p>
  <w:p w:rsidRDefault="000453AD" w:rsidP="00953077" w:rsidR="000453AD">
    <w:pPr>
      <w:pStyle w:val="Zaglavlje"/>
      <w:rPr>
        <w:rFonts w:hAnsi="Times New Roman" w:ascii="Times New Roman"/>
      </w:rPr>
    </w:pPr>
  </w:p>
  <w:p w:rsidRDefault="000453AD" w:rsidP="000C42FE" w:rsidR="000453AD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0453AD" w:rsidP="000C42FE" w:rsidR="000453AD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0453AD" w:rsidP="000C42FE" w:rsidR="000453AD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 w:rsidR="00FD08AD">
      <w:rPr>
        <w:rFonts w:hAnsi="Times New Roman" w:ascii="Times New Roman"/>
      </w:rPr>
      <w:t>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4767B"/>
    <w:multiLevelType w:val="hybridMultilevel"/>
    <w:tmpl w:val="26A4CEEA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33678D"/>
    <w:multiLevelType w:val="hybridMultilevel"/>
    <w:tmpl w:val="497204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8439FB"/>
    <w:multiLevelType w:val="hybridMultilevel"/>
    <w:tmpl w:val="3A787B9C"/>
    <w:lvl w:tplc="295E7E2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DC5655"/>
    <w:multiLevelType w:val="hybridMultilevel"/>
    <w:tmpl w:val="D1EA8960"/>
    <w:lvl w:tplc="1B3412D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0B4E6B"/>
    <w:multiLevelType w:val="hybridMultilevel"/>
    <w:tmpl w:val="522001AC"/>
    <w:lvl w:tplc="367805C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06C1F95"/>
    <w:multiLevelType w:val="hybridMultilevel"/>
    <w:tmpl w:val="4ECC72DA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4F50A6E"/>
    <w:multiLevelType w:val="hybridMultilevel"/>
    <w:tmpl w:val="08562EFA"/>
    <w:lvl w:tplc="6C3CBC9A" w:ilvl="0">
      <w:numFmt w:val="bullet"/>
      <w:lvlText w:val="-"/>
      <w:lvlJc w:val="left"/>
      <w:pPr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8">
    <w:nsid w:val="5B9C3277"/>
    <w:multiLevelType w:val="hybridMultilevel"/>
    <w:tmpl w:val="67CED192"/>
    <w:lvl w:tplc="9CCA6814" w:ilvl="0">
      <w:numFmt w:val="bullet"/>
      <w:lvlText w:val="-"/>
      <w:lvlJc w:val="left"/>
      <w:pPr>
        <w:ind w:hanging="360" w:left="15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20"/>
      </w:pPr>
      <w:rPr>
        <w:rFonts w:hAnsi="Wingdings" w:ascii="Wingdings" w:hint="default"/>
      </w:rPr>
    </w:lvl>
  </w:abstractNum>
  <w:abstractNum w:abstractNumId="9">
    <w:nsid w:val="5E31518A"/>
    <w:multiLevelType w:val="hybridMultilevel"/>
    <w:tmpl w:val="61427EC0"/>
    <w:lvl w:tplc="247271C8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59962B6"/>
    <w:multiLevelType w:val="hybridMultilevel"/>
    <w:tmpl w:val="5A6EBA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C5D0D4C"/>
    <w:multiLevelType w:val="hybridMultilevel"/>
    <w:tmpl w:val="87B811FA"/>
    <w:lvl w:tplc="0A0E06F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10"/>
  </w:num>
  <w:num w:numId="3">
    <w:abstractNumId w:val="1"/>
  </w:num>
  <w:num w:numId="4">
    <w:abstractNumId w:val="11"/>
  </w:num>
  <w:num w:numId="5">
    <w:abstractNumId w:val="6"/>
  </w:num>
  <w:num w:numId="6">
    <w:abstractNumId w:val="12"/>
  </w:num>
  <w:num w:numId="7">
    <w:abstractNumId w:val="0"/>
  </w:num>
  <w:num w:numId="8">
    <w:abstractNumId w:val="9"/>
  </w:num>
  <w:num w:numId="9">
    <w:abstractNumId w:val="3"/>
  </w:num>
  <w:num w:numId="10">
    <w:abstractNumId w:val="4"/>
  </w:num>
  <w:num w:numId="11">
    <w:abstractNumId w:val="2"/>
  </w:num>
  <w:num w:numId="12">
    <w:abstractNumId w:val="8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E98"/>
    <w:rsid w:val="000261A5"/>
    <w:rsid w:val="000453AD"/>
    <w:rsid w:val="000C2B59"/>
    <w:rsid w:val="000F3F76"/>
    <w:rsid w:val="001D1381"/>
    <w:rsid w:val="00215A36"/>
    <w:rsid w:val="002254D7"/>
    <w:rsid w:val="00262D45"/>
    <w:rsid w:val="00290F3B"/>
    <w:rsid w:val="002A648E"/>
    <w:rsid w:val="002A698D"/>
    <w:rsid w:val="002C6570"/>
    <w:rsid w:val="002D638D"/>
    <w:rsid w:val="003055A7"/>
    <w:rsid w:val="00320A99"/>
    <w:rsid w:val="00384BC6"/>
    <w:rsid w:val="003E3DD1"/>
    <w:rsid w:val="00441893"/>
    <w:rsid w:val="00454337"/>
    <w:rsid w:val="0046490F"/>
    <w:rsid w:val="0048416D"/>
    <w:rsid w:val="00537B2D"/>
    <w:rsid w:val="005A13B7"/>
    <w:rsid w:val="005B47E4"/>
    <w:rsid w:val="00600411"/>
    <w:rsid w:val="0060720B"/>
    <w:rsid w:val="006239DA"/>
    <w:rsid w:val="006371BF"/>
    <w:rsid w:val="006673CF"/>
    <w:rsid w:val="006C5FEB"/>
    <w:rsid w:val="006E7C42"/>
    <w:rsid w:val="00714CED"/>
    <w:rsid w:val="00772068"/>
    <w:rsid w:val="0078197F"/>
    <w:rsid w:val="008D13B8"/>
    <w:rsid w:val="00907F8C"/>
    <w:rsid w:val="009361A4"/>
    <w:rsid w:val="009F58F3"/>
    <w:rsid w:val="00A6049F"/>
    <w:rsid w:val="00A96357"/>
    <w:rsid w:val="00B65695"/>
    <w:rsid w:val="00C16E67"/>
    <w:rsid w:val="00D10450"/>
    <w:rsid w:val="00D51E98"/>
    <w:rsid w:val="00D73684"/>
    <w:rsid w:val="00D8159D"/>
    <w:rsid w:val="00E51074"/>
    <w:rsid w:val="00EA362A"/>
    <w:rsid w:val="00EC4FF4"/>
    <w:rsid w:val="00F06033"/>
    <w:rsid w:val="00F21718"/>
    <w:rsid w:val="00FD08AD"/>
    <w:rsid w:val="00FF2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B47E4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215A3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61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61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61A5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61A5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61A5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B47E4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215A3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61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61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61A5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61A5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61A5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1093</izvorni_sadrzaj>
    <derivirana_varijabla naziv="DomainObject.Predmet.Broj_1">1093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2017.</izvorni_sadrzaj>
    <derivirana_varijabla naziv="DomainObject.Predmet.DatumOsnivanja_1">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St-1093/2017</izvorni_sadrzaj>
    <derivirana_varijabla naziv="DomainObject.Predmet.OznakaBroj_1">St-1093/2017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RASPERGER d.o.o.</izvorni_sadrzaj>
    <derivirana_varijabla naziv="DomainObject.Predmet.ProtustrankaFormated_1">  RASPERGER d.o.o.</derivirana_varijabla>
  </DomainObject.Predmet.ProtustrankaFormated>
  <DomainObject.Predmet.ProtustrankaFormatedOIB>
    <izvorni_sadrzaj>  RASPERGER d.o.o., OIB 19103165343</izvorni_sadrzaj>
    <derivirana_varijabla naziv="DomainObject.Predmet.ProtustrankaFormatedOIB_1">  RASPERGER d.o.o., OIB 19103165343</derivirana_varijabla>
  </DomainObject.Predmet.ProtustrankaFormatedOIB>
  <DomainObject.Predmet.ProtustrankaFormatedWithAdress>
    <izvorni_sadrzaj> RASPERGER d.o.o., Mažuranićeva 2. Odvojak 4., 10430 Samobor</izvorni_sadrzaj>
    <derivirana_varijabla naziv="DomainObject.Predmet.ProtustrankaFormatedWithAdress_1"> RASPERGER d.o.o., Mažuranićeva 2. Odvojak 4., 10430 Samobor</derivirana_varijabla>
  </DomainObject.Predmet.ProtustrankaFormatedWithAdress>
  <DomainObject.Predmet.ProtustrankaFormatedWithAdressOIB>
    <izvorni_sadrzaj> RASPERGER d.o.o., OIB 19103165343, Mažuranićeva 2. Odvojak 4., 10430 Samobor</izvorni_sadrzaj>
    <derivirana_varijabla naziv="DomainObject.Predmet.ProtustrankaFormatedWithAdressOIB_1"> RASPERGER d.o.o., OIB 19103165343, Mažuranićeva 2. Odvojak 4., 10430 Samobor</derivirana_varijabla>
  </DomainObject.Predmet.ProtustrankaFormatedWithAdressOIB>
  <DomainObject.Predmet.ProtustrankaWithAdress>
    <izvorni_sadrzaj>RASPERGER d.o.o. Mažuranićeva 2. Odvojak 4., 10430 Samobor</izvorni_sadrzaj>
    <derivirana_varijabla naziv="DomainObject.Predmet.ProtustrankaWithAdress_1">RASPERGER d.o.o. Mažuranićeva 2. Odvojak 4., 10430 Samobor</derivirana_varijabla>
  </DomainObject.Predmet.ProtustrankaWithAdress>
  <DomainObject.Predmet.ProtustrankaWithAdressOIB>
    <izvorni_sadrzaj>RASPERGER d.o.o., OIB 19103165343, Mažuranićeva 2. Odvojak 4., 10430 Samobor</izvorni_sadrzaj>
    <derivirana_varijabla naziv="DomainObject.Predmet.ProtustrankaWithAdressOIB_1">RASPERGER d.o.o., OIB 19103165343, Mažuranićeva 2. Odvojak 4., 10430 Samobor</derivirana_varijabla>
  </DomainObject.Predmet.ProtustrankaWithAdressOIB>
  <DomainObject.Predmet.ProtustrankaNazivFormated>
    <izvorni_sadrzaj>RASPERGER d.o.o.</izvorni_sadrzaj>
    <derivirana_varijabla naziv="DomainObject.Predmet.ProtustrankaNazivFormated_1">RASPERGER d.o.o.</derivirana_varijabla>
  </DomainObject.Predmet.ProtustrankaNazivFormated>
  <DomainObject.Predmet.ProtustrankaNazivFormatedOIB>
    <izvorni_sadrzaj>RASPERGER d.o.o., OIB 19103165343</izvorni_sadrzaj>
    <derivirana_varijabla naziv="DomainObject.Predmet.ProtustrankaNazivFormatedOIB_1">RASPERGER d.o.o., OIB 19103165343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RASPERGER d.o.o.</item>
    </izvorni_sadrzaj>
    <derivirana_varijabla naziv="DomainObject.Predmet.ProtuStrankaListFormated_1">
      <item>RASPERGER d.o.o.</item>
    </derivirana_varijabla>
  </DomainObject.Predmet.ProtuStrankaListFormated>
  <DomainObject.Predmet.ProtuStrankaListFormatedOIB>
    <izvorni_sadrzaj>
      <item>RASPERGER d.o.o., OIB 19103165343</item>
    </izvorni_sadrzaj>
    <derivirana_varijabla naziv="DomainObject.Predmet.ProtuStrankaListFormatedOIB_1">
      <item>RASPERGER d.o.o., OIB 19103165343</item>
    </derivirana_varijabla>
  </DomainObject.Predmet.ProtuStrankaListFormatedOIB>
  <DomainObject.Predmet.ProtuStrankaListFormatedWithAdress>
    <izvorni_sadrzaj>
      <item>RASPERGER d.o.o., Mažuranićeva 2. Odvojak 4., 10430 Samobor</item>
    </izvorni_sadrzaj>
    <derivirana_varijabla naziv="DomainObject.Predmet.ProtuStrankaListFormatedWithAdress_1">
      <item>RASPERGER d.o.o., Mažuranićeva 2. Odvojak 4., 10430 Samobor</item>
    </derivirana_varijabla>
  </DomainObject.Predmet.ProtuStrankaListFormatedWithAdress>
  <DomainObject.Predmet.ProtuStrankaListFormatedWithAdressOIB>
    <izvorni_sadrzaj>
      <item>RASPERGER d.o.o., OIB 19103165343, Mažuranićeva 2. Odvojak 4., 10430 Samobor</item>
    </izvorni_sadrzaj>
    <derivirana_varijabla naziv="DomainObject.Predmet.ProtuStrankaListFormatedWithAdressOIB_1">
      <item>RASPERGER d.o.o., OIB 19103165343, Mažuranićeva 2. Odvojak 4., 10430 Samobor</item>
    </derivirana_varijabla>
  </DomainObject.Predmet.ProtuStrankaListFormatedWithAdressOIB>
  <DomainObject.Predmet.ProtuStrankaListNazivFormated>
    <izvorni_sadrzaj>
      <item>RASPERGER d.o.o.</item>
    </izvorni_sadrzaj>
    <derivirana_varijabla naziv="DomainObject.Predmet.ProtuStrankaListNazivFormated_1">
      <item>RASPERGER d.o.o.</item>
    </derivirana_varijabla>
  </DomainObject.Predmet.ProtuStrankaListNazivFormated>
  <DomainObject.Predmet.ProtuStrankaListNazivFormatedOIB>
    <izvorni_sadrzaj>
      <item>RASPERGER d.o.o., OIB 19103165343</item>
    </izvorni_sadrzaj>
    <derivirana_varijabla naziv="DomainObject.Predmet.ProtuStrankaListNazivFormatedOIB_1">
      <item>RASPERGER d.o.o., OIB 19103165343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RASPERGER d.o.o.</izvorni_sadrzaj>
    <derivirana_varijabla naziv="DomainObject.Predmet.ProtustrankaIDrugi_1">RASPERGER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RASPERGER d.o.o., OIB 19103165343, Mažuranićeva 2. Odvojak 4., 10430 Samobor</izvorni_sadrzaj>
    <derivirana_varijabla naziv="DomainObject.Predmet.ProtustrankaIDrugiAdressOIB_1">RASPERGER d.o.o., OIB 19103165343, Mažuranićeva 2. Odvojak 4.,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RASPERGER d.o.o.</item>
      <item>FINA Regionalni centar Zagreb</item>
    </izvorni_sadrzaj>
    <derivirana_varijabla naziv="DomainObject.Predmet.SudioniciListNaziv_1">
      <item>RASPERGER d.o.o.</item>
      <item>FINA Regionalni centar Zagreb</item>
    </derivirana_varijabla>
  </DomainObject.Predmet.SudioniciListNaziv>
  <DomainObject.Predmet.SudioniciListAdressOIB>
    <izvorni_sadrzaj>
      <item>RASPERGER d.o.o., OIB 19103165343, Mažuranićeva 2. Odvojak 4.,10430 Samobor</item>
      <item>FINA Regionalni centar Zagreb, OIB 85821130368, Trg svibanjskih žrtava 1995. 1,10000 Zagreb</item>
    </izvorni_sadrzaj>
    <derivirana_varijabla naziv="DomainObject.Predmet.SudioniciListAdressOIB_1">
      <item>RASPERGER d.o.o., OIB 19103165343, Mažuranićeva 2. Odvojak 4.,10430 Samobor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19103165343</item>
      <item>, OIB 85821130368</item>
    </izvorni_sadrzaj>
    <derivirana_varijabla naziv="DomainObject.Predmet.SudioniciListNazivOIB_1">
      <item>, OIB 19103165343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500</properties:Words>
  <properties:Characters>2585</properties:Characters>
  <properties:Lines>68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2018-03-14T13:08:00Z</dcterms:created>
  <dc:creator>Sudsko vijeće</dc:creator>
  <cp:lastModifiedBy>Matea Bizjak</cp:lastModifiedBy>
  <cp:lastPrinted>2018-03-14T13:12:00Z</cp:lastPrinted>
  <dcterms:modified xmlns:xsi="http://www.w3.org/2001/XMLSchema-instance" xsi:type="dcterms:W3CDTF">2018-03-14T13:12:00Z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(St-1093-17-nastavak stečaja nakon zaključenja-novi SZdocx.docx)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