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90904" w14:paraId="aa90904" w:rsidRDefault="00BD06D6" w:rsidP="00B77702" w:rsidR="00B70C46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St-466</w:t>
      </w:r>
      <w:r w:rsidR="00B77702">
        <w:rPr>
          <w:rFonts w:cs="Times New Roman" w:hAnsi="Times New Roman" w:ascii="Times New Roman"/>
          <w:sz w:val="24"/>
          <w:szCs w:val="24"/>
        </w:rPr>
        <w:t>/15</w:t>
      </w: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stečajnom sucu Terezija Goreta, odlučujući o prijedlogu FINE – Regionalni centar Split, Podružnica Šibenik, za pokretanje skraćenog s</w:t>
      </w:r>
      <w:r w:rsidR="00B213A6">
        <w:rPr>
          <w:rFonts w:cs="Times New Roman" w:hAnsi="Times New Roman" w:ascii="Times New Roman"/>
          <w:sz w:val="24"/>
          <w:szCs w:val="24"/>
        </w:rPr>
        <w:t xml:space="preserve">tečajnog postupka nad dužnikom </w:t>
      </w:r>
      <w:r w:rsidR="00BD06D6">
        <w:rPr>
          <w:rFonts w:cs="Times New Roman" w:hAnsi="Times New Roman" w:ascii="Times New Roman"/>
          <w:sz w:val="24"/>
          <w:szCs w:val="24"/>
        </w:rPr>
        <w:t>"ŠPO</w:t>
      </w:r>
      <w:r w:rsidR="00922A1C">
        <w:rPr>
          <w:rFonts w:cs="Times New Roman" w:hAnsi="Times New Roman" w:ascii="Times New Roman"/>
          <w:sz w:val="24"/>
          <w:szCs w:val="24"/>
        </w:rPr>
        <w:t>RTEXPERT" trgovinsko-turističko-</w:t>
      </w:r>
      <w:r w:rsidR="00BD06D6">
        <w:rPr>
          <w:rFonts w:cs="Times New Roman" w:hAnsi="Times New Roman" w:ascii="Times New Roman"/>
          <w:sz w:val="24"/>
          <w:szCs w:val="24"/>
        </w:rPr>
        <w:t>rekreativno-uslužno poduzeće, p.o. Murter, Ivana Meštrovića 5, OIB: 30992559393</w:t>
      </w:r>
      <w:r>
        <w:rPr>
          <w:rFonts w:cs="Times New Roman" w:hAnsi="Times New Roman" w:ascii="Times New Roman"/>
          <w:sz w:val="24"/>
          <w:szCs w:val="24"/>
        </w:rPr>
        <w:t>, izvan ročišta, dana 01. prosinca 2015. godine,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Odbacuje se zahtjev za provedbu skraćenog stečajnog postupka nad dužnikom </w:t>
      </w:r>
      <w:r w:rsidR="00BD06D6">
        <w:rPr>
          <w:rFonts w:cs="Times New Roman" w:hAnsi="Times New Roman" w:ascii="Times New Roman"/>
          <w:sz w:val="24"/>
          <w:szCs w:val="24"/>
        </w:rPr>
        <w:t xml:space="preserve">"ŠPORTEXPERT" trgovinsko-turističko rekreativno-uslužno poduzeće, p.o. Murter, Murter, Ivana Meštrovića 5, OIB: 30992559393 </w:t>
      </w:r>
      <w:r>
        <w:rPr>
          <w:rFonts w:cs="Times New Roman" w:hAnsi="Times New Roman" w:ascii="Times New Roman"/>
          <w:sz w:val="24"/>
          <w:szCs w:val="24"/>
        </w:rPr>
        <w:t>od 02. studenog 2015. godine.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Dana 02. studenog 2015. godine FINA – Regionalni centar Split, Podružnica Šibenik podnijela je podnesak pod nazivom Zahtjev za provedbu skraćenog stečajnog postupka nad gore navedenom pravnom osobom, a pozivom na odredbu čl. 429. i 444. Stečajnog zakona (NN 71/15, dalje: SZ), navodeći da su kod dužnika ispunjeni uvjeti iz čl. 428 SZ-a, odnosno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Odredbom čl. 429. Stečajnog zakona (NN 71/15) propisano je da će zahtjev za provedbu skraćenog stečajnog postupka podnijeti FINA, time da su uvjeti za provođenje skraćenog stečajnog postupka propisani odredbom čl. 428. Stečajnog zakona, a to su: nepostojanje zaposlenika, postojanje evidentiranih neizvršenih osnova za plaćanje u neprekidnom razdoblju od 120 dana, te ne postojanje uvjeta za pokretanje drugog postupka brisanja iz sudskog registra.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Provjerom u</w:t>
      </w:r>
      <w:r w:rsidR="0081151E">
        <w:rPr>
          <w:rFonts w:cs="Times New Roman" w:hAnsi="Times New Roman" w:ascii="Times New Roman"/>
          <w:sz w:val="24"/>
          <w:szCs w:val="24"/>
        </w:rPr>
        <w:t xml:space="preserve"> sudski registar utvrđeno je da je dužnik brisan iz registra rješenjem Trgovačkog suda</w:t>
      </w:r>
      <w:r w:rsidR="00BD06D6">
        <w:rPr>
          <w:rFonts w:cs="Times New Roman" w:hAnsi="Times New Roman" w:ascii="Times New Roman"/>
          <w:sz w:val="24"/>
          <w:szCs w:val="24"/>
        </w:rPr>
        <w:t xml:space="preserve"> u Splitu pod poslovnim brojem V-</w:t>
      </w:r>
      <w:r w:rsidR="00F846F9">
        <w:rPr>
          <w:rFonts w:cs="Times New Roman" w:hAnsi="Times New Roman" w:ascii="Times New Roman"/>
          <w:sz w:val="24"/>
          <w:szCs w:val="24"/>
        </w:rPr>
        <w:t>L-</w:t>
      </w:r>
      <w:r w:rsidR="00BD06D6">
        <w:rPr>
          <w:rFonts w:cs="Times New Roman" w:hAnsi="Times New Roman" w:ascii="Times New Roman"/>
          <w:sz w:val="24"/>
          <w:szCs w:val="24"/>
        </w:rPr>
        <w:t>681</w:t>
      </w:r>
      <w:r w:rsidR="00D30321">
        <w:rPr>
          <w:rFonts w:cs="Times New Roman" w:hAnsi="Times New Roman" w:ascii="Times New Roman"/>
          <w:sz w:val="24"/>
          <w:szCs w:val="24"/>
        </w:rPr>
        <w:t>/</w:t>
      </w:r>
      <w:r w:rsidR="00BD06D6">
        <w:rPr>
          <w:rFonts w:cs="Times New Roman" w:hAnsi="Times New Roman" w:ascii="Times New Roman"/>
          <w:sz w:val="24"/>
          <w:szCs w:val="24"/>
        </w:rPr>
        <w:t>2</w:t>
      </w:r>
      <w:r w:rsidR="00D30321">
        <w:rPr>
          <w:rFonts w:cs="Times New Roman" w:hAnsi="Times New Roman" w:ascii="Times New Roman"/>
          <w:sz w:val="24"/>
          <w:szCs w:val="24"/>
        </w:rPr>
        <w:t>00</w:t>
      </w:r>
      <w:r w:rsidR="00BD06D6">
        <w:rPr>
          <w:rFonts w:cs="Times New Roman" w:hAnsi="Times New Roman" w:ascii="Times New Roman"/>
          <w:sz w:val="24"/>
          <w:szCs w:val="24"/>
        </w:rPr>
        <w:t>1 dana 31</w:t>
      </w:r>
      <w:r w:rsidR="0081151E">
        <w:rPr>
          <w:rFonts w:cs="Times New Roman" w:hAnsi="Times New Roman" w:ascii="Times New Roman"/>
          <w:sz w:val="24"/>
          <w:szCs w:val="24"/>
        </w:rPr>
        <w:t xml:space="preserve">. </w:t>
      </w:r>
      <w:r w:rsidR="00BD06D6">
        <w:rPr>
          <w:rFonts w:cs="Times New Roman" w:hAnsi="Times New Roman" w:ascii="Times New Roman"/>
          <w:sz w:val="24"/>
          <w:szCs w:val="24"/>
        </w:rPr>
        <w:t>siječnja 2002</w:t>
      </w:r>
      <w:r w:rsidR="0081151E">
        <w:rPr>
          <w:rFonts w:cs="Times New Roman" w:hAnsi="Times New Roman" w:ascii="Times New Roman"/>
          <w:sz w:val="24"/>
          <w:szCs w:val="24"/>
        </w:rPr>
        <w:t>. godine.</w:t>
      </w: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Na taj način nisu kumulativno ispunjeni uvjeti iz čl. 428. Stečajnog zakona pa je prijedlog valjalo odbaciti primjenom odredbe čl. 10. Stečajnog zakona u svezi sa čl. 333. st. 2. ZPP-a.</w:t>
      </w: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01. prosinca 2015. godine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STEČAJNI SUDAC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Terezija Goreta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nezadovoljna stranka može uložiti žalbu Visokom trgovačkom sudu Republike Hrvatske u roku od 8 dana po primitku ovog rješenja, a ulaže se putem ovog suda u 2 primjerka za sud i po 1 za svaku protivnu stranku.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1151E" w:rsidP="0081151E" w:rsidR="0081151E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FINA-RC Split, Podružnica Šibenik</w:t>
      </w:r>
    </w:p>
    <w:p w:rsidRDefault="0081151E" w:rsidP="0081151E" w:rsidR="0081151E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</w:p>
    <w:p w:rsidRDefault="00B77702" w:rsidP="00B77702" w:rsidR="00B77702" w:rsidRP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FC66B4" w:rsidR="00B77702" w:rsidRPr="00B7770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6AC" w:rsidP="00FC66B4" w:rsidR="00F956AC">
      <w:pPr>
        <w:spacing w:lineRule="auto" w:line="240" w:after="0"/>
      </w:pPr>
      <w:r>
        <w:separator/>
      </w:r>
    </w:p>
  </w:endnote>
  <w:endnote w:id="0" w:type="continuationSeparator">
    <w:p w:rsidRDefault="00F956AC" w:rsidP="00FC66B4" w:rsidR="00F956A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6AC" w:rsidP="00FC66B4" w:rsidR="00F956AC">
      <w:pPr>
        <w:spacing w:lineRule="auto" w:line="240" w:after="0"/>
      </w:pPr>
      <w:r>
        <w:separator/>
      </w:r>
    </w:p>
  </w:footnote>
  <w:footnote w:id="0" w:type="continuationSeparator">
    <w:p w:rsidRDefault="00F956AC" w:rsidP="00FC66B4" w:rsidR="00F956A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415031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C66B4" w:rsidR="00FC66B4" w:rsidRPr="00FC66B4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    </w: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C66B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93B1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FC66B4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</w:t>
        </w:r>
        <w:r w:rsidR="00BD06D6">
          <w:rPr>
            <w:rFonts w:cs="Times New Roman" w:hAnsi="Times New Roman" w:ascii="Times New Roman"/>
            <w:sz w:val="24"/>
            <w:szCs w:val="24"/>
          </w:rPr>
          <w:t>9 St-466</w:t>
        </w:r>
        <w:r w:rsidRPr="00FC66B4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FC66B4" w:rsidR="00FC66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67718D"/>
    <w:multiLevelType w:val="hybridMultilevel"/>
    <w:tmpl w:val="1A7211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7702"/>
    <w:rsid w:val="00077A47"/>
    <w:rsid w:val="0031025E"/>
    <w:rsid w:val="00362E8C"/>
    <w:rsid w:val="00393B1F"/>
    <w:rsid w:val="004A4C08"/>
    <w:rsid w:val="00641A33"/>
    <w:rsid w:val="0081151E"/>
    <w:rsid w:val="00922A1C"/>
    <w:rsid w:val="00A427DF"/>
    <w:rsid w:val="00AA3AA1"/>
    <w:rsid w:val="00AD005F"/>
    <w:rsid w:val="00B213A6"/>
    <w:rsid w:val="00B70C46"/>
    <w:rsid w:val="00B77702"/>
    <w:rsid w:val="00BD06D6"/>
    <w:rsid w:val="00D30321"/>
    <w:rsid w:val="00F846F9"/>
    <w:rsid w:val="00F956AC"/>
    <w:rsid w:val="00FC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7770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C66B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C66B4"/>
  </w:style>
  <w:style w:styleId="Podnoje" w:type="paragraph">
    <w:name w:val="footer"/>
    <w:basedOn w:val="Normal"/>
    <w:link w:val="PodnojeChar"/>
    <w:uiPriority w:val="99"/>
    <w:unhideWhenUsed/>
    <w:rsid w:val="00FC66B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C66B4"/>
  </w:style>
  <w:style w:styleId="Tekstrezerviranogmjesta" w:type="character">
    <w:name w:val="Placeholder Text"/>
    <w:basedOn w:val="Zadanifontodlomka"/>
    <w:uiPriority w:val="99"/>
    <w:semiHidden/>
    <w:rsid w:val="00922A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2A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2A1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2A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2A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7770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C66B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C66B4"/>
  </w:style>
  <w:style w:styleId="Podnoje" w:type="paragraph">
    <w:name w:val="footer"/>
    <w:basedOn w:val="Normal"/>
    <w:link w:val="PodnojeChar"/>
    <w:uiPriority w:val="99"/>
    <w:unhideWhenUsed/>
    <w:rsid w:val="00FC66B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C66B4"/>
  </w:style>
  <w:style w:styleId="Tekstrezerviranogmjesta" w:type="character">
    <w:name w:val="Placeholder Text"/>
    <w:basedOn w:val="Zadanifontodlomka"/>
    <w:uiPriority w:val="99"/>
    <w:semiHidden/>
    <w:rsid w:val="00922A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2A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2A1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2A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2A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St-466/2015-4</izvorni_sadrzaj>
    <derivirana_varijabla naziv="DomainObject.Oznaka_1">St-466/2015-4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St-466/2015</izvorni_sadrzaj>
    <derivirana_varijabla naziv="DomainObject.Predmet.OznakaBroj_1">St-466/2015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'ŠPORTEXPERT' TRGOVINSKO-TURISTIČKO-REKREATIVNO-USLUŽNO PODUZEĆE SP.O.</izvorni_sadrzaj>
    <derivirana_varijabla naziv="DomainObject.Predmet.ProtustrankaFormated_1">  'ŠPORTEXPERT' TRGOVINSKO-TURISTIČKO-REKREATIVNO-USLUŽNO PODUZEĆE SP.O.</derivirana_varijabla>
  </DomainObject.Predmet.ProtustrankaFormated>
  <DomainObject.Predmet.ProtustrankaFormatedOIB>
    <izvorni_sadrzaj>  'ŠPORTEXPERT' TRGOVINSKO-TURISTIČKO-REKREATIVNO-USLUŽNO PODUZEĆE SP.O., OIB 30992559393</izvorni_sadrzaj>
    <derivirana_varijabla naziv="DomainObject.Predmet.ProtustrankaFormatedOIB_1">  'ŠPORTEXPERT' TRGOVINSKO-TURISTIČKO-REKREATIVNO-USLUŽNO PODUZEĆE SP.O., OIB 30992559393</derivirana_varijabla>
  </DomainObject.Predmet.ProtustrankaFormatedOIB>
  <DomainObject.Predmet.ProtustrankaFormatedWithAdress>
    <izvorni_sadrzaj> 'ŠPORTEXPERT' TRGOVINSKO-TURISTIČKO-REKREATIVNO-USLUŽNO PODUZEĆE SP.O., Ivana Mažuranića 5, 22243 Murter</izvorni_sadrzaj>
    <derivirana_varijabla naziv="DomainObject.Predmet.ProtustrankaFormatedWithAdress_1"> 'ŠPORTEXPERT' TRGOVINSKO-TURISTIČKO-REKREATIVNO-USLUŽNO PODUZEĆE SP.O., Ivana Mažuranića 5, 22243 Murter</derivirana_varijabla>
  </DomainObject.Predmet.ProtustrankaFormatedWithAdress>
  <DomainObject.Predmet.ProtustrankaFormatedWithAdressOIB>
    <izvorni_sadrzaj> 'ŠPORTEXPERT' TRGOVINSKO-TURISTIČKO-REKREATIVNO-USLUŽNO PODUZEĆE SP.O., OIB 30992559393, Ivana Mažuranića 5, 22243 Murter</izvorni_sadrzaj>
    <derivirana_varijabla naziv="DomainObject.Predmet.ProtustrankaFormatedWithAdressOIB_1"> 'ŠPORTEXPERT' TRGOVINSKO-TURISTIČKO-REKREATIVNO-USLUŽNO PODUZEĆE SP.O., OIB 30992559393, Ivana Mažuranića 5, 22243 Murter</derivirana_varijabla>
  </DomainObject.Predmet.ProtustrankaFormatedWithAdressOIB>
  <DomainObject.Predmet.ProtustrankaWithAdress>
    <izvorni_sadrzaj>'ŠPORTEXPERT' TRGOVINSKO-TURISTIČKO-REKREATIVNO-USLUŽNO PODUZEĆE SP.O. Ivana Mažuranića 5, 22243 Murter</izvorni_sadrzaj>
    <derivirana_varijabla naziv="DomainObject.Predmet.ProtustrankaWithAdress_1">'ŠPORTEXPERT' TRGOVINSKO-TURISTIČKO-REKREATIVNO-USLUŽNO PODUZEĆE SP.O. Ivana Mažuranića 5, 22243 Murter</derivirana_varijabla>
  </DomainObject.Predmet.ProtustrankaWithAdress>
  <DomainObject.Predmet.ProtustrankaWithAdressOIB>
    <izvorni_sadrzaj>'ŠPORTEXPERT' TRGOVINSKO-TURISTIČKO-REKREATIVNO-USLUŽNO PODUZEĆE SP.O., OIB 30992559393, Ivana Mažuranića 5, 22243 Murter</izvorni_sadrzaj>
    <derivirana_varijabla naziv="DomainObject.Predmet.ProtustrankaWithAdressOIB_1">'ŠPORTEXPERT' TRGOVINSKO-TURISTIČKO-REKREATIVNO-USLUŽNO PODUZEĆE SP.O., OIB 30992559393, Ivana Mažuranića 5, 22243 Murter</derivirana_varijabla>
  </DomainObject.Predmet.ProtustrankaWithAdressOIB>
  <DomainObject.Predmet.ProtustrankaNazivFormated>
    <izvorni_sadrzaj>'ŠPORTEXPERT' TRGOVINSKO-TURISTIČKO-REKREATIVNO-USLUŽNO PODUZEĆE SP.O.</izvorni_sadrzaj>
    <derivirana_varijabla naziv="DomainObject.Predmet.ProtustrankaNazivFormated_1">'ŠPORTEXPERT' TRGOVINSKO-TURISTIČKO-REKREATIVNO-USLUŽNO PODUZEĆE SP.O.</derivirana_varijabla>
  </DomainObject.Predmet.ProtustrankaNazivFormated>
  <DomainObject.Predmet.ProtustrankaNazivFormatedOIB>
    <izvorni_sadrzaj>'ŠPORTEXPERT' TRGOVINSKO-TURISTIČKO-REKREATIVNO-USLUŽNO PODUZEĆE SP.O., OIB 30992559393</izvorni_sadrzaj>
    <derivirana_varijabla naziv="DomainObject.Predmet.ProtustrankaNazivFormatedOIB_1">'ŠPORTEXPERT' TRGOVINSKO-TURISTIČKO-REKREATIVNO-USLUŽNO PODUZEĆE SP.O., OIB 30992559393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'ŠPORTEXPERT' TRGOVINSKO-TURISTIČKO-REKREATIVNO-USLUŽNO PODUZEĆE SP.O.</item>
    </izvorni_sadrzaj>
    <derivirana_varijabla naziv="DomainObject.Predmet.ProtuStrankaListFormated_1">
      <item>'ŠPORTEXPERT' TRGOVINSKO-TURISTIČKO-REKREATIVNO-USLUŽNO PODUZEĆE SP.O.</item>
    </derivirana_varijabla>
  </DomainObject.Predmet.ProtuStrankaListFormated>
  <DomainObject.Predmet.ProtuStrankaListFormatedOIB>
    <izvorni_sadrzaj>
      <item>'ŠPORTEXPERT' TRGOVINSKO-TURISTIČKO-REKREATIVNO-USLUŽNO PODUZEĆE SP.O., OIB 30992559393</item>
    </izvorni_sadrzaj>
    <derivirana_varijabla naziv="DomainObject.Predmet.ProtuStrankaListFormatedOIB_1">
      <item>'ŠPORTEXPERT' TRGOVINSKO-TURISTIČKO-REKREATIVNO-USLUŽNO PODUZEĆE SP.O., OIB 30992559393</item>
    </derivirana_varijabla>
  </DomainObject.Predmet.ProtuStrankaListFormatedOIB>
  <DomainObject.Predmet.ProtuStrankaListFormatedWithAdress>
    <izvorni_sadrzaj>
      <item>'ŠPORTEXPERT' TRGOVINSKO-TURISTIČKO-REKREATIVNO-USLUŽNO PODUZEĆE SP.O., Ivana Mažuranića 5, 22243 Murter</item>
    </izvorni_sadrzaj>
    <derivirana_varijabla naziv="DomainObject.Predmet.ProtuStrankaListFormatedWithAdress_1">
      <item>'ŠPORTEXPERT' TRGOVINSKO-TURISTIČKO-REKREATIVNO-USLUŽNO PODUZEĆE SP.O., Ivana Mažuranića 5, 22243 Murter</item>
    </derivirana_varijabla>
  </DomainObject.Predmet.ProtuStrankaListFormatedWithAdress>
  <DomainObject.Predmet.ProtuStrankaListFormatedWithAdressOIB>
    <izvorni_sadrzaj>
      <item>'ŠPORTEXPERT' TRGOVINSKO-TURISTIČKO-REKREATIVNO-USLUŽNO PODUZEĆE SP.O., OIB 30992559393, Ivana Mažuranića 5, 22243 Murter</item>
    </izvorni_sadrzaj>
    <derivirana_varijabla naziv="DomainObject.Predmet.ProtuStrankaListFormatedWithAdressOIB_1">
      <item>'ŠPORTEXPERT' TRGOVINSKO-TURISTIČKO-REKREATIVNO-USLUŽNO PODUZEĆE SP.O., OIB 30992559393, Ivana Mažuranića 5, 22243 Murter</item>
    </derivirana_varijabla>
  </DomainObject.Predmet.ProtuStrankaListFormatedWithAdressOIB>
  <DomainObject.Predmet.ProtuStrankaListNazivFormated>
    <izvorni_sadrzaj>
      <item>'ŠPORTEXPERT' TRGOVINSKO-TURISTIČKO-REKREATIVNO-USLUŽNO PODUZEĆE SP.O.</item>
    </izvorni_sadrzaj>
    <derivirana_varijabla naziv="DomainObject.Predmet.ProtuStrankaListNazivFormated_1">
      <item>'ŠPORTEXPERT' TRGOVINSKO-TURISTIČKO-REKREATIVNO-USLUŽNO PODUZEĆE SP.O.</item>
    </derivirana_varijabla>
  </DomainObject.Predmet.ProtuStrankaListNazivFormated>
  <DomainObject.Predmet.ProtuStrankaListNazivFormatedOIB>
    <izvorni_sadrzaj>
      <item>'ŠPORTEXPERT' TRGOVINSKO-TURISTIČKO-REKREATIVNO-USLUŽNO PODUZEĆE SP.O., OIB 30992559393</item>
    </izvorni_sadrzaj>
    <derivirana_varijabla naziv="DomainObject.Predmet.ProtuStrankaListNazivFormatedOIB_1">
      <item>'ŠPORTEXPERT' TRGOVINSKO-TURISTIČKO-REKREATIVNO-USLUŽNO PODUZEĆE SP.O., OIB 30992559393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>St-466/2015-4</izvorni_sadrzaj>
    <derivirana_varijabla naziv="DomainObject.PoslovniBrojDokumenta_1">St-466/2015-4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'ŠPORTEXPERT' TRGOVINSKO-TURISTIČKO-REKREATIVNO-USLUŽNO PODUZEĆE SP.O.</izvorni_sadrzaj>
    <derivirana_varijabla naziv="DomainObject.Predmet.ProtustrankaIDrugi_1">'ŠPORTEXPERT' TRGOVINSKO-TURISTIČKO-REKREATIVNO-USLUŽNO PODUZEĆE SP.O.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'ŠPORTEXPERT' TRGOVINSKO-TURISTIČKO-REKREATIVNO-USLUŽNO PODUZEĆE SP.O., OIB 30992559393, Ivana Mažuranića 5, 22243 Murter</izvorni_sadrzaj>
    <derivirana_varijabla naziv="DomainObject.Predmet.ProtustrankaIDrugiAdressOIB_1">'ŠPORTEXPERT' TRGOVINSKO-TURISTIČKO-REKREATIVNO-USLUŽNO PODUZEĆE SP.O., OIB 30992559393, Ivana Mažuranića 5,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'ŠPORTEXPERT' TRGOVINSKO-TURISTIČKO-REKREATIVNO-USLUŽNO PODUZEĆE SP.O.</item>
    </izvorni_sadrzaj>
    <derivirana_varijabla naziv="DomainObject.Predmet.SudioniciListNaziv_1">
      <item>FINA - Podružnica Šibenik</item>
      <item>'ŠPORTEXPERT' TRGOVINSKO-TURISTIČKO-REKREATIVNO-USLUŽNO PODUZEĆE SP.O.</item>
    </derivirana_varijabla>
  </DomainObject.Predmet.SudioniciListNaziv>
  <DomainObject.Predmet.SudioniciListAdressOIB>
    <izvorni_sadrzaj>
      <item>FINA - Podružnica Šibenik, OIB 85821130368, Perivoj L. Marune 1,22000 Šibenik</item>
      <item>'ŠPORTEXPERT' TRGOVINSKO-TURISTIČKO-REKREATIVNO-USLUŽNO PODUZEĆE SP.O., OIB 30992559393, Ivana Mažuranića 5,22243 Murter</item>
    </izvorni_sadrzaj>
    <derivirana_varijabla naziv="DomainObject.Predmet.SudioniciListAdressOIB_1">
      <item>FINA - Podružnica Šibenik, OIB 85821130368, Perivoj L. Marune 1,22000 Šibenik</item>
      <item>'ŠPORTEXPERT' TRGOVINSKO-TURISTIČKO-REKREATIVNO-USLUŽNO PODUZEĆE SP.O., OIB 30992559393, Ivana Mažuranića 5,22243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30992559393</item>
    </izvorni_sadrzaj>
    <derivirana_varijabla naziv="DomainObject.Predmet.SudioniciListNazivOIB_1">
      <item>, OIB 85821130368</item>
      <item>, OIB 30992559393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2183</properties:Characters>
  <properties:Lines>71</properties:Lines>
  <properties:Paragraphs>22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2015-12-01T09:31:00Z</dcterms:created>
  <dc:creator>Katarina Benić</dc:creator>
  <cp:lastModifiedBy>Katarina Benić</cp:lastModifiedBy>
  <cp:lastPrinted>2015-12-01T11:20:00Z</cp:lastPrinted>
  <dcterms:modified xmlns:xsi="http://www.w3.org/2001/XMLSchema-instance" xsi:type="dcterms:W3CDTF">2015-12-01T11:20:00Z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St-466/2015-4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