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551b" w14:paraId="202551b" w:rsidRDefault="00AE4A1F" w:rsidP="00766180" w:rsidR="00766180">
      <w:pPr>
        <w:jc w:val="right"/>
        <w15:collapsed w:val="false"/>
      </w:pPr>
      <w:bookmarkStart w:name="_GoBack" w:id="0"/>
      <w:bookmarkEnd w:id="0"/>
      <w:r>
        <w:t>13 St-151/15-38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407D92" w:rsidR="00766180">
      <w:pPr>
        <w:pStyle w:val="Tijeloteksta"/>
        <w:ind w:firstLine="720"/>
      </w:pPr>
      <w:r>
        <w:t xml:space="preserve">Trgovački sud u Osijeku, po sucu pojedincu Jadranki Herman kao stečajnom sucu, u stečajnom postupku nad dužnikom BUČ TRADE d.o.o. za izvođenje građevinskih radova, u stečaju, Bizovac, Republike Hrvatske 22,   MBS 030014182, OIB 64467815769,  </w:t>
      </w:r>
      <w:r w:rsidR="00766180">
        <w:t>dana</w:t>
      </w:r>
      <w:r w:rsidR="009D2FC5">
        <w:t xml:space="preserve"> 1</w:t>
      </w:r>
      <w:r>
        <w:t>6</w:t>
      </w:r>
      <w:r w:rsidR="009D2FC5">
        <w:t xml:space="preserve">. veljače 2017.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r w:rsidR="00AE4A1F">
        <w:t>BUČ TRADE d.o.o. za izvođenje građevinskih radova, u stečaju, Bizovac, Republike Hrvatske 22,   MBS 030014182, OIB 64467815769</w:t>
      </w:r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AE4A1F">
        <w:t>2232 k.o. Bizovac i</w:t>
      </w:r>
      <w:r w:rsidR="00C62FF4">
        <w:t xml:space="preserve"> to kč.br. </w:t>
      </w:r>
      <w:r w:rsidR="00AE4A1F">
        <w:t xml:space="preserve">431/20 </w:t>
      </w:r>
      <w:r w:rsidR="009D2FC5">
        <w:t xml:space="preserve"> u naravi </w:t>
      </w:r>
      <w:r w:rsidR="00AE4A1F">
        <w:t xml:space="preserve">pašnjak, površine 1960 m2. </w:t>
      </w:r>
    </w:p>
    <w:p w:rsidRDefault="00992D4A" w:rsidP="00E07872" w:rsidR="00992D4A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RH Ministarstvo financija Pore</w:t>
      </w:r>
      <w:r w:rsidR="00E07872">
        <w:rPr>
          <w:color w:val="000000"/>
        </w:rPr>
        <w:t>zna uprava.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992D4A">
        <w:rPr>
          <w:bCs/>
        </w:rPr>
        <w:t>.</w:t>
      </w:r>
      <w:r w:rsidR="00E07872">
        <w:rPr>
          <w:bCs/>
        </w:rPr>
        <w:t xml:space="preserve">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E07872">
        <w:rPr>
          <w:bCs/>
        </w:rPr>
        <w:t>151</w:t>
      </w:r>
      <w:r w:rsidR="000319BF">
        <w:rPr>
          <w:bCs/>
        </w:rPr>
        <w:t>/15-</w:t>
      </w:r>
      <w:r w:rsidR="00992D4A">
        <w:rPr>
          <w:bCs/>
        </w:rPr>
        <w:t>1</w:t>
      </w:r>
      <w:r w:rsidR="00E07872">
        <w:rPr>
          <w:bCs/>
        </w:rPr>
        <w:t>8 od 05. svibnja</w:t>
      </w:r>
      <w:r w:rsidR="00992D4A">
        <w:rPr>
          <w:bCs/>
        </w:rPr>
        <w:t xml:space="preserve"> 2016.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BUČ TRADE d.o.o. za izvođenje građevinskih radova, u stečaju, Bizovac, Republike Hrvatske 22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6A2859">
        <w:rPr>
          <w:bCs/>
        </w:rPr>
        <w:t xml:space="preserve"> sukladno odluci Skupštine vjerovnika </w:t>
      </w:r>
      <w:r w:rsidR="00A770E7">
        <w:rPr>
          <w:bCs/>
        </w:rPr>
        <w:t xml:space="preserve">od </w:t>
      </w:r>
      <w:r w:rsidR="00E07872">
        <w:rPr>
          <w:bCs/>
        </w:rPr>
        <w:t>20. srpnja</w:t>
      </w:r>
      <w:r w:rsidR="00A770E7">
        <w:rPr>
          <w:bCs/>
        </w:rPr>
        <w:t xml:space="preserve"> 2016. godine, </w:t>
      </w:r>
      <w:r w:rsidR="00187695">
        <w:rPr>
          <w:bCs/>
        </w:rPr>
        <w:t>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407D92" w:rsidP="00187695" w:rsidR="00407D92">
      <w:pPr>
        <w:pStyle w:val="Tijeloteksta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407D92" w:rsidP="00407D92" w:rsidR="00407D92">
      <w:pPr>
        <w:jc w:val="right"/>
      </w:pPr>
      <w:r>
        <w:t>13 St-151/15-38</w:t>
      </w:r>
    </w:p>
    <w:p w:rsidRDefault="00407D92" w:rsidP="00407D92" w:rsidR="00407D92">
      <w:pPr>
        <w:pStyle w:val="Tijeloteksta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E07872">
        <w:t>6</w:t>
      </w:r>
      <w:r w:rsidR="007E388C">
        <w:t xml:space="preserve">. veljače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E07872">
        <w:t>Lidija Balog</w:t>
      </w:r>
    </w:p>
    <w:p w:rsidRDefault="00187396" w:rsidP="002A62A4" w:rsidR="002A03A5">
      <w:pPr>
        <w:pStyle w:val="Tijeloteksta"/>
      </w:pPr>
      <w:r>
        <w:t xml:space="preserve">2. </w:t>
      </w:r>
      <w:r w:rsidR="00D637B0">
        <w:t xml:space="preserve"> raz</w:t>
      </w:r>
      <w:r w:rsidR="002177A4">
        <w:t xml:space="preserve">lučni vjerovnik </w:t>
      </w:r>
      <w:r w:rsidR="002A03A5">
        <w:t>RH MF po ŽDO Osijek</w:t>
      </w:r>
    </w:p>
    <w:p w:rsidRDefault="00407D92" w:rsidP="00187396" w:rsidR="00286046">
      <w:pPr>
        <w:pStyle w:val="Tijeloteksta"/>
        <w:jc w:val="left"/>
        <w:rPr>
          <w:bCs/>
        </w:rPr>
      </w:pPr>
      <w:r>
        <w:t xml:space="preserve">3. </w:t>
      </w:r>
      <w:r w:rsidR="00D637B0">
        <w:rPr>
          <w:bCs/>
        </w:rPr>
        <w:t>Općinski sud u Osijeku  Zemljišno- knjižni odjel</w:t>
      </w:r>
      <w:r>
        <w:rPr>
          <w:bCs/>
        </w:rPr>
        <w:t xml:space="preserve"> Valpovo</w:t>
      </w:r>
    </w:p>
    <w:p w:rsidRDefault="00407D92" w:rsidP="00187396" w:rsidR="00E14B4C">
      <w:pPr>
        <w:pStyle w:val="Tijeloteksta"/>
        <w:jc w:val="left"/>
      </w:pPr>
      <w:r>
        <w:t xml:space="preserve">4. </w:t>
      </w:r>
      <w:r w:rsidR="002A03A5">
        <w:t>Porezna uprava Osijek</w:t>
      </w:r>
    </w:p>
    <w:p w:rsidRDefault="00407D92" w:rsidP="00187396" w:rsidR="00E14B4C">
      <w:pPr>
        <w:pStyle w:val="Tijeloteksta"/>
        <w:jc w:val="left"/>
      </w:pPr>
      <w:r>
        <w:t xml:space="preserve">5. </w:t>
      </w:r>
      <w:r w:rsidR="00E14B4C">
        <w:t xml:space="preserve">e-oglasna ploča </w:t>
      </w:r>
    </w:p>
    <w:p w:rsidRDefault="002A03A5" w:rsidP="00D637B0" w:rsidR="000C20F1">
      <w:pPr>
        <w:pStyle w:val="Tijeloteksta"/>
        <w:jc w:val="left"/>
      </w:pPr>
      <w:r>
        <w:t>7</w:t>
      </w:r>
      <w:r w:rsidR="00E14B4C">
        <w:t xml:space="preserve">. </w:t>
      </w:r>
      <w:r>
        <w:t xml:space="preserve">kal. </w:t>
      </w:r>
      <w:r w:rsidR="00407D92">
        <w:t>16/3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048F8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23ECD-E394-44AD-A1A2-304FD60E5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2165</properties:Characters>
  <properties:Lines>86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2017-02-16T11:49:00Z</dcterms:created>
  <dc:creator>hermanj</dc:creator>
  <cp:lastModifiedBy>Maja Kocijan</cp:lastModifiedBy>
  <cp:lastPrinted>2017-02-16T11:55:00Z</cp:lastPrinted>
  <dcterms:modified xmlns:xsi="http://www.w3.org/2001/XMLSchema-instance" xsi:type="dcterms:W3CDTF">2017-02-16T11:59:00Z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