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bb43" w14:paraId="682bb43" w:rsidRDefault="00462837" w:rsidP="00600BD9" w:rsidR="00D323D0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                            </w:t>
      </w:r>
    </w:p>
    <w:p w:rsidRDefault="00BE49DC" w:rsidP="00600BD9" w:rsidR="00BE49DC">
      <w:pPr>
        <w:jc w:val="right"/>
        <w:rPr>
          <w:bCs/>
        </w:rPr>
      </w:pPr>
    </w:p>
    <w:p w:rsidRDefault="00462837" w:rsidP="00600BD9" w:rsidR="00462837">
      <w:pPr>
        <w:jc w:val="right"/>
        <w:rPr>
          <w:bCs/>
        </w:rPr>
      </w:pPr>
      <w:r>
        <w:rPr>
          <w:bCs/>
        </w:rPr>
        <w:t xml:space="preserve">                                                              Poslovni broj: </w:t>
      </w:r>
      <w:r w:rsidR="00600BD9">
        <w:rPr>
          <w:bCs/>
        </w:rPr>
        <w:t>6 St-33/2018-11</w:t>
      </w:r>
    </w:p>
    <w:p w:rsidRDefault="00462837" w:rsidP="00462837" w:rsidR="00462837">
      <w:pPr>
        <w:rPr>
          <w:bCs/>
        </w:rPr>
      </w:pPr>
      <w:r>
        <w:rPr>
          <w:bCs/>
        </w:rPr>
        <w:t xml:space="preserve">         </w:t>
      </w:r>
      <w:r w:rsidR="00600BD9">
        <w:rPr>
          <w:bCs/>
        </w:rPr>
        <w:t xml:space="preserve">   </w:t>
      </w:r>
      <w:r>
        <w:rPr>
          <w:bCs/>
        </w:rPr>
        <w:t>Republika Hrvatska</w:t>
      </w:r>
    </w:p>
    <w:p w:rsidRDefault="00462837" w:rsidP="00462837" w:rsidR="00462837">
      <w:pPr>
        <w:rPr>
          <w:bCs/>
        </w:rPr>
      </w:pPr>
      <w:r>
        <w:rPr>
          <w:bCs/>
        </w:rPr>
        <w:t xml:space="preserve">        </w:t>
      </w:r>
      <w:r w:rsidR="00600BD9">
        <w:rPr>
          <w:bCs/>
        </w:rPr>
        <w:t xml:space="preserve">  </w:t>
      </w:r>
      <w:r>
        <w:rPr>
          <w:bCs/>
        </w:rPr>
        <w:t>Trgovački sud u Zadru</w:t>
      </w:r>
    </w:p>
    <w:p w:rsidRDefault="00462837" w:rsidP="00462837" w:rsidR="00462837">
      <w:pPr>
        <w:rPr>
          <w:bCs/>
        </w:rPr>
      </w:pPr>
      <w:r>
        <w:rPr>
          <w:bCs/>
        </w:rPr>
        <w:t xml:space="preserve">     Zadar, Dr. Franje Tuđmana 35</w:t>
      </w:r>
    </w:p>
    <w:p w:rsidRDefault="00462837" w:rsidP="00462837" w:rsidR="00462837">
      <w:pPr>
        <w:rPr>
          <w:bCs/>
        </w:rPr>
      </w:pPr>
    </w:p>
    <w:p w:rsidRDefault="00462837" w:rsidP="00462837" w:rsidR="00462837">
      <w:pPr>
        <w:jc w:val="center"/>
        <w:rPr>
          <w:bCs/>
        </w:rPr>
      </w:pPr>
    </w:p>
    <w:p w:rsidRDefault="00462837" w:rsidP="00462837" w:rsidR="00462837">
      <w:pPr>
        <w:jc w:val="center"/>
        <w:rPr>
          <w:bCs/>
        </w:rPr>
      </w:pPr>
      <w:r>
        <w:rPr>
          <w:bCs/>
        </w:rPr>
        <w:t>R E P U B L I K A  H R V A T S K A</w:t>
      </w:r>
    </w:p>
    <w:p w:rsidRDefault="00462837" w:rsidP="00462837" w:rsidR="00462837">
      <w:pPr>
        <w:jc w:val="center"/>
        <w:rPr>
          <w:bCs/>
        </w:rPr>
      </w:pPr>
    </w:p>
    <w:p w:rsidRDefault="00462837" w:rsidP="00462837" w:rsidR="00462837">
      <w:pPr>
        <w:jc w:val="center"/>
        <w:rPr>
          <w:bCs/>
        </w:rPr>
      </w:pPr>
      <w:r>
        <w:rPr>
          <w:bCs/>
        </w:rPr>
        <w:t>R J E Š E N J E</w:t>
      </w:r>
    </w:p>
    <w:p w:rsidRDefault="00462837" w:rsidP="00462837" w:rsidR="00462837"/>
    <w:p w:rsidRDefault="00462837" w:rsidP="00462837" w:rsidR="00462837">
      <w:pPr>
        <w:pStyle w:val="Tijeloteksta"/>
      </w:pPr>
      <w:r>
        <w:tab/>
        <w:t xml:space="preserve">Trgovački sud u Zadru, po sudskoj savjetnici Anamariji Kovačić Milković, u </w:t>
      </w:r>
      <w:r w:rsidR="00600BD9">
        <w:t xml:space="preserve">skraćenom </w:t>
      </w:r>
      <w:r>
        <w:t>stečajnom postupku nad dužnikom</w:t>
      </w:r>
      <w:r w:rsidR="00D20E33">
        <w:t xml:space="preserve">  </w:t>
      </w:r>
      <w:r w:rsidR="00600BD9">
        <w:t>ŽEGA d.o.o., Posedarje, Islam Latinski-dio 95, OIB: 53073116563, 29</w:t>
      </w:r>
      <w:r>
        <w:t xml:space="preserve">. ožujka 2018. </w:t>
      </w:r>
    </w:p>
    <w:p w:rsidRDefault="00462837" w:rsidP="00462837" w:rsidR="00462837">
      <w:pPr>
        <w:jc w:val="both"/>
      </w:pPr>
    </w:p>
    <w:p w:rsidRDefault="00462837" w:rsidP="00462837" w:rsidR="00462837">
      <w:pPr>
        <w:jc w:val="center"/>
        <w:rPr>
          <w:bCs/>
        </w:rPr>
      </w:pPr>
      <w:r>
        <w:rPr>
          <w:bCs/>
        </w:rPr>
        <w:t xml:space="preserve">r i j e š i o    j e </w:t>
      </w:r>
    </w:p>
    <w:p w:rsidRDefault="00462837" w:rsidP="00462837" w:rsidR="00462837"/>
    <w:p w:rsidRDefault="00462837" w:rsidP="00686932" w:rsidR="00686932">
      <w:pPr>
        <w:ind w:firstLine="708"/>
        <w:jc w:val="both"/>
      </w:pPr>
      <w:r>
        <w:t xml:space="preserve">I. Ispravlja se rješenje ovog suda poslovni broj </w:t>
      </w:r>
      <w:r w:rsidR="00600BD9">
        <w:t>6 St-33/2018-8 od 28</w:t>
      </w:r>
      <w:r>
        <w:t xml:space="preserve">. ožujka 2018. </w:t>
      </w:r>
      <w:r w:rsidR="00686932">
        <w:t>u odnosu na pogrešno označeno sjedište dužnika na način da u uvodu i točkama I. i I</w:t>
      </w:r>
      <w:r w:rsidR="00D20E33">
        <w:t>I</w:t>
      </w:r>
      <w:r w:rsidR="00686932">
        <w:t>I. izreke istog sjedište dužnika umjesto Zadar, Don Bože Milanovića 15 sada ispravno glasi Posedarje, Islam Latinski-dio 95.</w:t>
      </w:r>
    </w:p>
    <w:p w:rsidRDefault="00686932" w:rsidP="00686932" w:rsidR="00686932">
      <w:pPr>
        <w:tabs>
          <w:tab w:pos="426" w:val="left"/>
        </w:tabs>
        <w:jc w:val="both"/>
      </w:pPr>
    </w:p>
    <w:p w:rsidRDefault="00686932" w:rsidP="00686932" w:rsidR="00462837">
      <w:pPr>
        <w:jc w:val="both"/>
      </w:pPr>
      <w:r>
        <w:t xml:space="preserve">           </w:t>
      </w:r>
      <w:r w:rsidR="00462837">
        <w:t xml:space="preserve">II. U preostalom dijelu rješenje ovog suda iz točke I. izreke istog ostaje neizmijenjeno. </w:t>
      </w:r>
    </w:p>
    <w:p w:rsidRDefault="00462837" w:rsidP="00462837" w:rsidR="00462837">
      <w:pPr>
        <w:ind w:firstLine="708"/>
        <w:jc w:val="both"/>
      </w:pPr>
    </w:p>
    <w:p w:rsidRDefault="00462837" w:rsidP="00462837" w:rsidR="00462837">
      <w:pPr>
        <w:jc w:val="center"/>
      </w:pPr>
      <w:r>
        <w:t>Obrazloženje</w:t>
      </w:r>
    </w:p>
    <w:p w:rsidRDefault="00462837" w:rsidP="00462837" w:rsidR="00462837">
      <w:pPr>
        <w:ind w:firstLine="708"/>
        <w:jc w:val="both"/>
      </w:pPr>
    </w:p>
    <w:p w:rsidRDefault="00462837" w:rsidP="00462837" w:rsidR="00462837">
      <w:pPr>
        <w:ind w:firstLine="705"/>
        <w:jc w:val="both"/>
      </w:pPr>
      <w:r>
        <w:tab/>
        <w:t>Rješ</w:t>
      </w:r>
      <w:r w:rsidR="00686932">
        <w:t>enjem ovog suda poslovni broj 6 St-33/2018-8 od 28</w:t>
      </w:r>
      <w:r>
        <w:t xml:space="preserve">. ožujka 2018. o otvaranju i istovremenom zaključenju skraćenoga stečajnoga postupka nad uvodno označenim dužnikom, došlo je do očite omaške u pisanju na način da je u uvodu </w:t>
      </w:r>
      <w:r w:rsidR="00686932">
        <w:t xml:space="preserve">i točkama I. i </w:t>
      </w:r>
      <w:r w:rsidR="00D20E33">
        <w:t>I</w:t>
      </w:r>
      <w:r w:rsidR="00686932">
        <w:t xml:space="preserve">II. izreke </w:t>
      </w:r>
      <w:r w:rsidR="00A2032D">
        <w:t xml:space="preserve">istog pogrešno označeno sjedište </w:t>
      </w:r>
      <w:r>
        <w:t xml:space="preserve">dužnika, sve kako je to pobliže opisano u točki I. izreke ovog rješenja o njegovom ispravku. </w:t>
      </w:r>
    </w:p>
    <w:p w:rsidRDefault="00A2032D" w:rsidP="00462837" w:rsidR="00462837">
      <w:pPr>
        <w:ind w:firstLine="705"/>
        <w:jc w:val="both"/>
      </w:pPr>
      <w:r>
        <w:t>Slijedom navedenog, očitu omašku</w:t>
      </w:r>
      <w:r w:rsidR="00462837">
        <w:t xml:space="preserve"> u pisanju predmetnog rješenja je trebalo ispraviti zbog čega je odgovarajućom primjenom odredbi čl. 342. i čl. 347. važećeg Zakona o parničnom postupku u svezi s </w:t>
      </w:r>
      <w:r>
        <w:t xml:space="preserve">odredbom </w:t>
      </w:r>
      <w:r w:rsidR="00462837">
        <w:t>čl. 10. St</w:t>
      </w:r>
      <w:r>
        <w:t xml:space="preserve">ečajnog zakona (Narodne novine </w:t>
      </w:r>
      <w:r w:rsidR="00462837">
        <w:t>broj</w:t>
      </w:r>
      <w:r>
        <w:t xml:space="preserve">: </w:t>
      </w:r>
      <w:r w:rsidR="00462837">
        <w:t xml:space="preserve"> 71/15) donesena odluka kao u točkama I. i II. izreke ovog rješenja. </w:t>
      </w:r>
    </w:p>
    <w:p w:rsidRDefault="00462837" w:rsidP="00462837" w:rsidR="00462837">
      <w:pPr>
        <w:ind w:firstLine="705"/>
        <w:jc w:val="both"/>
      </w:pPr>
    </w:p>
    <w:p w:rsidRDefault="00462837" w:rsidP="00462837" w:rsidR="00462837">
      <w:pPr>
        <w:jc w:val="both"/>
      </w:pPr>
    </w:p>
    <w:p w:rsidRDefault="00A2032D" w:rsidP="00462837" w:rsidR="00462837">
      <w:pPr>
        <w:pStyle w:val="Tijeloteksta"/>
        <w:jc w:val="center"/>
      </w:pPr>
      <w:r>
        <w:t>U Zadru 29</w:t>
      </w:r>
      <w:r w:rsidR="00462837">
        <w:t xml:space="preserve">. ožujka 2018. </w:t>
      </w:r>
    </w:p>
    <w:p w:rsidRDefault="00462837" w:rsidP="00462837" w:rsidR="00462837">
      <w:pPr>
        <w:pStyle w:val="Tijeloteksta"/>
        <w:jc w:val="center"/>
      </w:pPr>
    </w:p>
    <w:p w:rsidRDefault="00462837" w:rsidP="00462837" w:rsidR="00462837">
      <w:pPr>
        <w:pStyle w:val="Tijeloteksta"/>
        <w:jc w:val="right"/>
      </w:pPr>
    </w:p>
    <w:p w:rsidRDefault="00BE49DC" w:rsidP="00BE49DC" w:rsidR="00462837">
      <w:pPr>
        <w:pStyle w:val="Tijeloteksta"/>
      </w:pPr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2032D">
        <w:t>Sudska savjetnica</w:t>
      </w:r>
    </w:p>
    <w:p w:rsidRDefault="00BE49DC" w:rsidP="00BE49DC" w:rsidR="00462837">
      <w:pPr>
        <w:pStyle w:val="Tijeloteksta"/>
      </w:pP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A2032D">
        <w:t>Anamarija Kovačić Milković</w:t>
      </w:r>
      <w:r>
        <w:t>, v.r.</w:t>
      </w:r>
    </w:p>
    <w:p w:rsidRDefault="00A2032D" w:rsidP="00A2032D" w:rsidR="00A2032D">
      <w:pPr>
        <w:pStyle w:val="Tijeloteksta"/>
        <w:jc w:val="right"/>
      </w:pPr>
    </w:p>
    <w:p w:rsidRDefault="00BB3DF2" w:rsidP="00A2032D" w:rsidR="00BB3DF2">
      <w:pPr>
        <w:pStyle w:val="Tijeloteksta"/>
        <w:jc w:val="right"/>
      </w:pPr>
    </w:p>
    <w:p w:rsidRDefault="00A2032D" w:rsidP="00A2032D" w:rsidR="00462837">
      <w:pPr>
        <w:pStyle w:val="Tijeloteksta"/>
        <w:jc w:val="left"/>
      </w:pPr>
      <w:r>
        <w:t xml:space="preserve">           Uputa o pravnom lijeku</w:t>
      </w:r>
    </w:p>
    <w:p w:rsidRDefault="00A2032D" w:rsidP="00A2032D" w:rsidR="00462837">
      <w:pPr>
        <w:jc w:val="both"/>
      </w:pPr>
      <w:r>
        <w:t xml:space="preserve">            </w:t>
      </w:r>
      <w:r w:rsidR="00462837">
        <w:t>Protiv ovog rješenja dopuštena je žalba u roku od 8 dana od dostave istog. Žalba se podnosi u tri istovjetna  primjerka putem ovog suda, a o istoj odlučuje Visoki trgovački sud Republike Hrvatske u Zagrebu.</w:t>
      </w:r>
    </w:p>
    <w:p w:rsidRDefault="00462837" w:rsidP="00A2032D" w:rsidR="00462837">
      <w:pPr>
        <w:jc w:val="both"/>
      </w:pPr>
    </w:p>
    <w:p w:rsidRDefault="00D323D0" w:rsidP="00462837" w:rsidR="00D323D0">
      <w:pPr>
        <w:ind w:firstLine="708"/>
        <w:jc w:val="both"/>
      </w:pPr>
    </w:p>
    <w:p w:rsidRDefault="00A2032D" w:rsidP="00462837" w:rsidR="00462837">
      <w:pPr>
        <w:ind w:firstLine="708"/>
        <w:jc w:val="both"/>
      </w:pPr>
      <w:r>
        <w:t>DNA</w:t>
      </w:r>
      <w:r w:rsidR="00462837">
        <w:t xml:space="preserve">: </w:t>
      </w:r>
    </w:p>
    <w:p w:rsidRDefault="00BB3DF2" w:rsidP="003C053E" w:rsidR="00462837">
      <w:pPr>
        <w:ind w:left="720"/>
        <w:jc w:val="both"/>
      </w:pPr>
      <w:r>
        <w:t xml:space="preserve">   </w:t>
      </w:r>
      <w:r w:rsidR="003C053E">
        <w:t xml:space="preserve">1. </w:t>
      </w:r>
      <w:r w:rsidR="00462837">
        <w:t xml:space="preserve">Stečajnom upravitelju dužnika </w:t>
      </w:r>
    </w:p>
    <w:p w:rsidRDefault="00BB3DF2" w:rsidP="003C053E" w:rsidR="00462837">
      <w:pPr>
        <w:ind w:left="720"/>
        <w:jc w:val="both"/>
      </w:pPr>
      <w:r>
        <w:t xml:space="preserve">   </w:t>
      </w:r>
      <w:r w:rsidR="003C053E">
        <w:t xml:space="preserve">2. </w:t>
      </w:r>
      <w:r w:rsidR="00462837">
        <w:t xml:space="preserve">Stečajnom dužniku </w:t>
      </w:r>
    </w:p>
    <w:p w:rsidRDefault="00BB3DF2" w:rsidP="003C053E" w:rsidR="00462837">
      <w:pPr>
        <w:ind w:left="720"/>
        <w:jc w:val="both"/>
      </w:pPr>
      <w:r>
        <w:t xml:space="preserve">   </w:t>
      </w:r>
      <w:r w:rsidR="003C053E">
        <w:t xml:space="preserve">3. </w:t>
      </w:r>
      <w:r w:rsidR="00462837">
        <w:t xml:space="preserve">Registru Trgovačkog suda u Zadru </w:t>
      </w:r>
    </w:p>
    <w:p w:rsidRDefault="00BB3DF2" w:rsidP="003C053E" w:rsidR="00462837">
      <w:pPr>
        <w:ind w:left="720"/>
        <w:jc w:val="both"/>
      </w:pPr>
      <w:r>
        <w:t xml:space="preserve">   </w:t>
      </w:r>
      <w:r w:rsidR="003C053E">
        <w:t xml:space="preserve">4. </w:t>
      </w:r>
      <w:r w:rsidR="00462837">
        <w:t>FINA, Regionalni centar Split, Podružnica Zadar</w:t>
      </w:r>
    </w:p>
    <w:p w:rsidRDefault="00BB3DF2" w:rsidP="003C053E" w:rsidR="00462837">
      <w:pPr>
        <w:ind w:left="720"/>
        <w:jc w:val="both"/>
      </w:pPr>
      <w:r>
        <w:t xml:space="preserve">   </w:t>
      </w:r>
      <w:r w:rsidR="003C053E">
        <w:t xml:space="preserve">5. </w:t>
      </w:r>
      <w:r w:rsidR="00462837">
        <w:t xml:space="preserve">ŽDO u Zadru, Građansko-upravnom odjelu </w:t>
      </w:r>
    </w:p>
    <w:p w:rsidRDefault="00BB3DF2" w:rsidP="003C053E" w:rsidR="00462837">
      <w:pPr>
        <w:ind w:left="720"/>
        <w:jc w:val="both"/>
      </w:pPr>
      <w:r>
        <w:t xml:space="preserve">   </w:t>
      </w:r>
      <w:r w:rsidR="003C053E">
        <w:t xml:space="preserve">6. </w:t>
      </w:r>
      <w:r w:rsidR="00462837">
        <w:t>RH, Ministarstvo financija, Porezna uprava Zadar</w:t>
      </w:r>
    </w:p>
    <w:p w:rsidRDefault="00BB3DF2" w:rsidP="003C053E" w:rsidR="00462837">
      <w:pPr>
        <w:ind w:left="720"/>
        <w:jc w:val="both"/>
      </w:pPr>
      <w:r>
        <w:t xml:space="preserve">   </w:t>
      </w:r>
      <w:r w:rsidR="003C053E">
        <w:t xml:space="preserve">7. </w:t>
      </w:r>
      <w:r w:rsidR="00462837">
        <w:t>Općinskom sudu u Zadru</w:t>
      </w:r>
    </w:p>
    <w:p w:rsidRDefault="00BB3DF2" w:rsidP="003C053E" w:rsidR="003C053E">
      <w:pPr>
        <w:ind w:left="720"/>
        <w:jc w:val="both"/>
      </w:pPr>
      <w:r>
        <w:t xml:space="preserve">   </w:t>
      </w:r>
      <w:r w:rsidR="003C053E">
        <w:t>8. Lučkoj kapetaniji Zadar-registru brodova</w:t>
      </w:r>
    </w:p>
    <w:p w:rsidRDefault="00BB3DF2" w:rsidP="003C053E" w:rsidR="003C053E">
      <w:pPr>
        <w:ind w:left="720"/>
        <w:jc w:val="both"/>
      </w:pPr>
      <w:r>
        <w:t xml:space="preserve">   </w:t>
      </w:r>
      <w:r w:rsidR="003C053E">
        <w:t>9. Državnom zavodu za intelektualno vlasništvo, Zagreb</w:t>
      </w:r>
    </w:p>
    <w:p w:rsidRDefault="00BB3DF2" w:rsidP="003C053E" w:rsidR="00462837">
      <w:pPr>
        <w:ind w:left="720"/>
        <w:jc w:val="both"/>
      </w:pPr>
      <w:r>
        <w:t xml:space="preserve">  </w:t>
      </w:r>
      <w:r w:rsidR="003C053E">
        <w:t xml:space="preserve">10. </w:t>
      </w:r>
      <w:r w:rsidR="00462837">
        <w:t>e-Oglasna ploča suda</w:t>
      </w:r>
    </w:p>
    <w:p w:rsidRDefault="00BB3DF2" w:rsidP="003C053E" w:rsidR="00462837">
      <w:pPr>
        <w:ind w:left="720"/>
        <w:jc w:val="both"/>
      </w:pPr>
      <w:r>
        <w:t xml:space="preserve">  </w:t>
      </w:r>
      <w:r w:rsidR="003C053E">
        <w:t xml:space="preserve">11. </w:t>
      </w:r>
      <w:r w:rsidR="00462837">
        <w:t xml:space="preserve">Pisarnici suda </w:t>
      </w:r>
    </w:p>
    <w:p w:rsidRDefault="00BB3DF2" w:rsidP="003C053E" w:rsidR="003C053E">
      <w:pPr>
        <w:ind w:left="720"/>
        <w:jc w:val="both"/>
      </w:pPr>
      <w:r>
        <w:t xml:space="preserve">  </w:t>
      </w:r>
      <w:r w:rsidR="003C053E">
        <w:t>12. U spis</w:t>
      </w:r>
    </w:p>
    <w:p w:rsidRDefault="004A5B70" w:rsidR="004A5B70"/>
    <w:sectPr w:rsidR="004A5B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2837"/>
    <w:rsid w:val="003C053E"/>
    <w:rsid w:val="00462837"/>
    <w:rsid w:val="004A5B70"/>
    <w:rsid w:val="00600BD9"/>
    <w:rsid w:val="00686932"/>
    <w:rsid w:val="00A2032D"/>
    <w:rsid w:val="00BB3DF2"/>
    <w:rsid w:val="00BE49DC"/>
    <w:rsid w:val="00C11A94"/>
    <w:rsid w:val="00D20E33"/>
    <w:rsid w:val="00D3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283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62837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62837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869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A9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A9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A9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A9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283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62837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62837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6869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A9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A9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A9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A9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25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ŽEGA d.o.o. za proizvodnju, unutrašnju i vanjsku trgovinu i usluge</izvorni_sadrzaj>
    <derivirana_varijabla naziv="DomainObject.Predmet.ProtustrankaFormated_1">  ŽEGA d.o.o. za proizvodnju, unutrašnju i vanjsku trgovinu i usluge</derivirana_varijabla>
  </DomainObject.Predmet.ProtustrankaFormated>
  <DomainObject.Predmet.ProtustrankaFormatedOIB>
    <izvorni_sadrzaj>  ŽEGA d.o.o. za proizvodnju, unutrašnju i vanjsku trgovinu i usluge, OIB 53073116563</izvorni_sadrzaj>
    <derivirana_varijabla naziv="DomainObject.Predmet.ProtustrankaFormatedOIB_1">  ŽEGA d.o.o. za proizvodnju, unutrašnju i vanjsku trgovinu i usluge, OIB 53073116563</derivirana_varijabla>
  </DomainObject.Predmet.ProtustrankaFormatedOIB>
  <DomainObject.Predmet.ProtustrankaFormatedWithAdress>
    <izvorni_sadrzaj> ŽEGA d.o.o. za proizvodnju, unutrašnju i vanjsku trgovinu i usluge, Nepoznato 95, 23242 Islam Latinski</izvorni_sadrzaj>
    <derivirana_varijabla naziv="DomainObject.Predmet.ProtustrankaFormatedWithAdress_1"> ŽEGA d.o.o. za proizvodnju, unutrašnju i vanjsku trgovinu i usluge, Nepoznato 95, 23242 Islam Latinski</derivirana_varijabla>
  </DomainObject.Predmet.ProtustrankaFormatedWithAdress>
  <DomainObject.Predmet.ProtustrankaFormatedWithAdressOIB>
    <izvorni_sadrzaj> ŽEGA d.o.o. za proizvodnju, unutrašnju i vanjsku trgovinu i usluge, OIB 53073116563, Nepoznato 95, 23242 Islam Latinski</izvorni_sadrzaj>
    <derivirana_varijabla naziv="DomainObject.Predmet.ProtustrankaFormatedWithAdressOIB_1"> ŽEGA d.o.o. za proizvodnju, unutrašnju i vanjsku trgovinu i usluge, OIB 53073116563, Nepoznato 95, 23242 Islam Latinski</derivirana_varijabla>
  </DomainObject.Predmet.ProtustrankaFormatedWithAdressOIB>
  <DomainObject.Predmet.ProtustrankaWithAdress>
    <izvorni_sadrzaj>ŽEGA d.o.o. za proizvodnju, unutrašnju i vanjsku trgovinu i usluge Nepoznato 95, 23242 Islam Latinski</izvorni_sadrzaj>
    <derivirana_varijabla naziv="DomainObject.Predmet.ProtustrankaWithAdress_1">ŽEGA d.o.o. za proizvodnju, unutrašnju i vanjsku trgovinu i usluge Nepoznato 95, 23242 Islam Latinski</derivirana_varijabla>
  </DomainObject.Predmet.ProtustrankaWithAdress>
  <DomainObject.Predmet.ProtustrankaWithAdressOIB>
    <izvorni_sadrzaj>ŽEGA d.o.o. za proizvodnju, unutrašnju i vanjsku trgovinu i usluge, OIB 53073116563, Nepoznato 95, 23242 Islam Latinski</izvorni_sadrzaj>
    <derivirana_varijabla naziv="DomainObject.Predmet.ProtustrankaWithAdressOIB_1">ŽEGA d.o.o. za proizvodnju, unutrašnju i vanjsku trgovinu i usluge, OIB 53073116563, Nepoznato 95, 23242 Islam Latinski</derivirana_varijabla>
  </DomainObject.Predmet.ProtustrankaWithAdressOIB>
  <DomainObject.Predmet.ProtustrankaNazivFormated>
    <izvorni_sadrzaj>ŽEGA d.o.o. za proizvodnju, unutrašnju i vanjsku trgovinu i usluge</izvorni_sadrzaj>
    <derivirana_varijabla naziv="DomainObject.Predmet.ProtustrankaNazivFormated_1">ŽEGA d.o.o. za proizvodnju, unutrašnju i vanjsku trgovinu i usluge</derivirana_varijabla>
  </DomainObject.Predmet.ProtustrankaNazivFormated>
  <DomainObject.Predmet.ProtustrankaNazivFormatedOIB>
    <izvorni_sadrzaj>ŽEGA d.o.o. za proizvodnju, unutrašnju i vanjsku trgovinu i usluge, OIB 53073116563</izvorni_sadrzaj>
    <derivirana_varijabla naziv="DomainObject.Predmet.ProtustrankaNazivFormatedOIB_1">ŽEGA d.o.o. za proizvodnju, unutrašnju i vanjsku trgovinu i usluge, OIB 53073116563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8142.98</izvorni_sadrzaj>
    <derivirana_varijabla naziv="DomainObject.Predmet.TrenutnaVrijednost_1">8142.98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ŽEGA d.o.o. za proizvodnju, unutrašnju i vanjsku trgovinu i usluge</item>
    </izvorni_sadrzaj>
    <derivirana_varijabla naziv="DomainObject.Predmet.ProtuStrankaListFormated_1">
      <item>ŽEGA d.o.o. za proizvodnju, unutrašnju i vanjsku trgovinu i usluge</item>
    </derivirana_varijabla>
  </DomainObject.Predmet.ProtuStrankaListFormated>
  <DomainObject.Predmet.ProtuStrankaListFormatedOIB>
    <izvorni_sadrzaj>
      <item>ŽEGA d.o.o. za proizvodnju, unutrašnju i vanjsku trgovinu i usluge, OIB 53073116563</item>
    </izvorni_sadrzaj>
    <derivirana_varijabla naziv="DomainObject.Predmet.ProtuStrankaListFormatedOIB_1">
      <item>ŽEGA d.o.o. za proizvodnju, unutrašnju i vanjsku trgovinu i usluge, OIB 53073116563</item>
    </derivirana_varijabla>
  </DomainObject.Predmet.ProtuStrankaListFormatedOIB>
  <DomainObject.Predmet.ProtuStrankaListFormatedWithAdress>
    <izvorni_sadrzaj>
      <item>ŽEGA d.o.o. za proizvodnju, unutrašnju i vanjsku trgovinu i usluge, Nepoznato 95, 23242 Islam Latinski</item>
    </izvorni_sadrzaj>
    <derivirana_varijabla naziv="DomainObject.Predmet.ProtuStrankaListFormatedWithAdress_1">
      <item>ŽEGA d.o.o. za proizvodnju, unutrašnju i vanjsku trgovinu i usluge, Nepoznato 95, 23242 Islam Latinski</item>
    </derivirana_varijabla>
  </DomainObject.Predmet.ProtuStrankaListFormatedWithAdress>
  <DomainObject.Predmet.ProtuStrankaListFormatedWithAdressOIB>
    <izvorni_sadrzaj>
      <item>ŽEGA d.o.o. za proizvodnju, unutrašnju i vanjsku trgovinu i usluge, OIB 53073116563, Nepoznato 95, 23242 Islam Latinski</item>
    </izvorni_sadrzaj>
    <derivirana_varijabla naziv="DomainObject.Predmet.ProtuStrankaListFormatedWithAdressOIB_1">
      <item>ŽEGA d.o.o. za proizvodnju, unutrašnju i vanjsku trgovinu i usluge, OIB 53073116563, Nepoznato 95, 23242 Islam Latinski</item>
    </derivirana_varijabla>
  </DomainObject.Predmet.ProtuStrankaListFormatedWithAdressOIB>
  <DomainObject.Predmet.ProtuStrankaListNazivFormated>
    <izvorni_sadrzaj>
      <item>ŽEGA d.o.o. za proizvodnju, unutrašnju i vanjsku trgovinu i usluge</item>
    </izvorni_sadrzaj>
    <derivirana_varijabla naziv="DomainObject.Predmet.ProtuStrankaListNazivFormated_1">
      <item>ŽEGA d.o.o. za proizvodnju, unutrašnju i vanjsku trgovinu i usluge</item>
    </derivirana_varijabla>
  </DomainObject.Predmet.ProtuStrankaListNazivFormated>
  <DomainObject.Predmet.ProtuStrankaListNazivFormatedOIB>
    <izvorni_sadrzaj>
      <item>ŽEGA d.o.o. za proizvodnju, unutrašnju i vanjsku trgovinu i usluge, OIB 53073116563</item>
    </izvorni_sadrzaj>
    <derivirana_varijabla naziv="DomainObject.Predmet.ProtuStrankaListNazivFormatedOIB_1">
      <item>ŽEGA d.o.o. za proizvodnju, unutrašnju i vanjsku trgovinu i usluge, OIB 53073116563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ŽEGA d.o.o. za proizvodnju, unutrašnju i vanjsku trgovinu i usluge</izvorni_sadrzaj>
    <derivirana_varijabla naziv="DomainObject.Predmet.ProtustrankaIDrugi_1">ŽEGA d.o.o. za proizvodnju, unutrašnju i vanjsku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ŽEGA d.o.o. za proizvodnju, unutrašnju i vanjsku trgovinu i usluge, OIB 53073116563, Nepoznato 95, 23242 Islam Latinski</izvorni_sadrzaj>
    <derivirana_varijabla naziv="DomainObject.Predmet.ProtustrankaIDrugiAdressOIB_1">ŽEGA d.o.o. za proizvodnju, unutrašnju i vanjsku trgovinu i usluge, OIB 53073116563, Nepoznato 95,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ŽEGA d.o.o. za proizvodnju, unutrašnju i vanjsku trgovinu i usluge</item>
    </izvorni_sadrzaj>
    <derivirana_varijabla naziv="DomainObject.Predmet.SudioniciListNaziv_1">
      <item>FINA</item>
      <item>ŽEGA d.o.o. za proizvodnju, unutrašnju i vanjsku trgovinu i usluge</item>
    </derivirana_varijabla>
  </DomainObject.Predmet.SudioniciListNaziv>
  <DomainObject.Predmet.SudioniciListAdressOIB>
    <izvorni_sadrzaj>
      <item>FINA, OIB 85821130368</item>
      <item>ŽEGA d.o.o. za proizvodnju, unutrašnju i vanjsku trgovinu i usluge, OIB 53073116563, Nepoznato 95,23242 Islam Latinski</item>
    </izvorni_sadrzaj>
    <derivirana_varijabla naziv="DomainObject.Predmet.SudioniciListAdressOIB_1">
      <item>FINA, OIB 85821130368</item>
      <item>ŽEGA d.o.o. za proizvodnju, unutrašnju i vanjsku trgovinu i usluge, OIB 53073116563, Nepoznato 95,23242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53073116563</item>
    </izvorni_sadrzaj>
    <derivirana_varijabla naziv="DomainObject.Predmet.SudioniciListNazivOIB_1">
      <item>, OIB 85821130368</item>
      <item>, OIB 53073116563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57C95-6044-42F5-BED7-402EA75AB8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1876</properties:Characters>
  <properties:Lines>64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2018-03-29T06:41:00Z</dcterms:created>
  <dc:creator>Anamarija Kovačić Milković</dc:creator>
  <cp:lastModifiedBy>Anita Ivandić</cp:lastModifiedBy>
  <cp:lastPrinted>2018-03-29T08:04:00Z</cp:lastPrinted>
  <dcterms:modified xmlns:xsi="http://www.w3.org/2001/XMLSchema-instance" xsi:type="dcterms:W3CDTF">2018-03-29T08:08:00Z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(St-33-18-pogrešno sjedište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