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8645" w14:paraId="9ab8645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B1455D">
      <w:pPr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1326F4" w:rsidP="00CC6720" w:rsidR="00CC6720" w:rsidRPr="00B1455D">
      <w:pPr>
        <w:ind w:firstLine="708" w:left="5664"/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t>87. St-6128/2016</w:t>
      </w:r>
    </w:p>
    <w:p w:rsidRDefault="00CC6720" w:rsidP="00CC6720" w:rsidR="00CC6720" w:rsidRPr="00B1455D">
      <w:pPr>
        <w:jc w:val="center"/>
        <w:rPr>
          <w:b/>
          <w:sz w:val="24"/>
          <w:szCs w:val="24"/>
        </w:rPr>
      </w:pPr>
      <w:r w:rsidRPr="00B1455D">
        <w:rPr>
          <w:sz w:val="24"/>
          <w:szCs w:val="24"/>
        </w:rPr>
        <w:t>R E P U B L I K A  H R V A T S K A</w:t>
      </w:r>
    </w:p>
    <w:p w:rsidRDefault="00CC6720" w:rsidP="00CC6720" w:rsidR="00CC6720" w:rsidRPr="00B1455D">
      <w:pPr>
        <w:jc w:val="center"/>
        <w:rPr>
          <w:sz w:val="24"/>
          <w:szCs w:val="24"/>
        </w:rPr>
      </w:pPr>
    </w:p>
    <w:p w:rsidRDefault="00CC6720" w:rsidP="00CC6720" w:rsidR="00CC6720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J E Š E NJ E</w:t>
      </w:r>
    </w:p>
    <w:p w:rsidRDefault="00CC6720" w:rsidP="00CC6720" w:rsidR="00CC6720" w:rsidRPr="00B1455D">
      <w:pPr>
        <w:rPr>
          <w:b/>
          <w:sz w:val="24"/>
          <w:szCs w:val="24"/>
        </w:rPr>
      </w:pPr>
    </w:p>
    <w:p w:rsidRDefault="00CC6720" w:rsidP="00CC6720" w:rsidR="00CC6720" w:rsidRPr="00B1455D">
      <w:pPr>
        <w:ind w:firstLine="708"/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Trgovački sud u Zagrebu, sudac Marija Bakula Vugrinec, u stečajnom postupku nad dužnikom </w:t>
      </w:r>
      <w:r w:rsidR="001326F4">
        <w:rPr>
          <w:sz w:val="24"/>
          <w:szCs w:val="24"/>
          <w:lang w:val="pt-BR"/>
        </w:rPr>
        <w:t xml:space="preserve">BRUNO PROJEKT d.o.o. u stečaju, OIB </w:t>
      </w:r>
      <w:r w:rsidR="001326F4" w:rsidRPr="00ED6A63">
        <w:rPr>
          <w:sz w:val="24"/>
          <w:szCs w:val="24"/>
        </w:rPr>
        <w:t>79897478851</w:t>
      </w:r>
      <w:r w:rsidR="001326F4">
        <w:rPr>
          <w:sz w:val="24"/>
          <w:szCs w:val="24"/>
        </w:rPr>
        <w:t xml:space="preserve">, </w:t>
      </w:r>
      <w:r w:rsidR="001326F4">
        <w:rPr>
          <w:sz w:val="24"/>
          <w:szCs w:val="24"/>
          <w:lang w:val="pt-BR"/>
        </w:rPr>
        <w:t xml:space="preserve">Bregana, Ljudevita Gaja 12, </w:t>
      </w:r>
      <w:r w:rsidR="004A3FDD">
        <w:rPr>
          <w:sz w:val="24"/>
          <w:szCs w:val="24"/>
          <w:lang w:val="pt-BR"/>
        </w:rPr>
        <w:t>5</w:t>
      </w:r>
      <w:r w:rsidR="001326F4">
        <w:rPr>
          <w:sz w:val="24"/>
          <w:szCs w:val="24"/>
          <w:lang w:val="pt-BR"/>
        </w:rPr>
        <w:t xml:space="preserve">. ožujka </w:t>
      </w:r>
      <w:r w:rsidRPr="00B1455D">
        <w:rPr>
          <w:sz w:val="24"/>
          <w:szCs w:val="24"/>
        </w:rPr>
        <w:t>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73F89" w:rsidP="00BF45F5" w:rsidR="00524D21" w:rsidRPr="00BF45F5">
      <w:pPr>
        <w:jc w:val="both"/>
        <w:rPr>
          <w:b/>
          <w:sz w:val="24"/>
          <w:szCs w:val="24"/>
        </w:rPr>
      </w:pPr>
      <w:r w:rsidRPr="00B1455D">
        <w:rPr>
          <w:sz w:val="24"/>
          <w:szCs w:val="24"/>
        </w:rPr>
        <w:t>I</w:t>
      </w:r>
      <w:r w:rsidR="00F05FF6" w:rsidRPr="00B1455D">
        <w:rPr>
          <w:sz w:val="24"/>
          <w:szCs w:val="24"/>
        </w:rPr>
        <w:t>.</w:t>
      </w:r>
      <w:r w:rsidRPr="00B1455D">
        <w:rPr>
          <w:b/>
          <w:sz w:val="24"/>
          <w:szCs w:val="24"/>
        </w:rPr>
        <w:t xml:space="preserve">  </w:t>
      </w:r>
      <w:r w:rsidRPr="00B1455D">
        <w:rPr>
          <w:sz w:val="24"/>
          <w:szCs w:val="24"/>
        </w:rPr>
        <w:t xml:space="preserve">Određuje se prodaja u stečajnom postupku </w:t>
      </w:r>
      <w:r w:rsidR="00BF45F5">
        <w:rPr>
          <w:sz w:val="24"/>
          <w:szCs w:val="24"/>
        </w:rPr>
        <w:t>nekretnine</w:t>
      </w:r>
      <w:r w:rsidR="002051FF" w:rsidRPr="00B1455D">
        <w:rPr>
          <w:sz w:val="24"/>
          <w:szCs w:val="24"/>
        </w:rPr>
        <w:t xml:space="preserve"> stečajnog dužnika</w:t>
      </w:r>
      <w:r w:rsidR="00CC6720" w:rsidRPr="00B1455D">
        <w:rPr>
          <w:bCs/>
          <w:sz w:val="24"/>
          <w:szCs w:val="24"/>
        </w:rPr>
        <w:t xml:space="preserve"> </w:t>
      </w:r>
      <w:r w:rsidR="001326F4">
        <w:rPr>
          <w:sz w:val="24"/>
          <w:szCs w:val="24"/>
          <w:lang w:val="pt-BR"/>
        </w:rPr>
        <w:t xml:space="preserve">BRUNO PROJEKT d.o.o. u stečaju, OIB </w:t>
      </w:r>
      <w:r w:rsidR="001326F4" w:rsidRPr="00ED6A63">
        <w:rPr>
          <w:sz w:val="24"/>
          <w:szCs w:val="24"/>
        </w:rPr>
        <w:t>79897478851</w:t>
      </w:r>
      <w:r w:rsidR="001326F4">
        <w:rPr>
          <w:sz w:val="24"/>
          <w:szCs w:val="24"/>
        </w:rPr>
        <w:t xml:space="preserve">, </w:t>
      </w:r>
      <w:r w:rsidR="001326F4">
        <w:rPr>
          <w:sz w:val="24"/>
          <w:szCs w:val="24"/>
          <w:lang w:val="pt-BR"/>
        </w:rPr>
        <w:t>Bregana, Ljudevita Gaja 12</w:t>
      </w:r>
      <w:r w:rsidR="00D8769D" w:rsidRPr="00B1455D">
        <w:rPr>
          <w:sz w:val="24"/>
          <w:szCs w:val="24"/>
        </w:rPr>
        <w:t>,</w:t>
      </w:r>
      <w:r w:rsidR="009549C7" w:rsidRPr="00B1455D">
        <w:rPr>
          <w:sz w:val="24"/>
          <w:szCs w:val="24"/>
        </w:rPr>
        <w:t xml:space="preserve"> uz</w:t>
      </w:r>
      <w:r w:rsidR="003B2EE0" w:rsidRPr="00B1455D">
        <w:rPr>
          <w:sz w:val="24"/>
          <w:szCs w:val="24"/>
        </w:rPr>
        <w:t xml:space="preserve"> odgovarajuću primjenu pravila o</w:t>
      </w:r>
      <w:r w:rsidR="009549C7" w:rsidRPr="00B1455D">
        <w:rPr>
          <w:sz w:val="24"/>
          <w:szCs w:val="24"/>
        </w:rPr>
        <w:t xml:space="preserve">vršnog postupka </w:t>
      </w:r>
      <w:r w:rsidR="003B2EE0" w:rsidRPr="00B1455D">
        <w:rPr>
          <w:sz w:val="24"/>
          <w:szCs w:val="24"/>
        </w:rPr>
        <w:t xml:space="preserve">o ovrsi na nekretnini, </w:t>
      </w:r>
      <w:r w:rsidR="00D43688" w:rsidRPr="00B1455D">
        <w:rPr>
          <w:sz w:val="24"/>
          <w:szCs w:val="24"/>
        </w:rPr>
        <w:t>upisan</w:t>
      </w:r>
      <w:r w:rsidR="006364FE">
        <w:rPr>
          <w:sz w:val="24"/>
          <w:szCs w:val="24"/>
        </w:rPr>
        <w:t>oj</w:t>
      </w:r>
      <w:r w:rsidR="003B2EE0" w:rsidRPr="00B1455D">
        <w:rPr>
          <w:sz w:val="24"/>
          <w:szCs w:val="24"/>
        </w:rPr>
        <w:t xml:space="preserve"> u zemljišnim knjigama</w:t>
      </w:r>
      <w:r w:rsidR="00D43688" w:rsidRPr="00B1455D">
        <w:rPr>
          <w:sz w:val="24"/>
          <w:szCs w:val="24"/>
        </w:rPr>
        <w:t xml:space="preserve"> </w:t>
      </w:r>
      <w:r w:rsidR="008F5905" w:rsidRPr="00B1455D">
        <w:rPr>
          <w:sz w:val="24"/>
          <w:szCs w:val="24"/>
        </w:rPr>
        <w:t xml:space="preserve">Općinskog sudu u </w:t>
      </w:r>
      <w:r w:rsidR="00524D21">
        <w:rPr>
          <w:sz w:val="24"/>
          <w:szCs w:val="24"/>
        </w:rPr>
        <w:t>Novom Zagrebu zemljišnoknjižni odjel Samobor</w:t>
      </w:r>
      <w:r w:rsidR="008F5905" w:rsidRPr="00B1455D">
        <w:rPr>
          <w:sz w:val="24"/>
          <w:szCs w:val="24"/>
        </w:rPr>
        <w:t>, i to u:</w:t>
      </w:r>
      <w:r w:rsidR="008F5905" w:rsidRPr="00B1455D">
        <w:rPr>
          <w:b/>
          <w:sz w:val="24"/>
          <w:szCs w:val="24"/>
        </w:rPr>
        <w:t xml:space="preserve"> </w:t>
      </w:r>
      <w:r w:rsidR="00524D21" w:rsidRPr="00BF45F5">
        <w:rPr>
          <w:sz w:val="24"/>
          <w:szCs w:val="24"/>
        </w:rPr>
        <w:t xml:space="preserve">zk.ul. 2819, kč.br. 3630 oznaka zemljišta livada toplice površine 14.397 m², </w:t>
      </w:r>
      <w:r w:rsidR="00BF45F5" w:rsidRPr="00BF45F5">
        <w:rPr>
          <w:sz w:val="24"/>
          <w:szCs w:val="24"/>
        </w:rPr>
        <w:t>5. suvlasnički dio: 10/72</w:t>
      </w:r>
      <w:r w:rsidR="004B7C8C">
        <w:rPr>
          <w:sz w:val="24"/>
          <w:szCs w:val="24"/>
        </w:rPr>
        <w:t xml:space="preserve"> (</w:t>
      </w:r>
      <w:r w:rsidR="007701CC">
        <w:rPr>
          <w:sz w:val="24"/>
          <w:szCs w:val="24"/>
        </w:rPr>
        <w:t xml:space="preserve">napomena: </w:t>
      </w:r>
      <w:r w:rsidR="004B7C8C">
        <w:rPr>
          <w:sz w:val="24"/>
          <w:szCs w:val="24"/>
        </w:rPr>
        <w:t xml:space="preserve">prema </w:t>
      </w:r>
      <w:r w:rsidR="00B40417">
        <w:rPr>
          <w:sz w:val="24"/>
          <w:szCs w:val="24"/>
        </w:rPr>
        <w:t>r</w:t>
      </w:r>
      <w:r w:rsidR="006364FE">
        <w:rPr>
          <w:sz w:val="24"/>
          <w:szCs w:val="24"/>
        </w:rPr>
        <w:t>ješenju Ureda državne uprave u Z</w:t>
      </w:r>
      <w:r w:rsidR="00B40417">
        <w:rPr>
          <w:sz w:val="24"/>
          <w:szCs w:val="24"/>
        </w:rPr>
        <w:t>agrebačkoj županiji, Služba za imovinsko-pravne poslove, Ispostava Samobor klasa: UP/I-943-04/16-01/153 Urbroj: 238-05/3-16-6 od 30. rujna 2016.</w:t>
      </w:r>
      <w:r w:rsidR="00FF119E">
        <w:rPr>
          <w:sz w:val="24"/>
          <w:szCs w:val="24"/>
        </w:rPr>
        <w:t xml:space="preserve"> na predmetnoj nekretnini došlo je do nepotpunog izvlaštenja nekretnine uspostavljanjem služnosti vodova u svrhu izgradnje i održavanja sustava odvodnje u površini izvlaštenja od 407 m²)</w:t>
      </w:r>
      <w:r w:rsidR="00BF45F5" w:rsidRPr="00BF45F5">
        <w:rPr>
          <w:sz w:val="24"/>
          <w:szCs w:val="24"/>
        </w:rPr>
        <w:t>.</w:t>
      </w:r>
    </w:p>
    <w:p w:rsidRDefault="00CC6720" w:rsidP="001A7F5A" w:rsidR="00CC6720" w:rsidRPr="00B1455D">
      <w:pPr>
        <w:jc w:val="both"/>
        <w:rPr>
          <w:sz w:val="24"/>
          <w:szCs w:val="24"/>
        </w:rPr>
      </w:pPr>
    </w:p>
    <w:p w:rsidRDefault="00FA03D2" w:rsidP="001A7F5A" w:rsidR="007E2F47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II</w:t>
      </w:r>
      <w:r w:rsidR="00F05FF6" w:rsidRPr="00B1455D">
        <w:rPr>
          <w:sz w:val="24"/>
          <w:szCs w:val="24"/>
        </w:rPr>
        <w:t>.</w:t>
      </w:r>
      <w:r w:rsidR="005D6590" w:rsidRPr="00B1455D">
        <w:rPr>
          <w:sz w:val="24"/>
          <w:szCs w:val="24"/>
        </w:rPr>
        <w:t xml:space="preserve">  Na nekretnin</w:t>
      </w:r>
      <w:r w:rsidR="00BF45F5">
        <w:rPr>
          <w:sz w:val="24"/>
          <w:szCs w:val="24"/>
        </w:rPr>
        <w:t>i</w:t>
      </w:r>
      <w:r w:rsidR="00573F89" w:rsidRPr="00B1455D">
        <w:rPr>
          <w:sz w:val="24"/>
          <w:szCs w:val="24"/>
        </w:rPr>
        <w:t xml:space="preserve"> iz točke </w:t>
      </w:r>
      <w:r w:rsidR="0038747F" w:rsidRPr="00B1455D">
        <w:rPr>
          <w:sz w:val="24"/>
          <w:szCs w:val="24"/>
        </w:rPr>
        <w:t xml:space="preserve">I. </w:t>
      </w:r>
      <w:r w:rsidR="00F05FF6" w:rsidRPr="00B1455D">
        <w:rPr>
          <w:sz w:val="24"/>
          <w:szCs w:val="24"/>
        </w:rPr>
        <w:t xml:space="preserve">izreke </w:t>
      </w:r>
      <w:r w:rsidR="00573F89" w:rsidRPr="00B1455D">
        <w:rPr>
          <w:sz w:val="24"/>
          <w:szCs w:val="24"/>
        </w:rPr>
        <w:t>upisan</w:t>
      </w:r>
      <w:r w:rsidR="00D8769D" w:rsidRPr="00B1455D">
        <w:rPr>
          <w:sz w:val="24"/>
          <w:szCs w:val="24"/>
        </w:rPr>
        <w:t>o je</w:t>
      </w:r>
      <w:r w:rsidR="0038747F" w:rsidRPr="00B1455D">
        <w:rPr>
          <w:sz w:val="24"/>
          <w:szCs w:val="24"/>
        </w:rPr>
        <w:t xml:space="preserve"> razlučn</w:t>
      </w:r>
      <w:r w:rsidR="00D8769D" w:rsidRPr="00B1455D">
        <w:rPr>
          <w:sz w:val="24"/>
          <w:szCs w:val="24"/>
        </w:rPr>
        <w:t>o pravo</w:t>
      </w:r>
      <w:r w:rsidR="0038747F" w:rsidRPr="00B1455D">
        <w:rPr>
          <w:sz w:val="24"/>
          <w:szCs w:val="24"/>
        </w:rPr>
        <w:t xml:space="preserve"> za korist</w:t>
      </w:r>
      <w:r w:rsidR="00BF45F5">
        <w:rPr>
          <w:sz w:val="24"/>
          <w:szCs w:val="24"/>
        </w:rPr>
        <w:t xml:space="preserve"> vjerovnika Republika Hrvatska, Ministarstvo financija</w:t>
      </w:r>
      <w:r w:rsidR="004F4A4A" w:rsidRPr="00B1455D">
        <w:rPr>
          <w:sz w:val="24"/>
          <w:szCs w:val="24"/>
        </w:rPr>
        <w:t>.</w:t>
      </w:r>
      <w:r w:rsidR="007E2F47" w:rsidRPr="00B1455D">
        <w:rPr>
          <w:sz w:val="24"/>
          <w:szCs w:val="24"/>
        </w:rPr>
        <w:t xml:space="preserve"> </w:t>
      </w:r>
    </w:p>
    <w:p w:rsidRDefault="00A949F7" w:rsidP="001A7F5A" w:rsidR="00A949F7" w:rsidRPr="00B1455D">
      <w:pPr>
        <w:jc w:val="both"/>
        <w:rPr>
          <w:sz w:val="24"/>
          <w:szCs w:val="24"/>
        </w:rPr>
      </w:pPr>
    </w:p>
    <w:p w:rsidRDefault="002051FF" w:rsidP="007E2F47" w:rsidR="00573F89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III. </w:t>
      </w:r>
      <w:r w:rsidR="007E2F47" w:rsidRPr="00B1455D">
        <w:rPr>
          <w:sz w:val="24"/>
          <w:szCs w:val="24"/>
        </w:rPr>
        <w:t xml:space="preserve"> </w:t>
      </w:r>
      <w:r w:rsidR="00573F89" w:rsidRPr="00B1455D">
        <w:rPr>
          <w:sz w:val="24"/>
          <w:szCs w:val="24"/>
        </w:rPr>
        <w:t>Zaključkom o prodaji utvr</w:t>
      </w:r>
      <w:r w:rsidR="00CF7DD9" w:rsidRPr="00B1455D">
        <w:rPr>
          <w:sz w:val="24"/>
          <w:szCs w:val="24"/>
        </w:rPr>
        <w:t>diti će se vrijednost nekretnina</w:t>
      </w:r>
      <w:r w:rsidR="00875931" w:rsidRPr="00B1455D">
        <w:rPr>
          <w:sz w:val="24"/>
          <w:szCs w:val="24"/>
        </w:rPr>
        <w:t xml:space="preserve"> opisan</w:t>
      </w:r>
      <w:r w:rsidR="00CF7DD9" w:rsidRPr="00B1455D">
        <w:rPr>
          <w:sz w:val="24"/>
          <w:szCs w:val="24"/>
        </w:rPr>
        <w:t>ih</w:t>
      </w:r>
      <w:r w:rsidR="00F05FF6" w:rsidRPr="00B1455D">
        <w:rPr>
          <w:sz w:val="24"/>
          <w:szCs w:val="24"/>
        </w:rPr>
        <w:t xml:space="preserve"> točkom I. izreke ovog rješenja</w:t>
      </w:r>
      <w:r w:rsidR="00573F89" w:rsidRPr="00B1455D">
        <w:rPr>
          <w:sz w:val="24"/>
          <w:szCs w:val="24"/>
        </w:rPr>
        <w:t xml:space="preserve"> te način i uvjeti prodaje. </w:t>
      </w:r>
    </w:p>
    <w:p w:rsidRDefault="00A949F7" w:rsidP="007E2F47" w:rsidR="00A949F7" w:rsidRPr="00B1455D">
      <w:pPr>
        <w:jc w:val="both"/>
        <w:rPr>
          <w:sz w:val="24"/>
          <w:szCs w:val="24"/>
        </w:rPr>
      </w:pPr>
    </w:p>
    <w:p w:rsidRDefault="002051FF" w:rsidP="00FF2FFA" w:rsidR="00D43688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I</w:t>
      </w:r>
      <w:r w:rsidR="007E2F47" w:rsidRPr="00B1455D">
        <w:rPr>
          <w:sz w:val="24"/>
          <w:szCs w:val="24"/>
        </w:rPr>
        <w:t>V.</w:t>
      </w:r>
      <w:r w:rsidR="00573F89" w:rsidRPr="00B1455D">
        <w:rPr>
          <w:sz w:val="24"/>
          <w:szCs w:val="24"/>
        </w:rPr>
        <w:t xml:space="preserve">  Određuje se upis zabilježbe ovog rješenja o proda</w:t>
      </w:r>
      <w:r w:rsidR="00D61FB1" w:rsidRPr="00B1455D">
        <w:rPr>
          <w:sz w:val="24"/>
          <w:szCs w:val="24"/>
        </w:rPr>
        <w:t>ji</w:t>
      </w:r>
      <w:r w:rsidR="00F05FF6" w:rsidRPr="00B1455D">
        <w:rPr>
          <w:sz w:val="24"/>
          <w:szCs w:val="24"/>
        </w:rPr>
        <w:t xml:space="preserve"> kod </w:t>
      </w:r>
      <w:r w:rsidR="002755FE" w:rsidRPr="00B1455D">
        <w:rPr>
          <w:sz w:val="24"/>
          <w:szCs w:val="24"/>
        </w:rPr>
        <w:t xml:space="preserve">Općinskog suda u </w:t>
      </w:r>
      <w:r w:rsidR="00A949F7">
        <w:rPr>
          <w:sz w:val="24"/>
          <w:szCs w:val="24"/>
        </w:rPr>
        <w:t>Novom Zagrebu zemljišnoknjižni odjel Samobor</w:t>
      </w:r>
      <w:r w:rsidR="00CC6720" w:rsidRPr="00B1455D">
        <w:rPr>
          <w:sz w:val="24"/>
          <w:szCs w:val="24"/>
        </w:rPr>
        <w:t>.</w:t>
      </w:r>
    </w:p>
    <w:p w:rsidRDefault="00F25DF7" w:rsidP="00F05FF6" w:rsidR="00F25DF7" w:rsidRPr="00B1455D">
      <w:pPr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Obrazloženje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573F89" w:rsidP="00C44E71" w:rsidR="00D8769D" w:rsidRPr="00B1455D">
      <w:pPr>
        <w:ind w:firstLine="68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Rješenjem </w:t>
      </w:r>
      <w:r w:rsidR="00605D9C" w:rsidRPr="00B1455D">
        <w:rPr>
          <w:sz w:val="24"/>
          <w:szCs w:val="24"/>
        </w:rPr>
        <w:t>ovog</w:t>
      </w:r>
      <w:r w:rsidR="00F05FF6" w:rsidRPr="00B1455D">
        <w:rPr>
          <w:sz w:val="24"/>
          <w:szCs w:val="24"/>
        </w:rPr>
        <w:t xml:space="preserve"> suda</w:t>
      </w:r>
      <w:r w:rsidR="00605D9C" w:rsidRPr="00B1455D">
        <w:rPr>
          <w:sz w:val="24"/>
          <w:szCs w:val="24"/>
        </w:rPr>
        <w:t xml:space="preserve"> poslovni broj </w:t>
      </w:r>
      <w:r w:rsidR="00A949F7">
        <w:rPr>
          <w:sz w:val="24"/>
          <w:szCs w:val="24"/>
          <w:lang w:val="pt-BR"/>
        </w:rPr>
        <w:t>St-6128/2016</w:t>
      </w:r>
      <w:r w:rsidR="002755FE" w:rsidRPr="00B1455D">
        <w:rPr>
          <w:sz w:val="24"/>
          <w:szCs w:val="24"/>
        </w:rPr>
        <w:t xml:space="preserve"> od </w:t>
      </w:r>
      <w:r w:rsidR="00A949F7">
        <w:rPr>
          <w:sz w:val="24"/>
          <w:szCs w:val="24"/>
        </w:rPr>
        <w:t>29. ožujka 2018.</w:t>
      </w:r>
      <w:r w:rsidR="00F05FF6" w:rsidRPr="00B1455D">
        <w:rPr>
          <w:sz w:val="24"/>
          <w:szCs w:val="24"/>
        </w:rPr>
        <w:t xml:space="preserve"> otvoren je nad dužnikom </w:t>
      </w:r>
      <w:r w:rsidRPr="00B1455D">
        <w:rPr>
          <w:sz w:val="24"/>
          <w:szCs w:val="24"/>
        </w:rPr>
        <w:t xml:space="preserve">stečajni postupak. </w:t>
      </w:r>
      <w:r w:rsidR="00605D9C" w:rsidRPr="00B1455D">
        <w:rPr>
          <w:sz w:val="24"/>
          <w:szCs w:val="24"/>
        </w:rPr>
        <w:t>Steča</w:t>
      </w:r>
      <w:r w:rsidR="00F05FF6" w:rsidRPr="00B1455D">
        <w:rPr>
          <w:sz w:val="24"/>
          <w:szCs w:val="24"/>
        </w:rPr>
        <w:t>jnu masu stečajnog du</w:t>
      </w:r>
      <w:r w:rsidR="00CF7DD9" w:rsidRPr="00B1455D">
        <w:rPr>
          <w:sz w:val="24"/>
          <w:szCs w:val="24"/>
        </w:rPr>
        <w:t>žnika čin</w:t>
      </w:r>
      <w:r w:rsidR="00A949F7">
        <w:rPr>
          <w:sz w:val="24"/>
          <w:szCs w:val="24"/>
        </w:rPr>
        <w:t>i</w:t>
      </w:r>
      <w:r w:rsidR="00605D9C" w:rsidRPr="00B1455D">
        <w:rPr>
          <w:sz w:val="24"/>
          <w:szCs w:val="24"/>
        </w:rPr>
        <w:t xml:space="preserve"> u izreci </w:t>
      </w:r>
      <w:r w:rsidR="00CF7DD9" w:rsidRPr="00B1455D">
        <w:rPr>
          <w:sz w:val="24"/>
          <w:szCs w:val="24"/>
        </w:rPr>
        <w:t>opisan</w:t>
      </w:r>
      <w:r w:rsidR="00A949F7">
        <w:rPr>
          <w:sz w:val="24"/>
          <w:szCs w:val="24"/>
        </w:rPr>
        <w:t>a</w:t>
      </w:r>
      <w:r w:rsidR="00605D9C" w:rsidRPr="00B1455D">
        <w:rPr>
          <w:sz w:val="24"/>
          <w:szCs w:val="24"/>
        </w:rPr>
        <w:t xml:space="preserve"> </w:t>
      </w:r>
      <w:r w:rsidR="00CF7DD9" w:rsidRPr="00B1455D">
        <w:rPr>
          <w:sz w:val="24"/>
          <w:szCs w:val="24"/>
        </w:rPr>
        <w:t>nekretnin</w:t>
      </w:r>
      <w:r w:rsidR="00A949F7">
        <w:rPr>
          <w:sz w:val="24"/>
          <w:szCs w:val="24"/>
        </w:rPr>
        <w:t>a</w:t>
      </w:r>
      <w:r w:rsidR="00D8769D" w:rsidRPr="00B1455D">
        <w:rPr>
          <w:sz w:val="24"/>
          <w:szCs w:val="24"/>
        </w:rPr>
        <w:t xml:space="preserve">. </w:t>
      </w:r>
    </w:p>
    <w:p w:rsidRDefault="00605D9C" w:rsidR="00573F89" w:rsidRPr="00B1455D">
      <w:pPr>
        <w:ind w:firstLine="68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</w:p>
    <w:p w:rsidRDefault="00573F89" w:rsidR="00D8769D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ab/>
        <w:t>Stečajni upravitelj podnio je</w:t>
      </w:r>
      <w:r w:rsidR="00F05FF6" w:rsidRPr="00B1455D">
        <w:rPr>
          <w:sz w:val="24"/>
          <w:szCs w:val="24"/>
        </w:rPr>
        <w:t xml:space="preserve"> prijedlog</w:t>
      </w:r>
      <w:r w:rsidR="002051FF" w:rsidRPr="00B1455D">
        <w:rPr>
          <w:sz w:val="24"/>
          <w:szCs w:val="24"/>
        </w:rPr>
        <w:t xml:space="preserve"> za prodaju </w:t>
      </w:r>
      <w:r w:rsidR="00F260EC" w:rsidRPr="00B1455D">
        <w:rPr>
          <w:sz w:val="24"/>
          <w:szCs w:val="24"/>
        </w:rPr>
        <w:t>naveden</w:t>
      </w:r>
      <w:r w:rsidR="00A949F7">
        <w:rPr>
          <w:sz w:val="24"/>
          <w:szCs w:val="24"/>
        </w:rPr>
        <w:t>e</w:t>
      </w:r>
      <w:r w:rsidR="00F05FF6"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>nekretnin</w:t>
      </w:r>
      <w:r w:rsidR="00A949F7">
        <w:rPr>
          <w:sz w:val="24"/>
          <w:szCs w:val="24"/>
        </w:rPr>
        <w:t>e</w:t>
      </w:r>
      <w:r w:rsidR="00F05FF6" w:rsidRPr="00B1455D">
        <w:rPr>
          <w:sz w:val="24"/>
          <w:szCs w:val="24"/>
        </w:rPr>
        <w:t xml:space="preserve">, </w:t>
      </w:r>
      <w:r w:rsidRPr="00B1455D">
        <w:rPr>
          <w:sz w:val="24"/>
          <w:szCs w:val="24"/>
        </w:rPr>
        <w:t>na koj</w:t>
      </w:r>
      <w:r w:rsidR="00A949F7">
        <w:rPr>
          <w:sz w:val="24"/>
          <w:szCs w:val="24"/>
        </w:rPr>
        <w:t>oj</w:t>
      </w:r>
      <w:r w:rsidRPr="00B1455D">
        <w:rPr>
          <w:sz w:val="24"/>
          <w:szCs w:val="24"/>
        </w:rPr>
        <w:t xml:space="preserve"> postoji razlučno pravo</w:t>
      </w:r>
      <w:r w:rsidR="00F05FF6" w:rsidRPr="00B1455D">
        <w:rPr>
          <w:sz w:val="24"/>
          <w:szCs w:val="24"/>
        </w:rPr>
        <w:t>,</w:t>
      </w:r>
      <w:r w:rsidRPr="00B1455D">
        <w:rPr>
          <w:sz w:val="24"/>
          <w:szCs w:val="24"/>
        </w:rPr>
        <w:t xml:space="preserve"> u stečajnom postupku uz odgovarajuću primjenu pravila o ovrsi na nekretninama</w:t>
      </w:r>
      <w:r w:rsidR="00D8769D" w:rsidRPr="00B1455D">
        <w:rPr>
          <w:sz w:val="24"/>
          <w:szCs w:val="24"/>
        </w:rPr>
        <w:t>.</w:t>
      </w:r>
    </w:p>
    <w:p w:rsidRDefault="00F05FF6" w:rsidR="00F05FF6" w:rsidRPr="00B1455D">
      <w:pPr>
        <w:jc w:val="both"/>
        <w:rPr>
          <w:sz w:val="24"/>
          <w:szCs w:val="24"/>
        </w:rPr>
      </w:pPr>
    </w:p>
    <w:p w:rsidRDefault="00F05FF6" w:rsidR="00F05FF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lastRenderedPageBreak/>
        <w:tab/>
        <w:t>Slijedom  navedenog, sud je na temelju odredbe čl. 247. st. 1. i 2. Stečajnog zakona („Narodne novine“ broj 71/15</w:t>
      </w:r>
      <w:r w:rsidR="00F260EC" w:rsidRPr="00B1455D">
        <w:rPr>
          <w:sz w:val="24"/>
          <w:szCs w:val="24"/>
        </w:rPr>
        <w:t xml:space="preserve"> i 104/17</w:t>
      </w:r>
      <w:r w:rsidR="00F325F1" w:rsidRPr="00B1455D">
        <w:rPr>
          <w:sz w:val="24"/>
          <w:szCs w:val="24"/>
        </w:rPr>
        <w:t>;</w:t>
      </w:r>
      <w:r w:rsidR="0012259A">
        <w:rPr>
          <w:sz w:val="24"/>
          <w:szCs w:val="24"/>
        </w:rPr>
        <w:t xml:space="preserve"> dalje: SZ), koji se pr</w:t>
      </w:r>
      <w:r w:rsidR="00B00769">
        <w:rPr>
          <w:sz w:val="24"/>
          <w:szCs w:val="24"/>
        </w:rPr>
        <w:t xml:space="preserve">imjenjuje u konkretnom slučaju sukladno odredbi čl. 441. st. 2. SZ-a, </w:t>
      </w:r>
      <w:r w:rsidRPr="00B1455D">
        <w:rPr>
          <w:sz w:val="24"/>
          <w:szCs w:val="24"/>
        </w:rPr>
        <w:t>riješio kao u izreci.</w:t>
      </w:r>
    </w:p>
    <w:p w:rsidRDefault="00F05FF6" w:rsidR="00F05FF6" w:rsidRPr="00B1455D">
      <w:pPr>
        <w:jc w:val="both"/>
        <w:rPr>
          <w:sz w:val="24"/>
          <w:szCs w:val="24"/>
        </w:rPr>
      </w:pPr>
    </w:p>
    <w:p w:rsidRDefault="00F05FF6" w:rsidR="00F05FF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ab/>
      </w:r>
      <w:r w:rsidRPr="00B1455D">
        <w:rPr>
          <w:sz w:val="24"/>
          <w:szCs w:val="24"/>
          <w:lang w:val="en-GB"/>
        </w:rPr>
        <w:t>Zaključkom o prodaji odredit će se vrijednost nekretnin</w:t>
      </w:r>
      <w:r w:rsidR="00F0789F">
        <w:rPr>
          <w:sz w:val="24"/>
          <w:szCs w:val="24"/>
          <w:lang w:val="en-GB"/>
        </w:rPr>
        <w:t>e</w:t>
      </w:r>
      <w:r w:rsidRPr="00B1455D">
        <w:rPr>
          <w:sz w:val="24"/>
          <w:szCs w:val="24"/>
          <w:lang w:val="en-GB"/>
        </w:rPr>
        <w:t>, način i uvjeti  prodaje sukladno čl. 247. st. 3. SZ</w:t>
      </w:r>
      <w:r w:rsidR="00F0789F">
        <w:rPr>
          <w:sz w:val="24"/>
          <w:szCs w:val="24"/>
          <w:lang w:val="en-GB"/>
        </w:rPr>
        <w:t>-a</w:t>
      </w:r>
      <w:r w:rsidRPr="00B1455D">
        <w:rPr>
          <w:sz w:val="24"/>
          <w:szCs w:val="24"/>
          <w:lang w:val="en-GB"/>
        </w:rPr>
        <w:t>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4A3FDD">
        <w:rPr>
          <w:rFonts w:cs="Times New Roman" w:hAnsi="Times New Roman" w:ascii="Times New Roman"/>
          <w:sz w:val="24"/>
          <w:lang w:val="pt-BR"/>
        </w:rPr>
        <w:t>5</w:t>
      </w:r>
      <w:r w:rsidR="00F0789F">
        <w:rPr>
          <w:rFonts w:cs="Times New Roman" w:hAnsi="Times New Roman" w:ascii="Times New Roman"/>
          <w:sz w:val="24"/>
          <w:lang w:val="pt-BR"/>
        </w:rPr>
        <w:t>. ožujka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715E2C" w:rsidP="00715E2C" w:rsidR="00715E2C" w:rsidRPr="00E969EC">
      <w:pPr>
        <w:numPr>
          <w:ilvl w:val="0"/>
          <w:numId w:val="3"/>
        </w:numPr>
        <w:jc w:val="both"/>
        <w:rPr>
          <w:sz w:val="24"/>
        </w:rPr>
      </w:pPr>
      <w:r w:rsidRPr="00E969EC">
        <w:rPr>
          <w:sz w:val="24"/>
        </w:rPr>
        <w:t xml:space="preserve">Općinski sud u </w:t>
      </w:r>
      <w:r w:rsidR="00F0789F">
        <w:rPr>
          <w:sz w:val="24"/>
          <w:szCs w:val="24"/>
        </w:rPr>
        <w:t>Novom Zagrebu zemljišnoknjižni odjel Samobor</w:t>
      </w:r>
      <w:r>
        <w:rPr>
          <w:sz w:val="24"/>
        </w:rPr>
        <w:t xml:space="preserve"> -</w:t>
      </w:r>
      <w:r w:rsidRPr="00E969EC">
        <w:rPr>
          <w:sz w:val="24"/>
        </w:rPr>
        <w:t xml:space="preserve"> </w:t>
      </w:r>
      <w:r>
        <w:rPr>
          <w:sz w:val="24"/>
        </w:rPr>
        <w:t xml:space="preserve">po pravomoćnosti </w:t>
      </w:r>
    </w:p>
    <w:p w:rsidRDefault="00715E2C" w:rsidP="00715E2C" w:rsidR="00715E2C" w:rsidRPr="00B1455D">
      <w:pPr>
        <w:ind w:left="720"/>
        <w:jc w:val="both"/>
        <w:rPr>
          <w:sz w:val="24"/>
          <w:szCs w:val="24"/>
        </w:rPr>
      </w:pPr>
    </w:p>
    <w:sectPr w:rsidR="00715E2C" w:rsidRPr="00B1455D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B4764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F0789F" w:rsidP="00B1455D" w:rsidR="00B1455D" w:rsidRPr="00B1455D">
    <w:pPr>
      <w:ind w:firstLine="708" w:left="5664"/>
      <w:jc w:val="right"/>
      <w:rPr>
        <w:sz w:val="24"/>
        <w:szCs w:val="24"/>
      </w:rPr>
    </w:pPr>
    <w:r>
      <w:rPr>
        <w:sz w:val="24"/>
        <w:szCs w:val="24"/>
        <w:lang w:val="pt-BR"/>
      </w:rPr>
      <w:t>87. St-6128/2016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9B63ECF"/>
    <w:multiLevelType w:val="hybridMultilevel"/>
    <w:tmpl w:val="83DAA4AA"/>
    <w:lvl w:tplc="E190E8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2259A"/>
    <w:rsid w:val="001326F4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3FDD"/>
    <w:rsid w:val="004A74E5"/>
    <w:rsid w:val="004B4857"/>
    <w:rsid w:val="004B7C8C"/>
    <w:rsid w:val="004E56A2"/>
    <w:rsid w:val="004F4A4A"/>
    <w:rsid w:val="005140BE"/>
    <w:rsid w:val="00514ADC"/>
    <w:rsid w:val="00514DEA"/>
    <w:rsid w:val="00524D21"/>
    <w:rsid w:val="00571C40"/>
    <w:rsid w:val="00573F89"/>
    <w:rsid w:val="00590DD8"/>
    <w:rsid w:val="0059448A"/>
    <w:rsid w:val="005B27F5"/>
    <w:rsid w:val="005B4764"/>
    <w:rsid w:val="005D6590"/>
    <w:rsid w:val="005E74BC"/>
    <w:rsid w:val="00605D9C"/>
    <w:rsid w:val="00617ED7"/>
    <w:rsid w:val="006364FE"/>
    <w:rsid w:val="00672596"/>
    <w:rsid w:val="006B0E7F"/>
    <w:rsid w:val="006B58E5"/>
    <w:rsid w:val="00715E2C"/>
    <w:rsid w:val="00766D9D"/>
    <w:rsid w:val="007701CC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D1"/>
    <w:rsid w:val="00A76038"/>
    <w:rsid w:val="00A949F7"/>
    <w:rsid w:val="00AD216A"/>
    <w:rsid w:val="00AD4289"/>
    <w:rsid w:val="00B00769"/>
    <w:rsid w:val="00B1455D"/>
    <w:rsid w:val="00B26334"/>
    <w:rsid w:val="00B32EFD"/>
    <w:rsid w:val="00B40417"/>
    <w:rsid w:val="00B46408"/>
    <w:rsid w:val="00B669B6"/>
    <w:rsid w:val="00B754C0"/>
    <w:rsid w:val="00B86764"/>
    <w:rsid w:val="00BB60E8"/>
    <w:rsid w:val="00BF45F5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6D11"/>
    <w:rsid w:val="00E350E4"/>
    <w:rsid w:val="00E36D44"/>
    <w:rsid w:val="00E66833"/>
    <w:rsid w:val="00E95EDE"/>
    <w:rsid w:val="00E969EC"/>
    <w:rsid w:val="00F05FF6"/>
    <w:rsid w:val="00F0789F"/>
    <w:rsid w:val="00F25DF7"/>
    <w:rsid w:val="00F260EC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119E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St-6128/2016</izvorni_sadrzaj>
    <derivirana_varijabla naziv="DomainObject.Predmet.OznakaBroj_1">St-6128/2016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PROJEKT d.o.o.</izvorni_sadrzaj>
    <derivirana_varijabla naziv="DomainObject.Predmet.ProtustrankaFormated_1">  BRUNO PROJEKT d.o.o.</derivirana_varijabla>
  </DomainObject.Predmet.ProtustrankaFormated>
  <DomainObject.Predmet.ProtustrankaFormatedOIB>
    <izvorni_sadrzaj>  BRUNO PROJEKT d.o.o., OIB 79897478851</izvorni_sadrzaj>
    <derivirana_varijabla naziv="DomainObject.Predmet.ProtustrankaFormatedOIB_1">  BRUNO PROJEKT d.o.o., OIB 79897478851</derivirana_varijabla>
  </DomainObject.Predmet.ProtustrankaFormatedOIB>
  <DomainObject.Predmet.ProtustrankaFormatedWithAdress>
    <izvorni_sadrzaj> BRUNO PROJEKT d.o.o., Ljudevita Gaja 12, 10432 Bregana</izvorni_sadrzaj>
    <derivirana_varijabla naziv="DomainObject.Predmet.ProtustrankaFormatedWithAdress_1"> BRUNO PROJEKT d.o.o., Ljudevita Gaja 12, 10432 Bregana</derivirana_varijabla>
  </DomainObject.Predmet.ProtustrankaFormatedWithAdress>
  <DomainObject.Predmet.ProtustrankaFormatedWithAdressOIB>
    <izvorni_sadrzaj> BRUNO PROJEKT d.o.o., OIB 79897478851, Ljudevita Gaja 12, 10432 Bregana</izvorni_sadrzaj>
    <derivirana_varijabla naziv="DomainObject.Predmet.ProtustrankaFormatedWithAdressOIB_1"> BRUNO PROJEKT d.o.o., OIB 79897478851, Ljudevita Gaja 12, 10432 Bregana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</item>
    </izvorni_sadrzaj>
    <derivirana_varijabla naziv="DomainObject.Predmet.ProtuStrankaListFormated_1">
      <item>BRUNO PROJEKT d.o.o.</item>
    </derivirana_varijabla>
  </DomainObject.Predmet.ProtuStrankaListFormated>
  <DomainObject.Predmet.ProtuStrankaListFormatedOIB>
    <izvorni_sadrzaj>
      <item>BRUNO PROJEKT d.o.o., OIB 79897478851</item>
    </izvorni_sadrzaj>
    <derivirana_varijabla naziv="DomainObject.Predmet.ProtuStrankaListFormatedOIB_1">
      <item>BRUNO PROJEKT d.o.o., OIB 79897478851</item>
    </derivirana_varijabla>
  </DomainObject.Predmet.ProtuStrankaListFormatedOIB>
  <DomainObject.Predmet.ProtuStrankaListFormatedWithAdress>
    <izvorni_sadrzaj>
      <item>BRUNO PROJEKT d.o.o., Ljudevita Gaja 12, 10432 Bregana</item>
    </izvorni_sadrzaj>
    <derivirana_varijabla naziv="DomainObject.Predmet.ProtuStrankaListFormatedWithAdress_1">
      <item>BRUNO PROJEKT d.o.o., Ljudevita Gaja 12, 10432 Bregana</item>
    </derivirana_varijabla>
  </DomainObject.Predmet.ProtuStrankaListFormatedWithAdress>
  <DomainObject.Predmet.ProtuStrankaListFormatedWithAdressOIB>
    <izvorni_sadrzaj>
      <item>BRUNO PROJEKT d.o.o., OIB 79897478851, Ljudevita Gaja 12, 10432 Bregana</item>
    </izvorni_sadrzaj>
    <derivirana_varijabla naziv="DomainObject.Predmet.ProtuStrankaListFormatedWithAdressOIB_1">
      <item>BRUNO PROJEKT d.o.o., OIB 79897478851, Ljudevita Gaja 12, 10432 Bregana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</item>
    </izvorni_sadrzaj>
    <derivirana_varijabla naziv="DomainObject.Predmet.OstaliListFormated_1">
      <item>Sandra Šelja</item>
    </derivirana_varijabla>
  </DomainObject.Predmet.OstaliListFormated>
  <DomainObject.Predmet.OstaliListFormatedOIB>
    <izvorni_sadrzaj>
      <item>Sandra Šelja, OIB 40816008173</item>
    </izvorni_sadrzaj>
    <derivirana_varijabla naziv="DomainObject.Predmet.OstaliListFormatedOIB_1">
      <item>Sandra Šelja, OIB 40816008173</item>
    </derivirana_varijabla>
  </DomainObject.Predmet.OstaliListFormatedOIB>
  <DomainObject.Predmet.OstaliListFormatedWithAdress>
    <izvorni_sadrzaj>
      <item>Sandra Šelja, Ulica Ante Kovačića 35 A, 10432 Bregana</item>
    </izvorni_sadrzaj>
    <derivirana_varijabla naziv="DomainObject.Predmet.OstaliListFormatedWithAdress_1">
      <item>Sandra Šelja, Ulica Ante Kovačića 35 A, 10432 Bregana</item>
    </derivirana_varijabla>
  </DomainObject.Predmet.OstaliListFormatedWithAdress>
  <DomainObject.Predmet.OstaliListFormatedWithAdressOIB>
    <izvorni_sadrzaj>
      <item>Sandra Šelja, OIB 40816008173, Ulica Ante Kovačića 35 A, 10432 Bregana</item>
    </izvorni_sadrzaj>
    <derivirana_varijabla naziv="DomainObject.Predmet.OstaliListFormatedWithAdressOIB_1">
      <item>Sandra Šelja, OIB 40816008173, Ulica Ante Kovačića 35 A, 10432 Bregana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79897478851</item>
      <item>, OIB 40816008173</item>
    </izvorni_sadrzaj>
    <derivirana_varijabla naziv="DomainObject.Predmet.SudioniciListNazivOIB_1">
      <item>, OIB 85821130368</item>
      <item>, OIB 79897478851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9A33E-3C9F-4E65-A979-586A8193C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2355</properties:Characters>
  <properties:Lines>71</properties:Lines>
  <properties:Paragraphs>25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2019-02-20T12:23:00Z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2019-03-05T08:44:00Z</dcterms:modified>
  <cp:revision>10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 - o prodaji, razlučno pravo čl. 247.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