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727f" w14:paraId="7ea727f" w:rsidRDefault="00B30E7E" w:rsidP="00B30E7E" w:rsidR="00B30E7E">
      <w:pPr>
        <w15:collapsed w:val="false"/>
      </w:pPr>
    </w:p>
    <w:p w:rsidRDefault="00B30E7E" w:rsidP="00B30E7E" w:rsidR="00B30E7E">
      <w:pPr>
        <w:spacing w:after="0"/>
      </w:pPr>
      <w:r>
        <w:t>REPUBLIKA HRVATSKA</w:t>
      </w:r>
    </w:p>
    <w:p w:rsidRDefault="00B30E7E" w:rsidP="00B30E7E" w:rsidR="00B30E7E">
      <w:pPr>
        <w:spacing w:after="0"/>
      </w:pPr>
      <w:r>
        <w:t xml:space="preserve">Trgovački sud u </w:t>
      </w:r>
      <w:proofErr w:type="spellStart"/>
      <w:r>
        <w:t>Varaždininu</w:t>
      </w:r>
      <w:proofErr w:type="spellEnd"/>
    </w:p>
    <w:p w:rsidRDefault="00B30E7E" w:rsidP="00B30E7E" w:rsidR="00B30E7E" w:rsidRPr="00B30E7E">
      <w:pPr>
        <w:spacing w:after="0"/>
      </w:pPr>
      <w:r>
        <w:t>Varaždin, Braće Radić br. 2.</w:t>
      </w:r>
    </w:p>
    <w:p w:rsidRDefault="00B30E7E" w:rsidP="00E67D40" w:rsidR="00B30E7E">
      <w:pPr>
        <w:pStyle w:val="SudNaziv"/>
      </w:pPr>
    </w:p>
    <w:p w:rsidRDefault="003514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30E7E" w:rsidP="00B30E7E" w:rsidR="00B30E7E" w:rsidRPr="00B30E7E">
      <w:pPr>
        <w:spacing w:after="0"/>
        <w:jc w:val="center"/>
        <w:rPr>
          <w:rFonts w:cs="Times New Roman"/>
        </w:rPr>
      </w:pPr>
      <w:r w:rsidRPr="00B30E7E">
        <w:rPr>
          <w:rFonts w:cs="Times New Roman"/>
        </w:rPr>
        <w:t>R E P U B L I K A      H R V A T S K A</w:t>
      </w:r>
    </w:p>
    <w:p w:rsidRDefault="00B30E7E" w:rsidP="00B30E7E" w:rsidR="00B30E7E" w:rsidRPr="00B30E7E">
      <w:pPr>
        <w:spacing w:after="0"/>
        <w:jc w:val="center"/>
        <w:rPr>
          <w:rFonts w:cs="Times New Roman"/>
        </w:rPr>
      </w:pPr>
    </w:p>
    <w:p w:rsidRDefault="00B30E7E" w:rsidP="00B30E7E" w:rsidR="00B30E7E" w:rsidRPr="00B30E7E">
      <w:pPr>
        <w:spacing w:after="0"/>
        <w:jc w:val="center"/>
        <w:rPr>
          <w:rFonts w:cs="Times New Roman"/>
        </w:rPr>
      </w:pPr>
      <w:r w:rsidRPr="00B30E7E">
        <w:rPr>
          <w:rFonts w:cs="Times New Roman"/>
        </w:rPr>
        <w:t xml:space="preserve">R J E Š E N J E </w:t>
      </w:r>
    </w:p>
    <w:p w:rsidRDefault="00B30E7E" w:rsidP="00B30E7E" w:rsidR="00B30E7E" w:rsidRPr="00B30E7E">
      <w:pPr>
        <w:spacing w:after="0"/>
        <w:jc w:val="center"/>
        <w:rPr>
          <w:rFonts w:cs="Times New Roman"/>
        </w:rPr>
      </w:pPr>
    </w:p>
    <w:p w:rsidRDefault="00B30E7E" w:rsidP="00B30E7E" w:rsidR="00B30E7E" w:rsidRPr="00B30E7E">
      <w:pPr>
        <w:spacing w:after="0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 w:rsidRPr="00B30E7E">
        <w:rPr>
          <w:rFonts w:cs="Times New Roman"/>
          <w:bCs/>
        </w:rPr>
        <w:t xml:space="preserve">    TRGOVAČKI SUD U VARAŽDINU</w:t>
      </w:r>
      <w:r w:rsidRPr="00B30E7E">
        <w:rPr>
          <w:rFonts w:cs="Times New Roman"/>
        </w:rPr>
        <w:t xml:space="preserve">, po sucu tog suda Hugu </w:t>
      </w:r>
      <w:proofErr w:type="spellStart"/>
      <w:r w:rsidRPr="00B30E7E">
        <w:rPr>
          <w:rFonts w:cs="Times New Roman"/>
        </w:rPr>
        <w:t>Wedemeyeru</w:t>
      </w:r>
      <w:proofErr w:type="spellEnd"/>
      <w:r w:rsidRPr="00B30E7E">
        <w:rPr>
          <w:rFonts w:cs="Times New Roman"/>
        </w:rPr>
        <w:t xml:space="preserve">, u stečajnom postupku koji se vodi nad stečajnim dužnikom ZAKMARDY d.o.o. „u stečaju“, iz Varaždina, J. </w:t>
      </w:r>
      <w:proofErr w:type="spellStart"/>
      <w:r w:rsidRPr="00B30E7E">
        <w:rPr>
          <w:rFonts w:cs="Times New Roman"/>
        </w:rPr>
        <w:t>Habdelića</w:t>
      </w:r>
      <w:proofErr w:type="spellEnd"/>
      <w:r w:rsidRPr="00B30E7E">
        <w:rPr>
          <w:rFonts w:cs="Times New Roman"/>
        </w:rPr>
        <w:t xml:space="preserve"> 4 OIB: 91690558135, MBS: 070010266,  zastupanog po stečajnom upravitelju Sanji Mihalić, odvjetnici iz Varaždina, Alojzija Stepinca br. 1,  izvan ročišta 6. srpnja 2016. godine,</w:t>
      </w:r>
    </w:p>
    <w:p w:rsidRDefault="00B30E7E" w:rsidP="00B30E7E" w:rsidR="00B30E7E" w:rsidRPr="00B30E7E">
      <w:pPr>
        <w:pStyle w:val="Naslov6"/>
        <w:jc w:val="center"/>
        <w:rPr>
          <w:rFonts w:cs="Times New Roman" w:hAnsi="Times New Roman" w:ascii="Times New Roman"/>
          <w:i w:val="false"/>
          <w:sz w:val="24"/>
        </w:rPr>
      </w:pPr>
      <w:r w:rsidRPr="00B30E7E">
        <w:rPr>
          <w:rFonts w:cs="Times New Roman" w:hAnsi="Times New Roman" w:ascii="Times New Roman"/>
          <w:i w:val="false"/>
          <w:sz w:val="24"/>
        </w:rPr>
        <w:t xml:space="preserve">r   i   j   e   š   i   o  </w:t>
      </w:r>
      <w:r w:rsidRPr="00B30E7E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B30E7E" w:rsidP="00B30E7E" w:rsidR="00B30E7E" w:rsidRPr="00B30E7E">
      <w:pPr>
        <w:pStyle w:val="Tijeloteksta2"/>
        <w:spacing w:after="0"/>
        <w:jc w:val="both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  <w:r w:rsidRPr="00B30E7E">
        <w:rPr>
          <w:rFonts w:cs="Times New Roman"/>
          <w:bCs/>
        </w:rPr>
        <w:t xml:space="preserve">        </w:t>
      </w:r>
      <w:r w:rsidRPr="00B30E7E">
        <w:rPr>
          <w:rFonts w:cs="Times New Roman"/>
          <w:bCs/>
        </w:rPr>
        <w:tab/>
        <w:t xml:space="preserve">I/ </w:t>
      </w:r>
      <w:r w:rsidRPr="00B30E7E">
        <w:rPr>
          <w:rFonts w:cs="Times New Roman"/>
        </w:rPr>
        <w:t xml:space="preserve"> Iz cijene ostvarene prodajom nekretnina stečajnog dužnika </w:t>
      </w:r>
      <w:proofErr w:type="spellStart"/>
      <w:r w:rsidRPr="00B30E7E">
        <w:rPr>
          <w:rFonts w:cs="Times New Roman"/>
        </w:rPr>
        <w:t>Zakmardy</w:t>
      </w:r>
      <w:proofErr w:type="spellEnd"/>
      <w:r w:rsidRPr="00B30E7E">
        <w:rPr>
          <w:rFonts w:cs="Times New Roman"/>
        </w:rPr>
        <w:t xml:space="preserve"> d.o.o. „u stečaju“, Varaždin, i to:</w:t>
      </w: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  <w:r w:rsidRPr="00B30E7E">
        <w:rPr>
          <w:rFonts w:cs="Times New Roman"/>
        </w:rPr>
        <w:t xml:space="preserve">-nekretnine upisane u </w:t>
      </w:r>
      <w:proofErr w:type="spellStart"/>
      <w:r w:rsidRPr="00B30E7E">
        <w:rPr>
          <w:rFonts w:cs="Times New Roman"/>
        </w:rPr>
        <w:t>zk.ul</w:t>
      </w:r>
      <w:proofErr w:type="spellEnd"/>
      <w:r w:rsidRPr="00B30E7E">
        <w:rPr>
          <w:rFonts w:cs="Times New Roman"/>
        </w:rPr>
        <w:t xml:space="preserve">. 14859 k.o. Varaždin (u osnivanju) i to etaža 97, ukupne površine 108,30 m2, koji posebni dio je neodvojivo povezan sa suvlasništvom 10830/792000 dijela cijele </w:t>
      </w:r>
      <w:proofErr w:type="spellStart"/>
      <w:r w:rsidRPr="00B30E7E">
        <w:rPr>
          <w:rFonts w:cs="Times New Roman"/>
        </w:rPr>
        <w:t>kčbr</w:t>
      </w:r>
      <w:proofErr w:type="spellEnd"/>
      <w:r w:rsidRPr="00B30E7E">
        <w:rPr>
          <w:rFonts w:cs="Times New Roman"/>
        </w:rPr>
        <w:t xml:space="preserve">. 9368/4 k.o. Varaždin, u naravi stan u Varaždinu, </w:t>
      </w:r>
      <w:proofErr w:type="spellStart"/>
      <w:r w:rsidRPr="00B30E7E">
        <w:rPr>
          <w:rFonts w:cs="Times New Roman"/>
        </w:rPr>
        <w:t>Jelkovečka</w:t>
      </w:r>
      <w:proofErr w:type="spellEnd"/>
      <w:r w:rsidRPr="00B30E7E">
        <w:rPr>
          <w:rFonts w:cs="Times New Roman"/>
        </w:rPr>
        <w:t xml:space="preserve"> 102c, te</w:t>
      </w: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  <w:r w:rsidRPr="00B30E7E">
        <w:rPr>
          <w:rFonts w:cs="Times New Roman"/>
        </w:rPr>
        <w:t xml:space="preserve">-nekretnine upisane u </w:t>
      </w:r>
      <w:proofErr w:type="spellStart"/>
      <w:r w:rsidRPr="00B30E7E">
        <w:rPr>
          <w:rFonts w:cs="Times New Roman"/>
        </w:rPr>
        <w:t>zk.ul</w:t>
      </w:r>
      <w:proofErr w:type="spellEnd"/>
      <w:r w:rsidRPr="00B30E7E">
        <w:rPr>
          <w:rFonts w:cs="Times New Roman"/>
        </w:rPr>
        <w:t xml:space="preserve">. 14859, k.o. Varaždin ( u osnivanju) i to etaža 132, ukupne površine 23,70 m2, koji posebni dio je neodvojivo povezan sa suvlasništvom 2370/792000 dijela cijele </w:t>
      </w:r>
      <w:proofErr w:type="spellStart"/>
      <w:r w:rsidRPr="00B30E7E">
        <w:rPr>
          <w:rFonts w:cs="Times New Roman"/>
        </w:rPr>
        <w:t>kčbr</w:t>
      </w:r>
      <w:proofErr w:type="spellEnd"/>
      <w:r w:rsidRPr="00B30E7E">
        <w:rPr>
          <w:rFonts w:cs="Times New Roman"/>
        </w:rPr>
        <w:t xml:space="preserve">. 9368/4 k.o. Varaždin (u osnivanju) u naravi garaža u Varaždinu </w:t>
      </w:r>
      <w:proofErr w:type="spellStart"/>
      <w:r w:rsidRPr="00B30E7E">
        <w:rPr>
          <w:rFonts w:cs="Times New Roman"/>
        </w:rPr>
        <w:t>Jelkovečka</w:t>
      </w:r>
      <w:proofErr w:type="spellEnd"/>
      <w:r w:rsidRPr="00B30E7E">
        <w:rPr>
          <w:rFonts w:cs="Times New Roman"/>
        </w:rPr>
        <w:t xml:space="preserve"> 102c,</w:t>
      </w: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  <w:r w:rsidRPr="00B30E7E">
        <w:rPr>
          <w:rFonts w:cs="Times New Roman"/>
        </w:rPr>
        <w:t xml:space="preserve"> u iznosu od 635.842,80 kuna namiruju se:</w:t>
      </w: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30E7E" w:rsidP="00B30E7E" w:rsidR="00B30E7E" w:rsidRPr="00B30E7E">
      <w:pPr>
        <w:pStyle w:val="Tijeloteksta2"/>
        <w:numPr>
          <w:ilvl w:val="0"/>
          <w:numId w:val="47"/>
        </w:numPr>
        <w:spacing w:lineRule="auto" w:line="240" w:after="0"/>
        <w:jc w:val="both"/>
        <w:rPr>
          <w:rFonts w:cs="Times New Roman"/>
        </w:rPr>
      </w:pPr>
      <w:r w:rsidRPr="00B30E7E">
        <w:rPr>
          <w:rFonts w:cs="Times New Roman"/>
        </w:rPr>
        <w:t xml:space="preserve">troškovi utvrđivanja tražbine u paušalnom iznosu od 31.792,14 kuna (5 posto od utrška), </w:t>
      </w:r>
    </w:p>
    <w:p w:rsidRDefault="00B30E7E" w:rsidP="00B30E7E" w:rsidR="00B30E7E" w:rsidRPr="00B30E7E">
      <w:pPr>
        <w:pStyle w:val="Tijeloteksta2"/>
        <w:numPr>
          <w:ilvl w:val="0"/>
          <w:numId w:val="47"/>
        </w:numPr>
        <w:spacing w:lineRule="auto" w:line="240" w:after="0"/>
        <w:jc w:val="both"/>
        <w:rPr>
          <w:rFonts w:cs="Times New Roman"/>
        </w:rPr>
      </w:pPr>
      <w:r w:rsidRPr="00B30E7E">
        <w:rPr>
          <w:rFonts w:cs="Times New Roman"/>
        </w:rPr>
        <w:t>stvarno nastali troškovi unovčenja u ukupnom iznosu od 169.738,91 kuna,</w:t>
      </w:r>
      <w:r w:rsidRPr="00B30E7E">
        <w:rPr>
          <w:rFonts w:cs="Times New Roman"/>
        </w:rPr>
        <w:tab/>
      </w: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 w:rsidRPr="00B30E7E">
        <w:rPr>
          <w:rFonts w:cs="Times New Roman"/>
        </w:rPr>
        <w:t>II/ Nalaže se računovodstvu ovoga suda da nakon pravomoćnosti ovoga rješenja s računa sudskog depozita izvrši isplatu iznosa od:</w:t>
      </w: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  <w:r w:rsidRPr="00B30E7E">
        <w:rPr>
          <w:rFonts w:cs="Times New Roman"/>
        </w:rPr>
        <w:tab/>
        <w:t xml:space="preserve">- 201.531,05 kuna na račun stečajnog dužnika  </w:t>
      </w:r>
      <w:proofErr w:type="spellStart"/>
      <w:r w:rsidRPr="00B30E7E">
        <w:rPr>
          <w:rFonts w:cs="Times New Roman"/>
        </w:rPr>
        <w:t>Zakmardy</w:t>
      </w:r>
      <w:proofErr w:type="spellEnd"/>
      <w:r w:rsidRPr="00B30E7E">
        <w:rPr>
          <w:rFonts w:cs="Times New Roman"/>
        </w:rPr>
        <w:t xml:space="preserve"> d.o.o. „u stečaju“, Varaždin, IBAN: HR4324020061100761753 otvoren kod </w:t>
      </w:r>
      <w:r w:rsidRPr="00B30E7E">
        <w:rPr>
          <w:rFonts w:cs="Times New Roman"/>
          <w:bCs/>
        </w:rPr>
        <w:t>ERSTE &amp; STEIERMÄRKISCHE BANK d.d.</w:t>
      </w:r>
      <w:r w:rsidRPr="00B30E7E">
        <w:rPr>
          <w:rFonts w:cs="Times New Roman"/>
        </w:rPr>
        <w:t>,</w:t>
      </w: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  <w:r w:rsidRPr="00B30E7E">
        <w:rPr>
          <w:rFonts w:cs="Times New Roman"/>
        </w:rPr>
        <w:tab/>
        <w:t xml:space="preserve">III/ Utvrđuje se da je tražbina </w:t>
      </w:r>
      <w:proofErr w:type="spellStart"/>
      <w:r w:rsidRPr="00B30E7E">
        <w:rPr>
          <w:rFonts w:cs="Times New Roman"/>
        </w:rPr>
        <w:t>razlučnog</w:t>
      </w:r>
      <w:proofErr w:type="spellEnd"/>
      <w:r w:rsidRPr="00B30E7E">
        <w:rPr>
          <w:rFonts w:cs="Times New Roman"/>
        </w:rPr>
        <w:t xml:space="preserve"> vjerovnika IMEX BANKA d.d. iz Splita, Tolstojeva br. 6. djelomično namirena prebijanjem s tražbinom stečajnog dužnika za isplatu neplaćenog dijela </w:t>
      </w:r>
      <w:proofErr w:type="spellStart"/>
      <w:r w:rsidRPr="00B30E7E">
        <w:rPr>
          <w:rFonts w:cs="Times New Roman"/>
        </w:rPr>
        <w:t>kupovnine</w:t>
      </w:r>
      <w:proofErr w:type="spellEnd"/>
      <w:r w:rsidRPr="00B30E7E">
        <w:rPr>
          <w:rFonts w:cs="Times New Roman"/>
        </w:rPr>
        <w:t xml:space="preserve"> u iznosu od 434.311,75 kuna.</w:t>
      </w: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after="0"/>
        <w:jc w:val="both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after="0"/>
        <w:jc w:val="center"/>
        <w:rPr>
          <w:rFonts w:cs="Times New Roman"/>
        </w:rPr>
      </w:pPr>
      <w:r w:rsidRPr="00B30E7E">
        <w:rPr>
          <w:rFonts w:cs="Times New Roman"/>
        </w:rPr>
        <w:t>Obrazloženje</w:t>
      </w:r>
    </w:p>
    <w:p w:rsidRDefault="00B30E7E" w:rsidP="00B30E7E" w:rsidR="00B30E7E" w:rsidRPr="00B30E7E">
      <w:pPr>
        <w:spacing w:after="0"/>
        <w:jc w:val="both"/>
        <w:rPr>
          <w:rFonts w:cs="Times New Roman"/>
        </w:rPr>
      </w:pPr>
      <w:r w:rsidRPr="00B30E7E">
        <w:rPr>
          <w:rFonts w:cs="Times New Roman"/>
        </w:rPr>
        <w:tab/>
        <w:t xml:space="preserve">Nakon što je rješenje o dosudi nekretnine kupcu, poslovni broj St-78/12-274 od 9. siječnja 2015. godine postalo je pravomoćno 23. siječnja 2015. godine, te nakon što je kupac položio </w:t>
      </w:r>
      <w:proofErr w:type="spellStart"/>
      <w:r w:rsidRPr="00B30E7E">
        <w:rPr>
          <w:rFonts w:cs="Times New Roman"/>
        </w:rPr>
        <w:t>kupovninu</w:t>
      </w:r>
      <w:proofErr w:type="spellEnd"/>
      <w:r w:rsidRPr="00B30E7E">
        <w:rPr>
          <w:rFonts w:cs="Times New Roman"/>
        </w:rPr>
        <w:t xml:space="preserve"> u dijelu u kojem se ona odnosi na troškove utvrđenja tražbine u iznosu od 31.792,14 kuna, te na stvarno nastale troškove unovčenja i održavanja nekretnine u ukupnom iznosu od 169.738,91 kuna, sud je pristupio namirenju vjerovnika primjenom odredbe čl. 104. Ovršnog zakona (Narodne novine br. Ovršnog zakona (Narodne novine br. 57/96., 29/99., 42/00., 173/03., 194/03., 151/04., 88/05., 121/05., 67/08., dalje : OZ-a), te čl. 164a. st. 3. Stečajnog zakona (Narodne novine br. 44/96., 29/99., 129/00., 123/03., 197/03., 187/04., 82/06., 116/10., 25/12., 133/12. i 45/13., dalje : SZ-a) i čl. 170. SZ-a.</w:t>
      </w:r>
    </w:p>
    <w:p w:rsidRDefault="00B30E7E" w:rsidP="00B30E7E" w:rsidR="00B30E7E" w:rsidRPr="00B30E7E">
      <w:pPr>
        <w:spacing w:after="0"/>
        <w:jc w:val="both"/>
        <w:rPr>
          <w:rFonts w:cs="Times New Roman"/>
        </w:rPr>
      </w:pPr>
      <w:r w:rsidRPr="00B30E7E">
        <w:rPr>
          <w:rFonts w:cs="Times New Roman"/>
        </w:rPr>
        <w:tab/>
        <w:t xml:space="preserve">Primjenom navedenih odredbi SZ-a iz iznosa ostvarenog prodajom najprije su namireni troškovi iz čl. 170. SZ-a sve u skladu sa zahtjevom stečajnog upravitelja s njegovog podneska od 18. prosinca 2014. godine, te specificiranog obračuna troškova i </w:t>
      </w:r>
      <w:proofErr w:type="spellStart"/>
      <w:r w:rsidRPr="00B30E7E">
        <w:rPr>
          <w:rFonts w:cs="Times New Roman"/>
        </w:rPr>
        <w:t>kupovnine</w:t>
      </w:r>
      <w:proofErr w:type="spellEnd"/>
      <w:r w:rsidRPr="00B30E7E">
        <w:rPr>
          <w:rFonts w:cs="Times New Roman"/>
        </w:rPr>
        <w:t xml:space="preserve"> (listovi 2077-2080 spisa), a tražbina kupca IMEX BANKA d.d. iz Splita djelomično je namirena prebijanjem s tražbinom stečajno</w:t>
      </w:r>
      <w:r w:rsidR="00A96DE1">
        <w:rPr>
          <w:rFonts w:cs="Times New Roman"/>
        </w:rPr>
        <w:t>g</w:t>
      </w:r>
      <w:r w:rsidRPr="00B30E7E">
        <w:rPr>
          <w:rFonts w:cs="Times New Roman"/>
        </w:rPr>
        <w:t xml:space="preserve"> dužnika za isplatu neplaćenog dijela </w:t>
      </w:r>
      <w:proofErr w:type="spellStart"/>
      <w:r w:rsidRPr="00B30E7E">
        <w:rPr>
          <w:rFonts w:cs="Times New Roman"/>
        </w:rPr>
        <w:t>kupovnine</w:t>
      </w:r>
      <w:proofErr w:type="spellEnd"/>
      <w:r w:rsidRPr="00B30E7E">
        <w:rPr>
          <w:rFonts w:cs="Times New Roman"/>
        </w:rPr>
        <w:t xml:space="preserve"> u iznosu od 434.311,75 kuna.</w:t>
      </w:r>
    </w:p>
    <w:p w:rsidRDefault="00B30E7E" w:rsidP="00B30E7E" w:rsidR="00B30E7E" w:rsidRPr="00B30E7E">
      <w:pPr>
        <w:spacing w:after="0"/>
        <w:jc w:val="both"/>
        <w:rPr>
          <w:rFonts w:cs="Times New Roman"/>
        </w:rPr>
      </w:pPr>
      <w:r w:rsidRPr="00B30E7E">
        <w:rPr>
          <w:rFonts w:cs="Times New Roman"/>
        </w:rPr>
        <w:tab/>
        <w:t>Radi svega iznijetog temeljem odredbi čl. 104. OZ-a, čl. 118. st. 4. OZ-a, čl. 164a. st. 3. SZ-a i čl. 170. SZ-a, odlučeno je kao u izreci ovog rješenja.</w:t>
      </w:r>
    </w:p>
    <w:p w:rsidRDefault="00B30E7E" w:rsidP="00B30E7E" w:rsidR="00B30E7E" w:rsidRPr="00B30E7E">
      <w:pPr>
        <w:pStyle w:val="Tijeloteksta2"/>
        <w:spacing w:after="0"/>
        <w:jc w:val="both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jc w:val="center"/>
        <w:rPr>
          <w:rFonts w:cs="Times New Roman"/>
        </w:rPr>
      </w:pPr>
      <w:r w:rsidRPr="00B30E7E">
        <w:rPr>
          <w:rFonts w:cs="Times New Roman"/>
        </w:rPr>
        <w:t>U Varaždinu, 6. srpnja 2016. godine</w:t>
      </w:r>
      <w:r w:rsidR="00A96DE1">
        <w:rPr>
          <w:rFonts w:cs="Times New Roman"/>
        </w:rPr>
        <w:t>.</w:t>
      </w:r>
    </w:p>
    <w:p w:rsidRDefault="00B30E7E" w:rsidP="00B30E7E" w:rsidR="00B30E7E">
      <w:pPr>
        <w:pStyle w:val="Tijeloteksta2"/>
        <w:spacing w:lineRule="auto" w:line="240" w:after="0"/>
        <w:rPr>
          <w:rFonts w:cs="Times New Roman"/>
        </w:rPr>
      </w:pPr>
    </w:p>
    <w:p w:rsidRDefault="00A96DE1" w:rsidP="00B30E7E" w:rsidR="00A96DE1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  <w:t xml:space="preserve">              SUDAC : </w:t>
      </w: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095283" w:rsidR="00B30E7E" w:rsidRPr="00B30E7E">
      <w:pPr>
        <w:pStyle w:val="Tijeloteksta2"/>
        <w:spacing w:lineRule="auto" w:line="240" w:after="0"/>
        <w:rPr>
          <w:rFonts w:cs="Times New Roman"/>
        </w:rPr>
      </w:pP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</w:r>
      <w:r w:rsidRPr="00B30E7E">
        <w:rPr>
          <w:rFonts w:cs="Times New Roman"/>
        </w:rPr>
        <w:tab/>
        <w:t xml:space="preserve">     </w:t>
      </w:r>
      <w:r w:rsidR="00095283">
        <w:rPr>
          <w:rFonts w:cs="Times New Roman"/>
        </w:rPr>
        <w:t xml:space="preserve"> </w:t>
      </w:r>
      <w:r w:rsidRPr="00B30E7E">
        <w:rPr>
          <w:rFonts w:cs="Times New Roman"/>
        </w:rPr>
        <w:t xml:space="preserve">Hugo </w:t>
      </w:r>
      <w:proofErr w:type="spellStart"/>
      <w:r w:rsidRPr="00B30E7E">
        <w:rPr>
          <w:rFonts w:cs="Times New Roman"/>
        </w:rPr>
        <w:t>Wedemeyer</w:t>
      </w:r>
      <w:proofErr w:type="spellEnd"/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B30E7E" w:rsidR="00B30E7E">
      <w:pPr>
        <w:pStyle w:val="Tijeloteksta2"/>
        <w:spacing w:lineRule="auto" w:line="240" w:after="0"/>
        <w:rPr>
          <w:rFonts w:cs="Times New Roman"/>
        </w:rPr>
      </w:pPr>
    </w:p>
    <w:p w:rsidRDefault="00A96DE1" w:rsidP="00B30E7E" w:rsidR="00A96DE1">
      <w:pPr>
        <w:pStyle w:val="Tijeloteksta2"/>
        <w:spacing w:lineRule="auto" w:line="240" w:after="0"/>
        <w:rPr>
          <w:rFonts w:cs="Times New Roman"/>
        </w:rPr>
      </w:pPr>
    </w:p>
    <w:p w:rsidRDefault="00A96DE1" w:rsidP="00B30E7E" w:rsidR="00A96DE1">
      <w:pPr>
        <w:pStyle w:val="Tijeloteksta2"/>
        <w:spacing w:lineRule="auto" w:line="240" w:after="0"/>
        <w:rPr>
          <w:rFonts w:cs="Times New Roman"/>
        </w:rPr>
      </w:pPr>
    </w:p>
    <w:p w:rsidRDefault="00095283" w:rsidP="00B30E7E" w:rsidR="00095283">
      <w:pPr>
        <w:pStyle w:val="Tijeloteksta2"/>
        <w:spacing w:lineRule="auto" w:line="240" w:after="0"/>
        <w:rPr>
          <w:rFonts w:cs="Times New Roman"/>
        </w:rPr>
      </w:pPr>
    </w:p>
    <w:p w:rsidRDefault="00095283" w:rsidP="00B30E7E" w:rsidR="00095283" w:rsidRPr="00B30E7E">
      <w:pPr>
        <w:pStyle w:val="Tijeloteksta2"/>
        <w:spacing w:lineRule="auto" w:line="240" w:after="0"/>
        <w:rPr>
          <w:rFonts w:cs="Times New Roman"/>
        </w:rPr>
      </w:pPr>
      <w:bookmarkStart w:name="_GoBack" w:id="0"/>
      <w:bookmarkEnd w:id="0"/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  <w:u w:val="single"/>
        </w:rPr>
      </w:pPr>
      <w:r w:rsidRPr="00B30E7E">
        <w:rPr>
          <w:rFonts w:cs="Times New Roman"/>
          <w:u w:val="single"/>
        </w:rPr>
        <w:t>UPUTA  O  PRAVNOM  LIJEKU :</w:t>
      </w: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  <w:u w:val="single"/>
        </w:rPr>
      </w:pPr>
    </w:p>
    <w:p w:rsidRDefault="00B30E7E" w:rsidP="00B30E7E" w:rsidR="00B30E7E" w:rsidRPr="00B30E7E">
      <w:pPr>
        <w:pStyle w:val="Tijeloteksta2"/>
        <w:spacing w:lineRule="auto" w:line="240" w:after="0"/>
        <w:jc w:val="both"/>
        <w:rPr>
          <w:rFonts w:cs="Times New Roman"/>
        </w:rPr>
      </w:pPr>
      <w:r w:rsidRPr="00B30E7E">
        <w:rPr>
          <w:rFonts w:cs="Times New Roman"/>
        </w:rPr>
        <w:t xml:space="preserve">       </w:t>
      </w:r>
      <w:r w:rsidRPr="00B30E7E">
        <w:rPr>
          <w:rFonts w:cs="Times New Roman"/>
        </w:rPr>
        <w:tab/>
        <w:t xml:space="preserve"> Protiv ovog rješenja stranke i sve osobe koje su polagale pravo na namirenje iz </w:t>
      </w:r>
      <w:proofErr w:type="spellStart"/>
      <w:r w:rsidRPr="00B30E7E">
        <w:rPr>
          <w:rFonts w:cs="Times New Roman"/>
        </w:rPr>
        <w:t>kupovnine</w:t>
      </w:r>
      <w:proofErr w:type="spellEnd"/>
      <w:r w:rsidRPr="00B30E7E">
        <w:rPr>
          <w:rFonts w:cs="Times New Roman"/>
        </w:rPr>
        <w:t xml:space="preserve"> mogu podnijeti žalbu u roku od osam (8) dana od dana primitka prijepisa rješenja. Žalba se podnosi ovome sudu u četiri (4) istovjetna primjerka, a o njoj odlučuje Visoki trgovački sud Republike Hrvatske.</w:t>
      </w: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B30E7E" w:rsidR="00B30E7E">
      <w:pPr>
        <w:pStyle w:val="Tijeloteksta2"/>
        <w:spacing w:lineRule="auto" w:line="240" w:after="0"/>
        <w:rPr>
          <w:rFonts w:cs="Times New Roman"/>
        </w:rPr>
      </w:pPr>
    </w:p>
    <w:p w:rsidRDefault="00A96DE1" w:rsidP="00B30E7E" w:rsidR="00A96DE1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  <w:r w:rsidRPr="00B30E7E">
        <w:rPr>
          <w:rFonts w:cs="Times New Roman"/>
        </w:rPr>
        <w:lastRenderedPageBreak/>
        <w:t xml:space="preserve">DNA : </w:t>
      </w:r>
      <w:r w:rsidRPr="00B30E7E">
        <w:rPr>
          <w:rFonts w:cs="Times New Roman"/>
        </w:rPr>
        <w:tab/>
      </w: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  <w:r w:rsidRPr="00B30E7E">
        <w:rPr>
          <w:rFonts w:cs="Times New Roman"/>
        </w:rPr>
        <w:t>Stečajni upravitelj Sanja Mihalić, odvjetnica iz Varaždina, A. Stepinca 1,</w:t>
      </w: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  <w:proofErr w:type="spellStart"/>
      <w:r w:rsidRPr="00B30E7E">
        <w:rPr>
          <w:rFonts w:cs="Times New Roman"/>
        </w:rPr>
        <w:t>Razlučni</w:t>
      </w:r>
      <w:proofErr w:type="spellEnd"/>
      <w:r w:rsidRPr="00B30E7E">
        <w:rPr>
          <w:rFonts w:cs="Times New Roman"/>
        </w:rPr>
        <w:t xml:space="preserve"> vjerovnik Vaba d.d. banka Varaždin, Aleja kralja Zvonimira br. 1,</w:t>
      </w: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  <w:proofErr w:type="spellStart"/>
      <w:r w:rsidRPr="00B30E7E">
        <w:rPr>
          <w:rFonts w:cs="Times New Roman"/>
        </w:rPr>
        <w:t>Razlučni</w:t>
      </w:r>
      <w:proofErr w:type="spellEnd"/>
      <w:r w:rsidRPr="00B30E7E">
        <w:rPr>
          <w:rFonts w:cs="Times New Roman"/>
        </w:rPr>
        <w:t xml:space="preserve"> vjerovnik </w:t>
      </w:r>
      <w:proofErr w:type="spellStart"/>
      <w:r w:rsidRPr="00B30E7E">
        <w:rPr>
          <w:rFonts w:cs="Times New Roman"/>
        </w:rPr>
        <w:t>Imex</w:t>
      </w:r>
      <w:proofErr w:type="spellEnd"/>
      <w:r w:rsidRPr="00B30E7E">
        <w:rPr>
          <w:rFonts w:cs="Times New Roman"/>
        </w:rPr>
        <w:t xml:space="preserve"> banka d.d. Split, Tolstojeva br. 6,</w:t>
      </w:r>
    </w:p>
    <w:p w:rsidRDefault="00B30E7E" w:rsidP="00B30E7E" w:rsidR="00B30E7E" w:rsidRPr="00B30E7E">
      <w:pPr>
        <w:spacing w:after="0"/>
        <w:jc w:val="both"/>
        <w:rPr>
          <w:rFonts w:cs="Times New Roman"/>
        </w:rPr>
      </w:pPr>
    </w:p>
    <w:p w:rsidRDefault="00B30E7E" w:rsidP="00B30E7E" w:rsidR="00B30E7E" w:rsidRPr="00B30E7E">
      <w:pPr>
        <w:pStyle w:val="Tijeloteksta2"/>
        <w:spacing w:lineRule="auto" w:line="240" w:after="0"/>
        <w:rPr>
          <w:rFonts w:cs="Times New Roman"/>
        </w:rPr>
      </w:pPr>
      <w:r w:rsidRPr="00B30E7E">
        <w:rPr>
          <w:rFonts w:cs="Times New Roman"/>
        </w:rPr>
        <w:t xml:space="preserve">e- oglasna ploča suda, </w:t>
      </w:r>
    </w:p>
    <w:p w:rsidRDefault="00B30E7E" w:rsidP="00B30E7E" w:rsidR="00B30E7E" w:rsidRPr="00B30E7E">
      <w:pPr>
        <w:spacing w:after="0"/>
        <w:jc w:val="both"/>
        <w:rPr>
          <w:rFonts w:cs="Times New Roman"/>
        </w:rPr>
      </w:pPr>
    </w:p>
    <w:p w:rsidRDefault="00B30E7E" w:rsidP="00B30E7E" w:rsidR="00B30E7E" w:rsidRPr="00B30E7E">
      <w:pPr>
        <w:spacing w:after="0"/>
        <w:jc w:val="both"/>
        <w:rPr>
          <w:rFonts w:cs="Times New Roman"/>
          <w:bCs/>
        </w:rPr>
      </w:pPr>
      <w:r w:rsidRPr="00B30E7E">
        <w:rPr>
          <w:rFonts w:cs="Times New Roman"/>
          <w:bCs/>
        </w:rPr>
        <w:t>Računovodstvo ovoga suda (nakon pravomoćnosti),</w:t>
      </w:r>
    </w:p>
    <w:p w:rsidRDefault="00B30E7E" w:rsidP="00B30E7E" w:rsidR="00B30E7E" w:rsidRPr="00B30E7E">
      <w:pPr>
        <w:spacing w:after="0"/>
        <w:jc w:val="both"/>
        <w:rPr>
          <w:rFonts w:cs="Times New Roman"/>
          <w:bCs/>
        </w:rPr>
      </w:pPr>
    </w:p>
    <w:p w:rsidRDefault="00B30E7E" w:rsidP="00B30E7E" w:rsidR="00B30E7E" w:rsidRPr="00B30E7E">
      <w:pPr>
        <w:spacing w:after="0"/>
        <w:jc w:val="both"/>
        <w:rPr>
          <w:rFonts w:cs="Times New Roman"/>
          <w:bCs/>
        </w:rPr>
      </w:pPr>
    </w:p>
    <w:p w:rsidRDefault="00B30E7E" w:rsidP="00B30E7E" w:rsidR="00B30E7E" w:rsidRPr="00B30E7E">
      <w:pPr>
        <w:spacing w:after="0"/>
        <w:jc w:val="both"/>
        <w:rPr>
          <w:rFonts w:cs="Times New Roman"/>
          <w:bCs/>
        </w:rPr>
      </w:pPr>
    </w:p>
    <w:p w:rsidRDefault="00B30E7E" w:rsidP="00B30E7E" w:rsidR="00B30E7E" w:rsidRPr="00B30E7E">
      <w:pPr>
        <w:spacing w:after="0"/>
        <w:jc w:val="both"/>
        <w:rPr>
          <w:rFonts w:cs="Times New Roman"/>
          <w:bCs/>
        </w:rPr>
      </w:pPr>
      <w:r w:rsidRPr="00B30E7E">
        <w:rPr>
          <w:rFonts w:cs="Times New Roman"/>
          <w:bCs/>
        </w:rPr>
        <w:t>Pisarnica – kal. pravomoćnosti – 8 dana,</w:t>
      </w:r>
    </w:p>
    <w:p w:rsidRDefault="00B30E7E" w:rsidP="00B30E7E" w:rsidR="00B30E7E" w:rsidRPr="00B30E7E">
      <w:pPr>
        <w:spacing w:after="0"/>
        <w:jc w:val="both"/>
        <w:rPr>
          <w:rFonts w:cs="Times New Roman"/>
          <w:bCs/>
        </w:rPr>
      </w:pPr>
    </w:p>
    <w:p w:rsidRDefault="00B30E7E" w:rsidP="00B30E7E" w:rsidR="00B30E7E" w:rsidRPr="00B30E7E">
      <w:pPr>
        <w:spacing w:after="0"/>
        <w:jc w:val="both"/>
        <w:rPr>
          <w:rFonts w:cs="Times New Roman"/>
          <w:bCs/>
        </w:rPr>
      </w:pPr>
    </w:p>
    <w:p w:rsidRDefault="00B30E7E" w:rsidP="00B30E7E" w:rsidR="00B30E7E" w:rsidRPr="00B30E7E">
      <w:pPr>
        <w:spacing w:after="0"/>
        <w:jc w:val="center"/>
        <w:rPr>
          <w:rFonts w:cs="Times New Roman"/>
          <w:bCs/>
        </w:rPr>
      </w:pPr>
      <w:r w:rsidRPr="00B30E7E">
        <w:rPr>
          <w:rFonts w:cs="Times New Roman"/>
          <w:bCs/>
        </w:rPr>
        <w:t>U Varaždinu, 6. srpnja 2016. godine.</w:t>
      </w:r>
    </w:p>
    <w:p w:rsidRDefault="00B30E7E" w:rsidP="00B30E7E" w:rsidR="00B30E7E" w:rsidRPr="00B30E7E">
      <w:pPr>
        <w:spacing w:after="0"/>
        <w:jc w:val="center"/>
        <w:rPr>
          <w:rFonts w:cs="Times New Roman"/>
          <w:bCs/>
        </w:rPr>
      </w:pPr>
    </w:p>
    <w:p w:rsidRDefault="00B30E7E" w:rsidP="00B30E7E" w:rsidR="00B30E7E" w:rsidRPr="00B30E7E">
      <w:pPr>
        <w:spacing w:after="0"/>
        <w:jc w:val="center"/>
        <w:rPr>
          <w:rFonts w:cs="Times New Roman"/>
          <w:bCs/>
        </w:rPr>
      </w:pPr>
    </w:p>
    <w:p w:rsidRDefault="00B30E7E" w:rsidP="00B30E7E" w:rsidR="00B30E7E" w:rsidRPr="00B30E7E">
      <w:pPr>
        <w:spacing w:after="0"/>
        <w:jc w:val="center"/>
        <w:rPr>
          <w:rFonts w:cs="Times New Roman"/>
          <w:bCs/>
        </w:rPr>
      </w:pPr>
      <w:r w:rsidRPr="00B30E7E">
        <w:rPr>
          <w:rFonts w:cs="Times New Roman"/>
          <w:bCs/>
        </w:rPr>
        <w:tab/>
      </w:r>
      <w:r w:rsidRPr="00B30E7E">
        <w:rPr>
          <w:rFonts w:cs="Times New Roman"/>
          <w:bCs/>
        </w:rPr>
        <w:tab/>
      </w:r>
      <w:r w:rsidRPr="00B30E7E">
        <w:rPr>
          <w:rFonts w:cs="Times New Roman"/>
          <w:bCs/>
        </w:rPr>
        <w:tab/>
      </w:r>
      <w:r w:rsidRPr="00B30E7E">
        <w:rPr>
          <w:rFonts w:cs="Times New Roman"/>
          <w:bCs/>
        </w:rPr>
        <w:tab/>
      </w:r>
      <w:r w:rsidRPr="00B30E7E">
        <w:rPr>
          <w:rFonts w:cs="Times New Roman"/>
          <w:bCs/>
        </w:rPr>
        <w:tab/>
      </w:r>
      <w:r w:rsidRPr="00B30E7E">
        <w:rPr>
          <w:rFonts w:cs="Times New Roman"/>
          <w:bCs/>
        </w:rPr>
        <w:tab/>
        <w:t xml:space="preserve">                                    SUDAC :</w:t>
      </w:r>
    </w:p>
    <w:p w:rsidRDefault="00B30E7E" w:rsidP="00B30E7E" w:rsidR="00B30E7E" w:rsidRPr="00B30E7E">
      <w:pPr>
        <w:spacing w:after="0"/>
        <w:rPr>
          <w:rFonts w:cs="Times New Roman"/>
          <w:bCs/>
        </w:rPr>
      </w:pPr>
      <w:r w:rsidRPr="00B30E7E">
        <w:rPr>
          <w:rFonts w:cs="Times New Roman"/>
        </w:rPr>
        <w:tab/>
      </w:r>
    </w:p>
    <w:p w:rsidRDefault="00B30E7E" w:rsidP="00B30E7E" w:rsidR="00B30E7E" w:rsidRPr="00B30E7E">
      <w:pPr>
        <w:spacing w:after="0"/>
        <w:rPr>
          <w:rFonts w:cs="Times New Roman"/>
        </w:rPr>
      </w:pPr>
    </w:p>
    <w:p w:rsidRDefault="00B30E7E" w:rsidP="00B30E7E" w:rsidR="00B30E7E" w:rsidRPr="00B30E7E">
      <w:pPr>
        <w:spacing w:after="0"/>
        <w:rPr>
          <w:rFonts w:cs="Times New Roman"/>
        </w:rPr>
      </w:pPr>
    </w:p>
    <w:p w:rsidRDefault="00B30E7E" w:rsidP="00B30E7E" w:rsidR="00B30E7E" w:rsidRPr="00B30E7E">
      <w:pPr>
        <w:spacing w:after="0"/>
        <w:rPr>
          <w:rFonts w:cs="Times New Roman"/>
        </w:rPr>
      </w:pPr>
    </w:p>
    <w:p w:rsidRDefault="00A21F0D" w:rsidP="00B30E7E" w:rsidR="00A21F0D" w:rsidRPr="00B30E7E">
      <w:pPr>
        <w:pStyle w:val="NormaleSPIS"/>
        <w:spacing w:after="0"/>
        <w:rPr>
          <w:noProof/>
        </w:rPr>
      </w:pPr>
    </w:p>
    <w:p w:rsidRDefault="00DA0242" w:rsidP="00B30E7E" w:rsidR="00DA0242" w:rsidRPr="00B30E7E">
      <w:pPr>
        <w:pStyle w:val="ZapisniarPotpis"/>
        <w:spacing w:after="0"/>
      </w:pPr>
    </w:p>
    <w:sectPr w:rsidSect="0032366B" w:rsidR="00DA0242" w:rsidRPr="00B30E7E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4F2" w:rsidP="00537B78" w:rsidR="003514F2">
      <w:r>
        <w:separator/>
      </w:r>
    </w:p>
  </w:endnote>
  <w:endnote w:id="0" w:type="continuationSeparator">
    <w:p w:rsidRDefault="003514F2" w:rsidP="00537B78" w:rsidR="00351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0504579"/>
      <w:docPartObj>
        <w:docPartGallery w:val="Page Numbers (Bottom of Page)"/>
        <w:docPartUnique/>
      </w:docPartObj>
    </w:sdtPr>
    <w:sdtContent>
      <w:p w:rsidRDefault="00B30E7E" w:rsidR="00B30E7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283">
          <w:t>3</w:t>
        </w:r>
        <w:r>
          <w:fldChar w:fldCharType="end"/>
        </w:r>
      </w:p>
    </w:sdtContent>
  </w:sdt>
  <w:p w:rsidRDefault="00B30E7E" w:rsidR="00B30E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4F2" w:rsidP="00537B78" w:rsidR="003514F2">
      <w:r>
        <w:separator/>
      </w:r>
    </w:p>
  </w:footnote>
  <w:footnote w:id="0" w:type="continuationSeparator">
    <w:p w:rsidRDefault="003514F2" w:rsidP="00537B78" w:rsidR="00351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E7E" w:rsidR="008333A9">
    <w:pPr>
      <w:pStyle w:val="Zaglavlje"/>
    </w:pPr>
    <w:r>
      <w:rPr>
        <w:rStyle w:val="PozadinaSvijetloCrvena"/>
        <w:shd w:fill="auto" w:color="auto" w:val="clear"/>
      </w:rPr>
      <w:t>POSL. BROJ : 6 St-78/12-420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2A6E17"/>
    <w:multiLevelType w:val="hybridMultilevel"/>
    <w:tmpl w:val="1256C41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5283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4F2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DE1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7E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St-78/2012-420</izvorni_sadrzaj>
    <derivirana_varijabla naziv="DomainObject.Oznaka_1">St-78/2012-420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St-78/2012-420</izvorni_sadrzaj>
    <derivirana_varijabla naziv="DomainObject.PoslovniBrojDokumenta_1">St-78/2012-420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4EA6B-7EF6-4F32-8BC9-A4F8DC2B0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3398</properties:Characters>
  <properties:Lines>116</properties:Lines>
  <properties:Paragraphs>34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2016-07-06T11:31:00Z</cp:lastPrinted>
  <dcterms:modified xmlns:xsi="http://www.w3.org/2001/XMLSchema-instance" xsi:type="dcterms:W3CDTF">2016-07-06T11:32:00Z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St-78/2012-420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