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d94d" w14:paraId="928d94d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395605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57428">
        <w:rPr>
          <w:noProof/>
          <w:lang w:val="hr-HR"/>
        </w:rPr>
        <w:t xml:space="preserve">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 xml:space="preserve">Trgovački sud u Zagrebu, po sucu Gordanu Zubaku, u stečajnom predmetu u povodu zahtjeva FINANCIJSKE AGENCIJE, za provedbu skraćenog stečajnog postupka nad dužnikom </w:t>
      </w:r>
      <w:r w:rsidR="00257C05" w:rsidRPr="00414148">
        <w:rPr>
          <w:rFonts w:hAnsi="Times New Roman" w:ascii="Times New Roman"/>
          <w:szCs w:val="24"/>
        </w:rPr>
        <w:t>RELJAN GRADNJA d.o.o., Velika Gorica, Matice Hrvatske 26, OIB: 00818745948</w:t>
      </w:r>
      <w:r w:rsidR="00082CF7">
        <w:rPr>
          <w:rFonts w:hAnsi="Times New Roman" w:ascii="Times New Roman"/>
          <w:szCs w:val="24"/>
        </w:rPr>
        <w:t>, 24. svibnja</w:t>
      </w:r>
      <w:r w:rsidR="0083146F">
        <w:rPr>
          <w:rFonts w:hAnsi="Times New Roman" w:ascii="Times New Roman"/>
          <w:szCs w:val="24"/>
        </w:rPr>
        <w:t xml:space="preserve"> 2016</w:t>
      </w:r>
      <w:r w:rsidR="000D11F2">
        <w:rPr>
          <w:rFonts w:hAnsi="Times New Roman" w:ascii="Times New Roman"/>
          <w:color w:val="FF0000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EE69E5" w:rsidRPr="00D8773A">
        <w:rPr>
          <w:rFonts w:hAnsi="Times New Roman" w:ascii="Times New Roman"/>
          <w:szCs w:val="24"/>
        </w:rPr>
        <w:t xml:space="preserve">Otvara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257C05" w:rsidRPr="00414148">
        <w:rPr>
          <w:rFonts w:hAnsi="Times New Roman" w:ascii="Times New Roman"/>
          <w:szCs w:val="24"/>
        </w:rPr>
        <w:t>RELJAN GRADNJA d.o.o., Velika Gorica, Matice Hrvatske 26, OIB: 00818745948, MBS:</w:t>
      </w:r>
      <w:r w:rsidR="00257C05" w:rsidRPr="00414148">
        <w:rPr>
          <w:rFonts w:hAnsi="Times New Roman" w:ascii="Times New Roman"/>
          <w:color w:val="003366"/>
          <w:szCs w:val="24"/>
        </w:rPr>
        <w:t xml:space="preserve"> </w:t>
      </w:r>
      <w:r w:rsidR="00257C05" w:rsidRPr="008915F6">
        <w:rPr>
          <w:rFonts w:hAnsi="Times New Roman" w:ascii="Times New Roman"/>
          <w:szCs w:val="24"/>
        </w:rPr>
        <w:t>080620263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 xml:space="preserve">tečajni postupak otvoren je </w:t>
      </w:r>
      <w:r w:rsidR="00EE69E5" w:rsidRPr="00082CF7">
        <w:rPr>
          <w:rFonts w:hAnsi="Times New Roman" w:ascii="Times New Roman"/>
          <w:szCs w:val="24"/>
        </w:rPr>
        <w:t>dana</w:t>
      </w:r>
      <w:r w:rsidR="001A0ADD" w:rsidRPr="00082CF7">
        <w:rPr>
          <w:rFonts w:hAnsi="Times New Roman" w:ascii="Times New Roman"/>
          <w:szCs w:val="24"/>
        </w:rPr>
        <w:t xml:space="preserve"> </w:t>
      </w:r>
      <w:r w:rsidR="00082CF7" w:rsidRPr="00082CF7">
        <w:rPr>
          <w:rFonts w:hAnsi="Times New Roman" w:ascii="Times New Roman"/>
          <w:szCs w:val="24"/>
        </w:rPr>
        <w:t xml:space="preserve">24. svibnja 2016. u 10.30 </w:t>
      </w:r>
      <w:r w:rsidR="0083146F" w:rsidRPr="00082CF7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082CF7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082CF7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82CF7">
        <w:rPr>
          <w:rFonts w:hAnsi="Times New Roman" w:ascii="Times New Roman"/>
          <w:szCs w:val="24"/>
        </w:rPr>
        <w:t xml:space="preserve">II. </w:t>
      </w:r>
      <w:r w:rsidR="00EE69E5" w:rsidRPr="00082CF7">
        <w:rPr>
          <w:rFonts w:hAnsi="Times New Roman" w:ascii="Times New Roman"/>
          <w:szCs w:val="24"/>
        </w:rPr>
        <w:t xml:space="preserve">Za stečajnog upravitelja imenuje se </w:t>
      </w:r>
      <w:r w:rsidR="00082CF7" w:rsidRPr="00082CF7">
        <w:rPr>
          <w:rFonts w:hAnsi="Times New Roman" w:ascii="Times New Roman"/>
          <w:szCs w:val="24"/>
        </w:rPr>
        <w:t>Zdravko Frleta iz Zagreba, Brune Bušića 40, OIB: 16983053469</w:t>
      </w:r>
      <w:r w:rsidR="0083146F" w:rsidRPr="00082CF7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257C05" w:rsidRPr="00414148">
        <w:rPr>
          <w:rFonts w:hAnsi="Times New Roman" w:ascii="Times New Roman"/>
          <w:szCs w:val="24"/>
        </w:rPr>
        <w:t>RELJAN GRADNJA d.o.o., Velika Gorica, Matice Hrvatske 26, OIB: 00818745948, MBS:</w:t>
      </w:r>
      <w:r w:rsidR="00257C05" w:rsidRPr="00414148">
        <w:rPr>
          <w:rFonts w:hAnsi="Times New Roman" w:ascii="Times New Roman"/>
          <w:color w:val="003366"/>
          <w:szCs w:val="24"/>
        </w:rPr>
        <w:t xml:space="preserve"> </w:t>
      </w:r>
      <w:r w:rsidR="00257C05" w:rsidRPr="008915F6">
        <w:rPr>
          <w:rFonts w:hAnsi="Times New Roman" w:ascii="Times New Roman"/>
          <w:szCs w:val="24"/>
        </w:rPr>
        <w:t>080620263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257C05" w:rsidRPr="00414148">
        <w:rPr>
          <w:rFonts w:hAnsi="Times New Roman" w:ascii="Times New Roman"/>
          <w:szCs w:val="24"/>
        </w:rPr>
        <w:t>RELJAN GRADNJA d.o.o., Velika Gorica, Matice Hrvatske 26, OIB: 00818745948, MBS:</w:t>
      </w:r>
      <w:r w:rsidR="00257C05" w:rsidRPr="00414148">
        <w:rPr>
          <w:rFonts w:hAnsi="Times New Roman" w:ascii="Times New Roman"/>
          <w:color w:val="003366"/>
          <w:szCs w:val="24"/>
        </w:rPr>
        <w:t xml:space="preserve"> </w:t>
      </w:r>
      <w:r w:rsidR="00257C05" w:rsidRPr="008915F6">
        <w:rPr>
          <w:rFonts w:hAnsi="Times New Roman" w:ascii="Times New Roman"/>
          <w:szCs w:val="24"/>
        </w:rPr>
        <w:t>080620263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sudskog registra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0D11F2" w:rsidRPr="000D11F2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AE2B9E" w:rsidRPr="00AE2B9E">
        <w:rPr>
          <w:rFonts w:hAnsi="Times New Roman" w:ascii="Times New Roman"/>
          <w:szCs w:val="24"/>
        </w:rPr>
        <w:t xml:space="preserve">Financijska agencija podnijela je, </w:t>
      </w:r>
      <w:r w:rsidR="00257C05">
        <w:rPr>
          <w:rFonts w:hAnsi="Times New Roman" w:ascii="Times New Roman"/>
          <w:szCs w:val="24"/>
        </w:rPr>
        <w:t>na temelju odredbe čl. 444</w:t>
      </w:r>
      <w:r w:rsidR="00AE2B9E" w:rsidRPr="00AE2B9E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257C05" w:rsidRPr="00414148">
        <w:rPr>
          <w:rFonts w:hAnsi="Times New Roman" w:ascii="Times New Roman"/>
          <w:szCs w:val="24"/>
        </w:rPr>
        <w:t>RELJAN GRADNJA d.o.o., Velika Gorica</w:t>
      </w:r>
      <w:r w:rsidR="00D26A08">
        <w:rPr>
          <w:rFonts w:hAnsi="Times New Roman" w:ascii="Times New Roman"/>
          <w:szCs w:val="24"/>
        </w:rPr>
        <w:t>.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Rješenjem od </w:t>
      </w:r>
      <w:r w:rsidR="00257C05">
        <w:rPr>
          <w:rFonts w:hAnsi="Times New Roman" w:ascii="Times New Roman"/>
          <w:szCs w:val="24"/>
          <w:lang w:val="hr-HR"/>
        </w:rPr>
        <w:t>16. studenoga</w:t>
      </w:r>
      <w:r w:rsidRPr="000D11F2">
        <w:rPr>
          <w:rFonts w:hAnsi="Times New Roman" w:ascii="Times New Roman"/>
          <w:szCs w:val="24"/>
          <w:lang w:val="hr-HR"/>
        </w:rPr>
        <w:t xml:space="preserve"> 2015. nad navedenim dužnikom pokrenut je skraćeni stečajni postupak</w:t>
      </w:r>
      <w:r>
        <w:rPr>
          <w:rFonts w:hAnsi="Times New Roman" w:ascii="Times New Roman"/>
          <w:szCs w:val="24"/>
          <w:lang w:val="hr-HR"/>
        </w:rPr>
        <w:t>.</w:t>
      </w:r>
      <w:r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D26A08">
        <w:rPr>
          <w:rFonts w:hAnsi="Times New Roman" w:ascii="Times New Roman"/>
          <w:lang w:val="hr-HR"/>
        </w:rPr>
        <w:t>7. siječnja 2016</w:t>
      </w:r>
      <w:r w:rsidR="00EB1310" w:rsidRPr="00D8773A">
        <w:rPr>
          <w:rFonts w:hAnsi="Times New Roman" w:ascii="Times New Roman"/>
          <w:lang w:val="hr-HR"/>
        </w:rPr>
        <w:t xml:space="preserve">. </w:t>
      </w:r>
      <w:r w:rsidR="00D26A08">
        <w:rPr>
          <w:rFonts w:hAnsi="Times New Roman" w:ascii="Times New Roman"/>
          <w:lang w:val="hr-HR"/>
        </w:rPr>
        <w:t>pozvana je osoba ovlaštena</w:t>
      </w:r>
      <w:r w:rsidRPr="00D8773A">
        <w:rPr>
          <w:rFonts w:hAnsi="Times New Roman" w:ascii="Times New Roman"/>
          <w:lang w:val="hr-HR"/>
        </w:rPr>
        <w:t xml:space="preserve">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>, predložiti otvaranje stečajnog 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</w:t>
      </w:r>
      <w:r w:rsidR="00B2463B">
        <w:rPr>
          <w:rFonts w:hAnsi="Times New Roman" w:ascii="Times New Roman"/>
          <w:lang w:val="hr-HR"/>
        </w:rPr>
        <w:lastRenderedPageBreak/>
        <w:t xml:space="preserve">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Također, zaključkom od </w:t>
      </w:r>
      <w:r w:rsidR="00D26A08" w:rsidRPr="00D26A08">
        <w:rPr>
          <w:rFonts w:hAnsi="Times New Roman" w:ascii="Times New Roman"/>
          <w:lang w:val="hr-HR"/>
        </w:rPr>
        <w:t>7. siječnja 2016</w:t>
      </w:r>
      <w:r w:rsidR="00AE2B9E">
        <w:rPr>
          <w:rFonts w:hAnsi="Times New Roman" w:ascii="Times New Roman"/>
          <w:lang w:val="hr-HR"/>
        </w:rPr>
        <w:t xml:space="preserve">. </w:t>
      </w:r>
      <w:r w:rsidR="00D26A08">
        <w:rPr>
          <w:rFonts w:hAnsi="Times New Roman" w:ascii="Times New Roman"/>
          <w:lang w:val="hr-HR"/>
        </w:rPr>
        <w:t>pozvana je</w:t>
      </w:r>
      <w:r w:rsidR="00AE2B9E" w:rsidRPr="00AE2B9E">
        <w:rPr>
          <w:rFonts w:hAnsi="Times New Roman" w:ascii="Times New Roman"/>
          <w:lang w:val="hr-HR"/>
        </w:rPr>
        <w:t xml:space="preserve"> os</w:t>
      </w:r>
      <w:r w:rsidR="00D26A08">
        <w:rPr>
          <w:rFonts w:hAnsi="Times New Roman" w:ascii="Times New Roman"/>
          <w:lang w:val="hr-HR"/>
        </w:rPr>
        <w:t>oba ovlaštena</w:t>
      </w:r>
      <w:r w:rsidR="00AE2B9E" w:rsidRPr="00AE2B9E">
        <w:rPr>
          <w:rFonts w:hAnsi="Times New Roman" w:ascii="Times New Roman"/>
          <w:lang w:val="hr-HR"/>
        </w:rPr>
        <w:t xml:space="preserve"> za zastupanje dužnika po zakonu, dostaviti javnobilježnički ovjerovljen popis imovine i obveza dužnika na propisanom obrascu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D26A08" w:rsidP="00D26A08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</w:t>
      </w:r>
      <w:r w:rsidR="004F50FD">
        <w:rPr>
          <w:rFonts w:hAnsi="Times New Roman" w:ascii="Times New Roman"/>
          <w:lang w:val="hr-HR"/>
        </w:rPr>
        <w:t xml:space="preserve"> ovlaštene za zastupanje dužnika po zakonu</w:t>
      </w:r>
      <w:r w:rsidR="00AC74C9">
        <w:rPr>
          <w:rFonts w:hAnsi="Times New Roman" w:ascii="Times New Roman"/>
          <w:lang w:val="hr-HR"/>
        </w:rPr>
        <w:t xml:space="preserve"> nije</w:t>
      </w:r>
      <w:r>
        <w:rPr>
          <w:rFonts w:hAnsi="Times New Roman" w:ascii="Times New Roman"/>
          <w:lang w:val="hr-HR"/>
        </w:rPr>
        <w:t xml:space="preserve"> dostavila popis imovine</w:t>
      </w:r>
      <w:r w:rsidR="00AC74C9">
        <w:rPr>
          <w:rFonts w:hAnsi="Times New Roman" w:ascii="Times New Roman"/>
          <w:lang w:val="hr-HR"/>
        </w:rPr>
        <w:t xml:space="preserve"> i obveza dužnika</w:t>
      </w:r>
      <w:r>
        <w:rPr>
          <w:rFonts w:hAnsi="Times New Roman" w:ascii="Times New Roman"/>
          <w:lang w:val="hr-HR"/>
        </w:rPr>
        <w:t>,</w:t>
      </w:r>
      <w:r w:rsidR="00AC74C9">
        <w:rPr>
          <w:rFonts w:hAnsi="Times New Roman" w:ascii="Times New Roman"/>
          <w:lang w:val="hr-HR"/>
        </w:rPr>
        <w:t xml:space="preserve"> a vjerovnici</w:t>
      </w:r>
      <w:r w:rsidR="00411055">
        <w:rPr>
          <w:rFonts w:hAnsi="Times New Roman" w:ascii="Times New Roman"/>
          <w:lang w:val="hr-HR"/>
        </w:rPr>
        <w:t xml:space="preserve"> nisu</w:t>
      </w:r>
      <w:r>
        <w:rPr>
          <w:rFonts w:hAnsi="Times New Roman" w:ascii="Times New Roman"/>
          <w:lang w:val="hr-HR"/>
        </w:rPr>
        <w:t xml:space="preserve"> u roku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>Slijedom navedenog,</w:t>
      </w:r>
      <w:r w:rsidR="00AC74C9">
        <w:rPr>
          <w:rFonts w:hAnsi="Times New Roman" w:ascii="Times New Roman"/>
          <w:lang w:val="hr-HR"/>
        </w:rPr>
        <w:t xml:space="preserve"> smatra se da je dužnik nesposoban za plaćanje pa je sud </w:t>
      </w:r>
      <w:r w:rsidR="00754231">
        <w:rPr>
          <w:rFonts w:hAnsi="Times New Roman" w:ascii="Times New Roman"/>
          <w:lang w:val="hr-HR"/>
        </w:rPr>
        <w:t xml:space="preserve"> na temelju odredbe čl. 431. </w:t>
      </w:r>
      <w:r w:rsidR="00AC74C9">
        <w:rPr>
          <w:rFonts w:hAnsi="Times New Roman" w:ascii="Times New Roman"/>
          <w:lang w:val="hr-HR"/>
        </w:rPr>
        <w:t xml:space="preserve">st. 2. </w:t>
      </w:r>
      <w:r w:rsidR="00754231">
        <w:rPr>
          <w:rFonts w:hAnsi="Times New Roman" w:ascii="Times New Roman"/>
          <w:lang w:val="hr-HR"/>
        </w:rPr>
        <w:t xml:space="preserve">SZ-a riješio kao u izreci.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082CF7">
        <w:rPr>
          <w:rFonts w:hAnsi="Times New Roman" w:ascii="Times New Roman"/>
          <w:lang w:val="hr-HR"/>
        </w:rPr>
        <w:t>U Zagrebu</w:t>
      </w:r>
      <w:r w:rsidR="004F50FD" w:rsidRPr="00082CF7">
        <w:rPr>
          <w:rFonts w:hAnsi="Times New Roman" w:ascii="Times New Roman"/>
          <w:lang w:val="hr-HR"/>
        </w:rPr>
        <w:t xml:space="preserve"> </w:t>
      </w:r>
      <w:r w:rsidR="00082CF7" w:rsidRPr="00082CF7">
        <w:rPr>
          <w:rFonts w:hAnsi="Times New Roman" w:ascii="Times New Roman"/>
          <w:lang w:val="hr-HR"/>
        </w:rPr>
        <w:t>24. svibnja</w:t>
      </w:r>
      <w:r w:rsidR="004F50FD" w:rsidRPr="00082CF7">
        <w:rPr>
          <w:rFonts w:hAnsi="Times New Roman" w:ascii="Times New Roman"/>
          <w:lang w:val="hr-HR"/>
        </w:rPr>
        <w:t xml:space="preserve"> </w:t>
      </w:r>
      <w:r w:rsidR="00754231" w:rsidRPr="00082CF7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F57428">
        <w:rPr>
          <w:rFonts w:hAnsi="Times New Roman" w:ascii="Times New Roman"/>
          <w:lang w:val="hr-HR"/>
        </w:rPr>
        <w:t>, 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57428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Za točnost otpravka ovlašteni službenik</w:t>
      </w:r>
    </w:p>
    <w:p w:rsidRDefault="00F57428" w:rsidR="00F57428" w:rsidRPr="00F57428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>Ivana Rogić</w:t>
      </w:r>
    </w:p>
    <w:p w:rsidRDefault="00754231" w:rsidR="00D44D4F" w:rsidRPr="00F57428">
      <w:pPr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F57428">
        <w:rPr>
          <w:rFonts w:hAnsi="Times New Roman" w:ascii="Times New Roman"/>
          <w:color w:themeColor="background1" w:val="FFFFFF"/>
          <w:szCs w:val="24"/>
          <w:lang w:val="hr-HR"/>
        </w:rPr>
        <w:t>DNA</w:t>
      </w:r>
      <w:r w:rsidR="00D44D4F" w:rsidRPr="00F57428">
        <w:rPr>
          <w:rFonts w:hAnsi="Times New Roman" w:ascii="Times New Roman"/>
          <w:color w:themeColor="background1" w:val="FFFFFF"/>
          <w:szCs w:val="24"/>
          <w:lang w:val="hr-HR"/>
        </w:rPr>
        <w:t>:</w:t>
      </w:r>
    </w:p>
    <w:p w:rsidRDefault="00754231" w:rsidP="00754231" w:rsidR="00754231" w:rsidRPr="00F57428">
      <w:pPr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F57428">
        <w:rPr>
          <w:rFonts w:hAnsi="Times New Roman" w:ascii="Times New Roman"/>
          <w:color w:themeColor="background1" w:val="FFFFFF"/>
          <w:szCs w:val="24"/>
          <w:lang w:val="hr-HR"/>
        </w:rPr>
        <w:t>1. podnositelju zahtjeva</w:t>
      </w:r>
    </w:p>
    <w:p w:rsidRDefault="00754231" w:rsidP="00754231" w:rsidR="00754231" w:rsidRPr="00F57428">
      <w:pPr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F57428">
        <w:rPr>
          <w:rFonts w:hAnsi="Times New Roman" w:ascii="Times New Roman"/>
          <w:color w:themeColor="background1" w:val="FFFFFF"/>
          <w:szCs w:val="24"/>
          <w:lang w:val="hr-HR"/>
        </w:rPr>
        <w:t>2. dužniku</w:t>
      </w:r>
    </w:p>
    <w:p w:rsidRDefault="00AC74C9" w:rsidP="00754231" w:rsidR="00A0636A" w:rsidRPr="00F57428">
      <w:pPr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F57428">
        <w:rPr>
          <w:rFonts w:hAnsi="Times New Roman" w:ascii="Times New Roman"/>
          <w:color w:themeColor="background1" w:val="FFFFFF"/>
          <w:szCs w:val="24"/>
          <w:lang w:val="hr-HR"/>
        </w:rPr>
        <w:t>3</w:t>
      </w:r>
      <w:r w:rsidR="00A0636A" w:rsidRPr="00F57428">
        <w:rPr>
          <w:rFonts w:hAnsi="Times New Roman" w:ascii="Times New Roman"/>
          <w:color w:themeColor="background1" w:val="FFFFFF"/>
          <w:szCs w:val="24"/>
          <w:lang w:val="hr-HR"/>
        </w:rPr>
        <w:t>. zz dužnika</w:t>
      </w:r>
    </w:p>
    <w:p w:rsidRDefault="00AC74C9" w:rsidP="00754231" w:rsidR="00754231" w:rsidRPr="00F57428">
      <w:pPr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F57428">
        <w:rPr>
          <w:rFonts w:hAnsi="Times New Roman" w:ascii="Times New Roman"/>
          <w:color w:themeColor="background1" w:val="FFFFFF"/>
          <w:szCs w:val="24"/>
          <w:lang w:val="hr-HR"/>
        </w:rPr>
        <w:t>4</w:t>
      </w:r>
      <w:r w:rsidR="00754231" w:rsidRPr="00F57428">
        <w:rPr>
          <w:rFonts w:hAnsi="Times New Roman" w:ascii="Times New Roman"/>
          <w:color w:themeColor="background1" w:val="FFFFFF"/>
          <w:szCs w:val="24"/>
          <w:lang w:val="hr-HR"/>
        </w:rPr>
        <w:t>. stečajnom upravitelju</w:t>
      </w:r>
    </w:p>
    <w:p w:rsidRDefault="00AC74C9" w:rsidP="00754231" w:rsidR="00754231" w:rsidRPr="00F57428">
      <w:pPr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F57428">
        <w:rPr>
          <w:rFonts w:hAnsi="Times New Roman" w:ascii="Times New Roman"/>
          <w:color w:themeColor="background1" w:val="FFFFFF"/>
          <w:szCs w:val="24"/>
          <w:lang w:val="hr-HR"/>
        </w:rPr>
        <w:t>5</w:t>
      </w:r>
      <w:r w:rsidR="00754231" w:rsidRPr="00F57428">
        <w:rPr>
          <w:rFonts w:hAnsi="Times New Roman" w:ascii="Times New Roman"/>
          <w:color w:themeColor="background1" w:val="FFFFFF"/>
          <w:szCs w:val="24"/>
          <w:lang w:val="hr-HR"/>
        </w:rPr>
        <w:t xml:space="preserve">. ŽDO </w:t>
      </w:r>
      <w:r w:rsidR="00257C05" w:rsidRPr="00F57428">
        <w:rPr>
          <w:rFonts w:hAnsi="Times New Roman" w:ascii="Times New Roman"/>
          <w:color w:themeColor="background1" w:val="FFFFFF"/>
          <w:szCs w:val="24"/>
          <w:lang w:val="hr-HR"/>
        </w:rPr>
        <w:t>Velika Gorica</w:t>
      </w:r>
    </w:p>
    <w:p w:rsidRDefault="00AC74C9" w:rsidP="00754231" w:rsidR="00AE2B9E" w:rsidRPr="00F57428">
      <w:pPr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F57428">
        <w:rPr>
          <w:rFonts w:hAnsi="Times New Roman" w:ascii="Times New Roman"/>
          <w:color w:themeColor="background1" w:val="FFFFFF"/>
          <w:szCs w:val="24"/>
          <w:lang w:val="hr-HR"/>
        </w:rPr>
        <w:t>6</w:t>
      </w:r>
      <w:r w:rsidR="00AE2B9E" w:rsidRPr="00F57428">
        <w:rPr>
          <w:rFonts w:hAnsi="Times New Roman" w:ascii="Times New Roman"/>
          <w:color w:themeColor="background1" w:val="FFFFFF"/>
          <w:szCs w:val="24"/>
          <w:lang w:val="hr-HR"/>
        </w:rPr>
        <w:t>. Ministarstvo financija, Porezna uprava</w:t>
      </w:r>
    </w:p>
    <w:p w:rsidRDefault="00AC74C9" w:rsidP="00754231" w:rsidR="00754231" w:rsidRPr="00F57428">
      <w:pPr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F57428">
        <w:rPr>
          <w:rFonts w:hAnsi="Times New Roman" w:ascii="Times New Roman"/>
          <w:color w:themeColor="background1" w:val="FFFFFF"/>
          <w:szCs w:val="24"/>
          <w:lang w:val="hr-HR"/>
        </w:rPr>
        <w:t>7</w:t>
      </w:r>
      <w:r w:rsidR="00754231" w:rsidRPr="00F57428">
        <w:rPr>
          <w:rFonts w:hAnsi="Times New Roman" w:ascii="Times New Roman"/>
          <w:color w:themeColor="background1" w:val="FFFFFF"/>
          <w:szCs w:val="24"/>
          <w:lang w:val="hr-HR"/>
        </w:rPr>
        <w:t>. sudski registar- po pravomoćnosti</w:t>
      </w:r>
    </w:p>
    <w:p w:rsidRDefault="00AC74C9" w:rsidP="00754231" w:rsidR="00754231" w:rsidRPr="00F57428">
      <w:pPr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F57428">
        <w:rPr>
          <w:rFonts w:hAnsi="Times New Roman" w:ascii="Times New Roman"/>
          <w:color w:themeColor="background1" w:val="FFFFFF"/>
          <w:szCs w:val="24"/>
          <w:lang w:val="hr-HR"/>
        </w:rPr>
        <w:t>8</w:t>
      </w:r>
      <w:r w:rsidR="00754231" w:rsidRPr="00F57428">
        <w:rPr>
          <w:rFonts w:hAnsi="Times New Roman" w:ascii="Times New Roman"/>
          <w:color w:themeColor="background1" w:val="FFFFFF"/>
          <w:szCs w:val="24"/>
          <w:lang w:val="hr-HR"/>
        </w:rPr>
        <w:t>. e-oglasna ploča suda – 8 dana</w:t>
      </w:r>
    </w:p>
    <w:p w:rsidRDefault="00082CF7" w:rsidP="00754231" w:rsidR="00082CF7" w:rsidRPr="00F57428">
      <w:pPr>
        <w:jc w:val="both"/>
        <w:rPr>
          <w:rFonts w:hAnsi="Times New Roman" w:ascii="Times New Roman"/>
          <w:color w:themeColor="background1" w:val="FFFFFF"/>
          <w:szCs w:val="24"/>
          <w:lang w:val="hr-HR"/>
        </w:rPr>
      </w:pPr>
      <w:r w:rsidRPr="00F57428">
        <w:rPr>
          <w:rFonts w:hAnsi="Times New Roman" w:ascii="Times New Roman"/>
          <w:color w:themeColor="background1" w:val="FFFFFF"/>
          <w:szCs w:val="24"/>
          <w:lang w:val="hr-HR"/>
        </w:rPr>
        <w:t>9. Ministarstvo pravosuđa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7C53C7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9304CD" w:rsidRPr="009304CD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257C05">
          <w:rPr>
            <w:rFonts w:hAnsi="Times New Roman" w:ascii="Times New Roman"/>
          </w:rPr>
          <w:tab/>
          <w:t>67. St-818</w:t>
        </w:r>
        <w:r w:rsidR="0083146F" w:rsidRPr="0083146F">
          <w:rPr>
            <w:rFonts w:hAnsi="Times New Roman" w:ascii="Times New Roman"/>
          </w:rPr>
          <w:t>/15</w:t>
        </w:r>
        <w:r w:rsidR="00F57428">
          <w:rPr>
            <w:rFonts w:hAnsi="Times New Roman" w:ascii="Times New Roman"/>
          </w:rPr>
          <w:t>-11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57C05">
      <w:rPr>
        <w:rFonts w:hAnsi="Times New Roman" w:ascii="Times New Roman"/>
        <w:lang w:val="hr-HR"/>
      </w:rPr>
      <w:t>67. St-818</w:t>
    </w:r>
    <w:r w:rsidR="000D11F2">
      <w:rPr>
        <w:rFonts w:hAnsi="Times New Roman" w:ascii="Times New Roman"/>
        <w:lang w:val="hr-HR"/>
      </w:rPr>
      <w:t>/15</w:t>
    </w:r>
    <w:r w:rsidR="00F57428">
      <w:rPr>
        <w:rFonts w:hAnsi="Times New Roman" w:ascii="Times New Roman"/>
        <w:lang w:val="hr-HR"/>
      </w:rPr>
      <w:t>-11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997BA9"/>
    <w:rsid w:val="0000064D"/>
    <w:rsid w:val="00007BCF"/>
    <w:rsid w:val="00020C33"/>
    <w:rsid w:val="000410B8"/>
    <w:rsid w:val="00046071"/>
    <w:rsid w:val="00082CF7"/>
    <w:rsid w:val="000A4F52"/>
    <w:rsid w:val="000B609B"/>
    <w:rsid w:val="000C47B3"/>
    <w:rsid w:val="000D11F2"/>
    <w:rsid w:val="00112B50"/>
    <w:rsid w:val="00135BF3"/>
    <w:rsid w:val="0015560F"/>
    <w:rsid w:val="00182088"/>
    <w:rsid w:val="001849EC"/>
    <w:rsid w:val="001A0ADD"/>
    <w:rsid w:val="001D13FF"/>
    <w:rsid w:val="001E14AE"/>
    <w:rsid w:val="002108B7"/>
    <w:rsid w:val="00236AF3"/>
    <w:rsid w:val="00257C05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614A16"/>
    <w:rsid w:val="006356C5"/>
    <w:rsid w:val="006E4B7B"/>
    <w:rsid w:val="007037F9"/>
    <w:rsid w:val="00730EAB"/>
    <w:rsid w:val="00751C7E"/>
    <w:rsid w:val="00754231"/>
    <w:rsid w:val="007A29F9"/>
    <w:rsid w:val="007C53C7"/>
    <w:rsid w:val="00817217"/>
    <w:rsid w:val="0083146F"/>
    <w:rsid w:val="00836165"/>
    <w:rsid w:val="00840E3D"/>
    <w:rsid w:val="008658FB"/>
    <w:rsid w:val="00867F16"/>
    <w:rsid w:val="008D5425"/>
    <w:rsid w:val="009304CD"/>
    <w:rsid w:val="00935487"/>
    <w:rsid w:val="00955E9E"/>
    <w:rsid w:val="00974C2D"/>
    <w:rsid w:val="00987982"/>
    <w:rsid w:val="0099623A"/>
    <w:rsid w:val="00997BA9"/>
    <w:rsid w:val="009F5765"/>
    <w:rsid w:val="00A0636A"/>
    <w:rsid w:val="00A77A6F"/>
    <w:rsid w:val="00A95334"/>
    <w:rsid w:val="00AB7883"/>
    <w:rsid w:val="00AC74C9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C06C05"/>
    <w:rsid w:val="00C21419"/>
    <w:rsid w:val="00C56D4F"/>
    <w:rsid w:val="00C57CAF"/>
    <w:rsid w:val="00CB3343"/>
    <w:rsid w:val="00CD2670"/>
    <w:rsid w:val="00CF2939"/>
    <w:rsid w:val="00CF2B7C"/>
    <w:rsid w:val="00D26A08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43D20"/>
    <w:rsid w:val="00E578A4"/>
    <w:rsid w:val="00EB1310"/>
    <w:rsid w:val="00EE5750"/>
    <w:rsid w:val="00EE69E5"/>
    <w:rsid w:val="00F01628"/>
    <w:rsid w:val="00F25613"/>
    <w:rsid w:val="00F32F0D"/>
    <w:rsid w:val="00F57428"/>
    <w:rsid w:val="00F62A72"/>
    <w:rsid w:val="00F667BC"/>
    <w:rsid w:val="00F7711F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C53C7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818</izvorni_sadrzaj>
    <derivirana_varijabla naziv="DomainObject.Predmet.Broj_1">818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St-818/2015</izvorni_sadrzaj>
    <derivirana_varijabla naziv="DomainObject.Predmet.OznakaBroj_1">St-818/2015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RELJAN GRADNJA d.o.o.</izvorni_sadrzaj>
    <derivirana_varijabla naziv="DomainObject.Predmet.ProtustrankaFormated_1">  RELJAN GRADNJA d.o.o.</derivirana_varijabla>
  </DomainObject.Predmet.ProtustrankaFormated>
  <DomainObject.Predmet.ProtustrankaFormatedOIB>
    <izvorni_sadrzaj>  RELJAN GRADNJA d.o.o., OIB 00818745949</izvorni_sadrzaj>
    <derivirana_varijabla naziv="DomainObject.Predmet.ProtustrankaFormatedOIB_1">  RELJAN GRADNJA d.o.o., OIB 00818745949</derivirana_varijabla>
  </DomainObject.Predmet.ProtustrankaFormatedOIB>
  <DomainObject.Predmet.ProtustrankaFormatedWithAdress>
    <izvorni_sadrzaj> RELJAN GRADNJA d.o.o., Matice Hrvatske 26, 10410 Velika Gorica</izvorni_sadrzaj>
    <derivirana_varijabla naziv="DomainObject.Predmet.ProtustrankaFormatedWithAdress_1"> RELJAN GRADNJA d.o.o., Matice Hrvatske 26, 10410 Velika Gorica</derivirana_varijabla>
  </DomainObject.Predmet.ProtustrankaFormatedWithAdress>
  <DomainObject.Predmet.ProtustrankaFormatedWithAdressOIB>
    <izvorni_sadrzaj> RELJAN GRADNJA d.o.o., OIB 00818745949, Matice Hrvatske 26, 10410 Velika Gorica</izvorni_sadrzaj>
    <derivirana_varijabla naziv="DomainObject.Predmet.ProtustrankaFormatedWithAdressOIB_1"> RELJAN GRADNJA d.o.o., OIB 00818745949, Matice Hrvatske 26, 10410 Velika Gorica</derivirana_varijabla>
  </DomainObject.Predmet.ProtustrankaFormatedWithAdressOIB>
  <DomainObject.Predmet.ProtustrankaWithAdress>
    <izvorni_sadrzaj>RELJAN GRADNJA d.o.o. Matice Hrvatske 26, 10410 Velika Gorica</izvorni_sadrzaj>
    <derivirana_varijabla naziv="DomainObject.Predmet.ProtustrankaWithAdress_1">RELJAN GRADNJA d.o.o. Matice Hrvatske 26, 10410 Velika Gorica</derivirana_varijabla>
  </DomainObject.Predmet.ProtustrankaWithAdress>
  <DomainObject.Predmet.ProtustrankaWithAdressOIB>
    <izvorni_sadrzaj>RELJAN GRADNJA d.o.o., OIB 00818745949, Matice Hrvatske 26, 10410 Velika Gorica</izvorni_sadrzaj>
    <derivirana_varijabla naziv="DomainObject.Predmet.ProtustrankaWithAdressOIB_1">RELJAN GRADNJA d.o.o., OIB 00818745949, Matice Hrvatske 26, 10410 Velika Gorica</derivirana_varijabla>
  </DomainObject.Predmet.ProtustrankaWithAdressOIB>
  <DomainObject.Predmet.ProtustrankaNazivFormated>
    <izvorni_sadrzaj>RELJAN GRADNJA d.o.o.</izvorni_sadrzaj>
    <derivirana_varijabla naziv="DomainObject.Predmet.ProtustrankaNazivFormated_1">RELJAN GRADNJA d.o.o.</derivirana_varijabla>
  </DomainObject.Predmet.ProtustrankaNazivFormated>
  <DomainObject.Predmet.ProtustrankaNazivFormatedOIB>
    <izvorni_sadrzaj>RELJAN GRADNJA d.o.o., OIB 00818745949</izvorni_sadrzaj>
    <derivirana_varijabla naziv="DomainObject.Predmet.ProtustrankaNazivFormatedOIB_1">RELJAN GRADNJA d.o.o., OIB 00818745949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RELJAN GRADNJA d.o.o.</item>
    </izvorni_sadrzaj>
    <derivirana_varijabla naziv="DomainObject.Predmet.ProtuStrankaListFormated_1">
      <item>RELJAN GRADNJA d.o.o.</item>
    </derivirana_varijabla>
  </DomainObject.Predmet.ProtuStrankaListFormated>
  <DomainObject.Predmet.ProtuStrankaListFormatedOIB>
    <izvorni_sadrzaj>
      <item>RELJAN GRADNJA d.o.o., OIB 00818745949</item>
    </izvorni_sadrzaj>
    <derivirana_varijabla naziv="DomainObject.Predmet.ProtuStrankaListFormatedOIB_1">
      <item>RELJAN GRADNJA d.o.o., OIB 00818745949</item>
    </derivirana_varijabla>
  </DomainObject.Predmet.ProtuStrankaListFormatedOIB>
  <DomainObject.Predmet.ProtuStrankaListFormatedWithAdress>
    <izvorni_sadrzaj>
      <item>RELJAN GRADNJA d.o.o., Matice Hrvatske 26, 10410 Velika Gorica</item>
    </izvorni_sadrzaj>
    <derivirana_varijabla naziv="DomainObject.Predmet.ProtuStrankaListFormatedWithAdress_1">
      <item>RELJAN GRADNJA d.o.o., Matice Hrvatske 26, 10410 Velika Gorica</item>
    </derivirana_varijabla>
  </DomainObject.Predmet.ProtuStrankaListFormatedWithAdress>
  <DomainObject.Predmet.ProtuStrankaListFormatedWithAdressOIB>
    <izvorni_sadrzaj>
      <item>RELJAN GRADNJA d.o.o., OIB 00818745949, Matice Hrvatske 26, 10410 Velika Gorica</item>
    </izvorni_sadrzaj>
    <derivirana_varijabla naziv="DomainObject.Predmet.ProtuStrankaListFormatedWithAdressOIB_1">
      <item>RELJAN GRADNJA d.o.o., OIB 00818745949, Matice Hrvatske 26, 10410 Velika Gorica</item>
    </derivirana_varijabla>
  </DomainObject.Predmet.ProtuStrankaListFormatedWithAdressOIB>
  <DomainObject.Predmet.ProtuStrankaListNazivFormated>
    <izvorni_sadrzaj>
      <item>RELJAN GRADNJA d.o.o.</item>
    </izvorni_sadrzaj>
    <derivirana_varijabla naziv="DomainObject.Predmet.ProtuStrankaListNazivFormated_1">
      <item>RELJAN GRADNJA d.o.o.</item>
    </derivirana_varijabla>
  </DomainObject.Predmet.ProtuStrankaListNazivFormated>
  <DomainObject.Predmet.ProtuStrankaListNazivFormatedOIB>
    <izvorni_sadrzaj>
      <item>RELJAN GRADNJA d.o.o., OIB 00818745949</item>
    </izvorni_sadrzaj>
    <derivirana_varijabla naziv="DomainObject.Predmet.ProtuStrankaListNazivFormatedOIB_1">
      <item>RELJAN GRADNJA d.o.o., OIB 00818745949</item>
    </derivirana_varijabla>
  </DomainObject.Predmet.ProtuStrankaListNazivFormatedOIB>
  <DomainObject.Predmet.OstaliListFormated>
    <izvorni_sadrzaj>
      <item>Jerolim Zuanović</item>
    </izvorni_sadrzaj>
    <derivirana_varijabla naziv="DomainObject.Predmet.OstaliListFormated_1">
      <item>Jerolim Zuanović</item>
    </derivirana_varijabla>
  </DomainObject.Predmet.OstaliListFormated>
  <DomainObject.Predmet.OstaliListFormatedOIB>
    <izvorni_sadrzaj>
      <item>Jerolim Zuanović, OIB 07203869959</item>
    </izvorni_sadrzaj>
    <derivirana_varijabla naziv="DomainObject.Predmet.OstaliListFormatedOIB_1">
      <item>Jerolim Zuanović, OIB 07203869959</item>
    </derivirana_varijabla>
  </DomainObject.Predmet.OstaliListFormatedOIB>
  <DomainObject.Predmet.OstaliListFormatedWithAdress>
    <izvorni_sadrzaj>
      <item>Jerolim Zuanović, Carica 1, 10020 Odra</item>
    </izvorni_sadrzaj>
    <derivirana_varijabla naziv="DomainObject.Predmet.OstaliListFormatedWithAdress_1">
      <item>Jerolim Zuanović, Carica 1, 10020 Odra</item>
    </derivirana_varijabla>
  </DomainObject.Predmet.OstaliListFormatedWithAdress>
  <DomainObject.Predmet.OstaliListFormatedWithAdressOIB>
    <izvorni_sadrzaj>
      <item>Jerolim Zuanović, OIB 07203869959, Carica 1, 10020 Odra</item>
    </izvorni_sadrzaj>
    <derivirana_varijabla naziv="DomainObject.Predmet.OstaliListFormatedWithAdressOIB_1">
      <item>Jerolim Zuanović, OIB 07203869959, Carica 1, 10020 Odra</item>
    </derivirana_varijabla>
  </DomainObject.Predmet.OstaliListFormatedWithAdressOIB>
  <DomainObject.Predmet.OstaliListNazivFormated>
    <izvorni_sadrzaj>
      <item>Jerolim Zuanović</item>
    </izvorni_sadrzaj>
    <derivirana_varijabla naziv="DomainObject.Predmet.OstaliListNazivFormated_1">
      <item>Jerolim Zuanović</item>
    </derivirana_varijabla>
  </DomainObject.Predmet.OstaliListNazivFormated>
  <DomainObject.Predmet.OstaliListNazivFormatedOIB>
    <izvorni_sadrzaj>
      <item>Jerolim Zuanović, OIB 07203869959</item>
    </izvorni_sadrzaj>
    <derivirana_varijabla naziv="DomainObject.Predmet.OstaliListNazivFormatedOIB_1">
      <item>Jerolim Zuanović, OIB 07203869959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RELJAN GRADNJA d.o.o.</izvorni_sadrzaj>
    <derivirana_varijabla naziv="DomainObject.Predmet.ProtustrankaIDrugi_1">RELJAN GRADNJA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RELJAN GRADNJA d.o.o., OIB 00818745949, Matice Hrvatske 26, 10410 Velika Gorica</izvorni_sadrzaj>
    <derivirana_varijabla naziv="DomainObject.Predmet.ProtustrankaIDrugiAdressOIB_1">RELJAN GRADNJA d.o.o., OIB 00818745949, Matice Hrvatske 26,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RELJAN GRADNJA d.o.o.</item>
      <item>Jerolim Zuanović</item>
    </izvorni_sadrzaj>
    <derivirana_varijabla naziv="DomainObject.Predmet.SudioniciListNaziv_1">
      <item>FINA Regionalni centar Zagreb</item>
      <item>RELJAN GRADNJA d.o.o.</item>
      <item>Jerolim Zuanović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RELJAN GRADNJA d.o.o., OIB 00818745949, Matice Hrvatske 26,10410 Velika Gorica</item>
      <item>Jerolim Zuanović, OIB 07203869959, Carica 1,10020 Odra</item>
    </izvorni_sadrzaj>
    <derivirana_varijabla naziv="DomainObject.Predmet.SudioniciListAdressOIB_1">
      <item>FINA Regionalni centar Zagreb, OIB 85821130368, Trg svibanjskih žrtava 1995. 1,10000 Zagreb</item>
      <item>RELJAN GRADNJA d.o.o., OIB 00818745949, Matice Hrvatske 26,10410 Velika Gorica</item>
      <item>Jerolim Zuanović, OIB 07203869959, Carica 1,10020 Odra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00818745949</item>
      <item>, OIB 07203869959</item>
    </izvorni_sadrzaj>
    <derivirana_varijabla naziv="DomainObject.Predmet.SudioniciListNazivOIB_1">
      <item>, OIB 85821130368</item>
      <item>, OIB 00818745949</item>
      <item>, OIB 07203869959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752BEC4-2980-4E26-86D5-4D6522BF381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2531</properties:Characters>
  <properties:Lines>84</properties:Lines>
  <properties:Paragraphs>34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2016-05-20T20:51:00Z</dcterms:created>
  <dc:creator>Sudsko vijeæe</dc:creator>
  <cp:lastModifiedBy>Ivana Rogić</cp:lastModifiedBy>
  <cp:lastPrinted>2016-05-24T07:40:00Z</cp:lastPrinted>
  <dcterms:modified xmlns:xsi="http://www.w3.org/2001/XMLSchema-instance" xsi:type="dcterms:W3CDTF">2016-05-24T07:42:00Z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