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22884" w14:paraId="9f22884"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2904AC">
        <w:rPr>
          <w:rFonts w:cs="Times New Roman" w:hAnsi="Times New Roman" w:ascii="Times New Roman"/>
          <w:b/>
          <w:sz w:val="24"/>
          <w:szCs w:val="24"/>
        </w:rPr>
        <w:t>OVAČKI SUD U ZADRU</w:t>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t>7 St-</w:t>
      </w:r>
      <w:r w:rsidR="002146BA">
        <w:rPr>
          <w:rFonts w:cs="Times New Roman" w:hAnsi="Times New Roman" w:ascii="Times New Roman"/>
          <w:b/>
          <w:sz w:val="24"/>
          <w:szCs w:val="24"/>
        </w:rPr>
        <w:t>165/15-7</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w:t>
      </w:r>
      <w:proofErr w:type="spellStart"/>
      <w:r>
        <w:rPr>
          <w:rFonts w:cs="Times New Roman" w:hAnsi="Times New Roman" w:ascii="Times New Roman"/>
          <w:sz w:val="24"/>
          <w:szCs w:val="24"/>
        </w:rPr>
        <w:t>Livakoviću</w:t>
      </w:r>
      <w:proofErr w:type="spellEnd"/>
      <w:r>
        <w:rPr>
          <w:rFonts w:cs="Times New Roman" w:hAnsi="Times New Roman" w:ascii="Times New Roman"/>
          <w:sz w:val="24"/>
          <w:szCs w:val="24"/>
        </w:rPr>
        <w:t xml:space="preserve">, u stečajnom predmetu povodom zahtjeva FINA-e Regionalni centar Split, Podružnica Šibenik, Perivoj L. Maruna 1, za pokretanje skraćenog stečajnog postupka nad dužnikom </w:t>
      </w:r>
      <w:r w:rsidR="002146BA">
        <w:rPr>
          <w:rFonts w:cs="Times New Roman" w:hAnsi="Times New Roman" w:ascii="Times New Roman"/>
          <w:sz w:val="24"/>
          <w:szCs w:val="24"/>
        </w:rPr>
        <w:t>ISKRA obrtnička zadruga za proizvodnju i usluge iz Knina, Tomislavova 185, MBS:100016421, OIB:05694394791</w:t>
      </w:r>
      <w:r>
        <w:rPr>
          <w:rFonts w:cs="Times New Roman" w:hAnsi="Times New Roman" w:ascii="Times New Roman"/>
          <w:sz w:val="24"/>
          <w:szCs w:val="24"/>
        </w:rPr>
        <w:t>, d</w:t>
      </w:r>
      <w:r w:rsidR="002146BA">
        <w:rPr>
          <w:rFonts w:cs="Times New Roman" w:hAnsi="Times New Roman" w:ascii="Times New Roman"/>
          <w:sz w:val="24"/>
          <w:szCs w:val="24"/>
        </w:rPr>
        <w:t>ana 27</w:t>
      </w:r>
      <w:r>
        <w:rPr>
          <w:rFonts w:cs="Times New Roman" w:hAnsi="Times New Roman" w:ascii="Times New Roman"/>
          <w:sz w:val="24"/>
          <w:szCs w:val="24"/>
        </w:rPr>
        <w:t xml:space="preserve">. siječnja 2016. godine </w:t>
      </w:r>
    </w:p>
    <w:p w:rsidRDefault="00F46B62" w:rsidP="00F46B62" w:rsidR="00F46B62">
      <w:pPr>
        <w:pStyle w:val="Bezproreda"/>
        <w:jc w:val="both"/>
        <w:rPr>
          <w:rFonts w:cs="Times New Roman" w:hAnsi="Times New Roman" w:ascii="Times New Roman"/>
          <w:sz w:val="24"/>
          <w:szCs w:val="24"/>
        </w:rPr>
      </w:pPr>
    </w:p>
    <w:p w:rsidRDefault="00F46B62" w:rsidP="002146BA"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Otvara se stečajni postupak nad stečajnim dužnikom </w:t>
      </w:r>
      <w:r w:rsidR="002146BA">
        <w:rPr>
          <w:rFonts w:cs="Times New Roman" w:hAnsi="Times New Roman" w:ascii="Times New Roman"/>
          <w:sz w:val="24"/>
          <w:szCs w:val="24"/>
        </w:rPr>
        <w:t>ISKRA obrtnička zadruga za proizvodnju i usluge iz Knina, Tomislavova 185, MBS:100016421, OIB:05694394791, s danom 27</w:t>
      </w:r>
      <w:r>
        <w:rPr>
          <w:rFonts w:cs="Times New Roman" w:hAnsi="Times New Roman" w:ascii="Times New Roman"/>
          <w:sz w:val="24"/>
          <w:szCs w:val="24"/>
        </w:rPr>
        <w:t>. siječnja 2016. godine u 12,00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Zaključuje se stečajni postupak nad stečajnim dužnikom </w:t>
      </w:r>
      <w:r w:rsidR="002146BA">
        <w:rPr>
          <w:rFonts w:cs="Times New Roman" w:hAnsi="Times New Roman" w:ascii="Times New Roman"/>
          <w:sz w:val="24"/>
          <w:szCs w:val="24"/>
        </w:rPr>
        <w:t>ISKRA obrtnička zadruga za proizvodnju i usluge iz Knina, Tomislavova 185, MBS:100016421,OIB:05694394791</w:t>
      </w:r>
      <w:r>
        <w:rPr>
          <w:rFonts w:cs="Times New Roman" w:hAnsi="Times New Roman" w:ascii="Times New Roman"/>
          <w:sz w:val="24"/>
          <w:szCs w:val="24"/>
        </w:rPr>
        <w:t>.</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w:t>
      </w:r>
      <w:r w:rsidR="002146BA">
        <w:rPr>
          <w:rFonts w:cs="Times New Roman" w:hAnsi="Times New Roman" w:ascii="Times New Roman"/>
          <w:sz w:val="24"/>
          <w:szCs w:val="24"/>
        </w:rPr>
        <w:t xml:space="preserve">Nada Mikulandra iz </w:t>
      </w:r>
      <w:proofErr w:type="spellStart"/>
      <w:r w:rsidR="002146BA">
        <w:rPr>
          <w:rFonts w:cs="Times New Roman" w:hAnsi="Times New Roman" w:ascii="Times New Roman"/>
          <w:sz w:val="24"/>
          <w:szCs w:val="24"/>
        </w:rPr>
        <w:t>Bilica</w:t>
      </w:r>
      <w:proofErr w:type="spellEnd"/>
      <w:r w:rsidR="002146BA">
        <w:rPr>
          <w:rFonts w:cs="Times New Roman" w:hAnsi="Times New Roman" w:ascii="Times New Roman"/>
          <w:sz w:val="24"/>
          <w:szCs w:val="24"/>
        </w:rPr>
        <w:t xml:space="preserve">, </w:t>
      </w:r>
      <w:proofErr w:type="spellStart"/>
      <w:r w:rsidR="002146BA">
        <w:rPr>
          <w:rFonts w:cs="Times New Roman" w:hAnsi="Times New Roman" w:ascii="Times New Roman"/>
          <w:sz w:val="24"/>
          <w:szCs w:val="24"/>
        </w:rPr>
        <w:t>Stubalj</w:t>
      </w:r>
      <w:proofErr w:type="spellEnd"/>
      <w:r w:rsidR="002146BA">
        <w:rPr>
          <w:rFonts w:cs="Times New Roman" w:hAnsi="Times New Roman" w:ascii="Times New Roman"/>
          <w:sz w:val="24"/>
          <w:szCs w:val="24"/>
        </w:rPr>
        <w:t xml:space="preserve"> 238, OIB:01343352417.</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Po pravomoćnosti ovog rješenja, stečajni dužnik </w:t>
      </w:r>
      <w:r w:rsidR="002146BA">
        <w:rPr>
          <w:rFonts w:cs="Times New Roman" w:hAnsi="Times New Roman" w:ascii="Times New Roman"/>
          <w:sz w:val="24"/>
          <w:szCs w:val="24"/>
        </w:rPr>
        <w:t>ISKRA obrtnička zadruga za proizvodnju i usluge iz Knina, Tomislavova 185, MBS:100016421, OIB:05694394791</w:t>
      </w:r>
      <w:r w:rsidR="005420C7">
        <w:rPr>
          <w:rFonts w:cs="Times New Roman" w:hAnsi="Times New Roman" w:ascii="Times New Roman"/>
          <w:sz w:val="24"/>
          <w:szCs w:val="24"/>
        </w:rPr>
        <w:t>,</w:t>
      </w:r>
      <w:r>
        <w:rPr>
          <w:rFonts w:cs="Times New Roman" w:hAnsi="Times New Roman" w:ascii="Times New Roman"/>
          <w:sz w:val="24"/>
          <w:szCs w:val="24"/>
        </w:rPr>
        <w:t xml:space="preserve"> bit će brisan iz </w:t>
      </w:r>
      <w:r w:rsidR="002146BA">
        <w:rPr>
          <w:rFonts w:cs="Times New Roman" w:hAnsi="Times New Roman" w:ascii="Times New Roman"/>
          <w:sz w:val="24"/>
          <w:szCs w:val="24"/>
        </w:rPr>
        <w:t>sudskog registra</w:t>
      </w:r>
      <w:r>
        <w:rPr>
          <w:rFonts w:cs="Times New Roman" w:hAnsi="Times New Roman" w:ascii="Times New Roman"/>
          <w:sz w:val="24"/>
          <w:szCs w:val="24"/>
        </w:rPr>
        <w:t>.</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je dana 21. rujna 2015. godine podnio ovom sudu zahtjev za pokretanje skraćenog stečajnog postupka nad dužnikom </w:t>
      </w:r>
      <w:r w:rsidR="002146BA">
        <w:rPr>
          <w:rFonts w:cs="Times New Roman" w:hAnsi="Times New Roman" w:ascii="Times New Roman"/>
          <w:sz w:val="24"/>
          <w:szCs w:val="24"/>
        </w:rPr>
        <w:t>ISKRA obrtnička zadruga za proizvodnju i usluge iz Knina, Tomislavova 185, MBS:100016421, OIB:05694394791</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na propisanom obrascu, te je ujedno pozvao vjerovnike da </w:t>
      </w:r>
      <w:r>
        <w:rPr>
          <w:rFonts w:cs="Times New Roman" w:hAnsi="Times New Roman" w:ascii="Times New Roman"/>
          <w:sz w:val="24"/>
          <w:szCs w:val="24"/>
        </w:rPr>
        <w:lastRenderedPageBreak/>
        <w:t>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2146BA"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U Šibeniku, 27</w:t>
      </w:r>
      <w:r w:rsidR="00F46B62">
        <w:rPr>
          <w:rFonts w:cs="Times New Roman" w:hAnsi="Times New Roman" w:ascii="Times New Roman"/>
          <w:sz w:val="24"/>
          <w:szCs w:val="24"/>
        </w:rPr>
        <w:t>. siječnja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 xml:space="preserve">Joško </w:t>
      </w:r>
      <w:proofErr w:type="spellStart"/>
      <w:r>
        <w:rPr>
          <w:rFonts w:cs="Times New Roman" w:hAnsi="Times New Roman" w:ascii="Times New Roman"/>
          <w:sz w:val="24"/>
          <w:szCs w:val="24"/>
        </w:rPr>
        <w:t>Livaković</w:t>
      </w:r>
      <w:proofErr w:type="spellEnd"/>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Predlagatelju Fina, Regionalni centar Split, Podružnica Šibenik, Perivoj </w:t>
      </w:r>
      <w:proofErr w:type="spellStart"/>
      <w:r>
        <w:rPr>
          <w:rFonts w:cs="Times New Roman" w:hAnsi="Times New Roman" w:ascii="Times New Roman"/>
          <w:sz w:val="24"/>
          <w:szCs w:val="24"/>
        </w:rPr>
        <w:t>L.Maruna</w:t>
      </w:r>
      <w:proofErr w:type="spellEnd"/>
      <w:r>
        <w:rPr>
          <w:rFonts w:cs="Times New Roman" w:hAnsi="Times New Roman" w:ascii="Times New Roman"/>
          <w:sz w:val="24"/>
          <w:szCs w:val="24"/>
        </w:rPr>
        <w:t xml:space="preserve">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2146BA">
      <w:pPr>
        <w:pStyle w:val="Bezproreda"/>
        <w:numPr>
          <w:ilvl w:val="0"/>
          <w:numId w:val="2"/>
        </w:numPr>
        <w:jc w:val="both"/>
        <w:rPr>
          <w:rFonts w:cs="Times New Roman" w:hAnsi="Times New Roman" w:ascii="Times New Roman"/>
          <w:sz w:val="24"/>
          <w:szCs w:val="24"/>
        </w:rPr>
      </w:pPr>
      <w:r w:rsidRPr="002146BA">
        <w:rPr>
          <w:rFonts w:cs="Times New Roman" w:hAnsi="Times New Roman" w:ascii="Times New Roman"/>
          <w:sz w:val="24"/>
          <w:szCs w:val="24"/>
        </w:rPr>
        <w:t xml:space="preserve">Dužniku </w:t>
      </w:r>
      <w:r w:rsidR="002146BA">
        <w:rPr>
          <w:rFonts w:cs="Times New Roman" w:hAnsi="Times New Roman" w:ascii="Times New Roman"/>
          <w:sz w:val="24"/>
          <w:szCs w:val="24"/>
        </w:rPr>
        <w:t>ISKRA obrtnička zadruga za proizvodnju i usluge iz Knina, Tomislavova 185</w:t>
      </w:r>
    </w:p>
    <w:p w:rsidRDefault="005A0404" w:rsidP="00F46B62" w:rsidR="00F46B62" w:rsidRPr="002146BA">
      <w:pPr>
        <w:pStyle w:val="Bezproreda"/>
        <w:numPr>
          <w:ilvl w:val="0"/>
          <w:numId w:val="2"/>
        </w:numPr>
        <w:jc w:val="both"/>
        <w:rPr>
          <w:rFonts w:cs="Times New Roman" w:hAnsi="Times New Roman" w:ascii="Times New Roman"/>
          <w:sz w:val="24"/>
          <w:szCs w:val="24"/>
        </w:rPr>
      </w:pPr>
      <w:r w:rsidRPr="002146BA">
        <w:rPr>
          <w:rFonts w:cs="Times New Roman" w:hAnsi="Times New Roman" w:ascii="Times New Roman"/>
          <w:sz w:val="24"/>
          <w:szCs w:val="24"/>
        </w:rPr>
        <w:t xml:space="preserve">Upravitelju </w:t>
      </w:r>
      <w:r w:rsidR="002904AC" w:rsidRPr="002146BA">
        <w:rPr>
          <w:rFonts w:cs="Times New Roman" w:hAnsi="Times New Roman" w:ascii="Times New Roman"/>
          <w:sz w:val="24"/>
          <w:szCs w:val="24"/>
        </w:rPr>
        <w:t xml:space="preserve">zadruge </w:t>
      </w:r>
      <w:r w:rsidR="002146BA">
        <w:rPr>
          <w:rFonts w:cs="Times New Roman" w:hAnsi="Times New Roman" w:ascii="Times New Roman"/>
          <w:sz w:val="24"/>
          <w:szCs w:val="24"/>
        </w:rPr>
        <w:t xml:space="preserve">Zoran </w:t>
      </w:r>
      <w:proofErr w:type="spellStart"/>
      <w:r w:rsidR="002146BA">
        <w:rPr>
          <w:rFonts w:cs="Times New Roman" w:hAnsi="Times New Roman" w:ascii="Times New Roman"/>
          <w:sz w:val="24"/>
          <w:szCs w:val="24"/>
        </w:rPr>
        <w:t>Brečić</w:t>
      </w:r>
      <w:proofErr w:type="spellEnd"/>
      <w:r w:rsidR="002146BA">
        <w:rPr>
          <w:rFonts w:cs="Times New Roman" w:hAnsi="Times New Roman" w:ascii="Times New Roman"/>
          <w:sz w:val="24"/>
          <w:szCs w:val="24"/>
        </w:rPr>
        <w:t xml:space="preserve"> iz Knina, Tomislavova 185</w:t>
      </w:r>
    </w:p>
    <w:p w:rsidRDefault="00F46B62" w:rsidP="00F46B62" w:rsidR="00F46B62" w:rsidRP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Stečajnom</w:t>
      </w:r>
      <w:r w:rsidRPr="00F46B62">
        <w:rPr>
          <w:rFonts w:cs="Times New Roman" w:hAnsi="Times New Roman" w:ascii="Times New Roman"/>
          <w:sz w:val="24"/>
          <w:szCs w:val="24"/>
        </w:rPr>
        <w:t xml:space="preserve"> </w:t>
      </w:r>
      <w:r>
        <w:rPr>
          <w:rFonts w:cs="Times New Roman" w:hAnsi="Times New Roman" w:ascii="Times New Roman"/>
          <w:sz w:val="24"/>
          <w:szCs w:val="24"/>
        </w:rPr>
        <w:t xml:space="preserve">upravitelju </w:t>
      </w:r>
      <w:r w:rsidR="002146BA">
        <w:rPr>
          <w:rFonts w:cs="Times New Roman" w:hAnsi="Times New Roman" w:ascii="Times New Roman"/>
          <w:sz w:val="24"/>
          <w:szCs w:val="24"/>
        </w:rPr>
        <w:t xml:space="preserve">Nada Mikulandra, </w:t>
      </w:r>
      <w:proofErr w:type="spellStart"/>
      <w:r w:rsidR="002146BA">
        <w:rPr>
          <w:rFonts w:cs="Times New Roman" w:hAnsi="Times New Roman" w:ascii="Times New Roman"/>
          <w:sz w:val="24"/>
          <w:szCs w:val="24"/>
        </w:rPr>
        <w:t>Bilice</w:t>
      </w:r>
      <w:proofErr w:type="spellEnd"/>
      <w:r w:rsidR="002146BA">
        <w:rPr>
          <w:rFonts w:cs="Times New Roman" w:hAnsi="Times New Roman" w:ascii="Times New Roman"/>
          <w:sz w:val="24"/>
          <w:szCs w:val="24"/>
        </w:rPr>
        <w:t xml:space="preserve">, </w:t>
      </w:r>
      <w:proofErr w:type="spellStart"/>
      <w:r w:rsidR="002146BA">
        <w:rPr>
          <w:rFonts w:cs="Times New Roman" w:hAnsi="Times New Roman" w:ascii="Times New Roman"/>
          <w:sz w:val="24"/>
          <w:szCs w:val="24"/>
        </w:rPr>
        <w:t>Stubalj</w:t>
      </w:r>
      <w:proofErr w:type="spellEnd"/>
      <w:r w:rsidR="002146BA">
        <w:rPr>
          <w:rFonts w:cs="Times New Roman" w:hAnsi="Times New Roman" w:ascii="Times New Roman"/>
          <w:sz w:val="24"/>
          <w:szCs w:val="24"/>
        </w:rPr>
        <w:t xml:space="preserve"> 238</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Sudskom registru ovog suda radi zabilježbe (odmah i nakon pravomoćnosti)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704FC"/>
    <w:rsid w:val="00195607"/>
    <w:rsid w:val="002146BA"/>
    <w:rsid w:val="002904AC"/>
    <w:rsid w:val="005420C7"/>
    <w:rsid w:val="005A0404"/>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balonia" w:type="paragraph">
    <w:name w:val="Balloon Text"/>
    <w:basedOn w:val="Normal"/>
    <w:link w:val="TekstbaloniaChar"/>
    <w:uiPriority w:val="99"/>
    <w:semiHidden/>
    <w:unhideWhenUsed/>
    <w:rsid w:val="005A04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0404"/>
    <w:rPr>
      <w:rFonts w:cs="Tahoma" w:hAnsi="Tahoma" w:ascii="Tahoma"/>
      <w:sz w:val="16"/>
      <w:szCs w:val="16"/>
    </w:rPr>
  </w:style>
  <w:style w:styleId="Tekstrezerviranogmjesta" w:type="character">
    <w:name w:val="Placeholder Text"/>
    <w:basedOn w:val="Zadanifontodlomka"/>
    <w:uiPriority w:val="99"/>
    <w:semiHidden/>
    <w:rsid w:val="001704FC"/>
    <w:rPr>
      <w:color w:val="808080"/>
      <w:bdr w:space="0" w:sz="0" w:color="auto" w:val="none"/>
      <w:shd w:fill="auto" w:color="auto" w:val="clear"/>
    </w:rPr>
  </w:style>
  <w:style w:customStyle="true" w:styleId="eSPISCCParagraphDefaultFont" w:type="character">
    <w:name w:val="eSPIS_CC_Paragraph Default Font"/>
    <w:basedOn w:val="Zadanifontodlomka"/>
    <w:rsid w:val="001704F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704F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704F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04F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balonia" w:type="paragraph">
    <w:name w:val="Balloon Text"/>
    <w:basedOn w:val="Normal"/>
    <w:link w:val="TekstbaloniaChar"/>
    <w:uiPriority w:val="99"/>
    <w:semiHidden/>
    <w:unhideWhenUsed/>
    <w:rsid w:val="005A04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A0404"/>
    <w:rPr>
      <w:rFonts w:ascii="Tahoma" w:cs="Tahoma" w:hAnsi="Tahoma"/>
      <w:sz w:val="16"/>
      <w:szCs w:val="16"/>
    </w:rPr>
  </w:style>
  <w:style w:styleId="Tekstrezerviranogmjesta" w:type="character">
    <w:name w:val="Placeholder Text"/>
    <w:basedOn w:val="Zadanifontodlomka"/>
    <w:uiPriority w:val="99"/>
    <w:semiHidden/>
    <w:rsid w:val="001704FC"/>
    <w:rPr>
      <w:color w:val="808080"/>
      <w:bdr w:color="auto" w:space="0" w:sz="0" w:val="none"/>
      <w:shd w:color="auto" w:fill="auto" w:val="clear"/>
    </w:rPr>
  </w:style>
  <w:style w:customStyle="1" w:styleId="eSPISCCParagraphDefaultFont" w:type="character">
    <w:name w:val="eSPIS_CC_Paragraph Default Font"/>
    <w:basedOn w:val="Zadanifontodlomka"/>
    <w:rsid w:val="001704F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704F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704F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04F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St-165/2015</izvorni_sadrzaj>
    <derivirana_varijabla naziv="DomainObject.Predmet.OznakaBroj_1">St-165/2015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ISKRA, obrtnička zadruga za proizvodnju i usluge</izvorni_sadrzaj>
    <derivirana_varijabla naziv="DomainObject.Predmet.ProtustrankaFormated_1">  ISKRA, obrtnička zadruga za proizvodnju i usluge</derivirana_varijabla>
  </DomainObject.Predmet.ProtustrankaFormated>
  <DomainObject.Predmet.ProtustrankaFormatedOIB>
    <izvorni_sadrzaj>  ISKRA, obrtnička zadruga za proizvodnju i usluge, OIB 05694394791</izvorni_sadrzaj>
    <derivirana_varijabla naziv="DomainObject.Predmet.ProtustrankaFormatedOIB_1">  ISKRA, obrtnička zadruga za proizvodnju i usluge, OIB 05694394791</derivirana_varijabla>
  </DomainObject.Predmet.ProtustrankaFormatedOIB>
  <DomainObject.Predmet.ProtustrankaFormatedWithAdress>
    <izvorni_sadrzaj> ISKRA, obrtnička zadruga za proizvodnju i usluge, Tomislavova 185, 22300 Knin</izvorni_sadrzaj>
    <derivirana_varijabla naziv="DomainObject.Predmet.ProtustrankaFormatedWithAdress_1"> ISKRA, obrtnička zadruga za proizvodnju i usluge, Tomislavova 185, 22300 Knin</derivirana_varijabla>
  </DomainObject.Predmet.ProtustrankaFormatedWithAdress>
  <DomainObject.Predmet.ProtustrankaFormatedWithAdressOIB>
    <izvorni_sadrzaj> ISKRA, obrtnička zadruga za proizvodnju i usluge, OIB 05694394791, Tomislavova 185, 22300 Knin</izvorni_sadrzaj>
    <derivirana_varijabla naziv="DomainObject.Predmet.ProtustrankaFormatedWithAdressOIB_1"> ISKRA, obrtnička zadruga za proizvodnju i usluge, OIB 05694394791, Tomislavova 185, 22300 Knin</derivirana_varijabla>
  </DomainObject.Predmet.ProtustrankaFormatedWithAdressOIB>
  <DomainObject.Predmet.ProtustrankaWithAdress>
    <izvorni_sadrzaj>ISKRA, obrtnička zadruga za proizvodnju i usluge Tomislavova 185, 22300 Knin</izvorni_sadrzaj>
    <derivirana_varijabla naziv="DomainObject.Predmet.ProtustrankaWithAdress_1">ISKRA, obrtnička zadruga za proizvodnju i usluge Tomislavova 185, 22300 Knin</derivirana_varijabla>
  </DomainObject.Predmet.ProtustrankaWithAdress>
  <DomainObject.Predmet.ProtustrankaWithAdressOIB>
    <izvorni_sadrzaj>ISKRA, obrtnička zadruga za proizvodnju i usluge, OIB 05694394791, Tomislavova 185, 22300 Knin</izvorni_sadrzaj>
    <derivirana_varijabla naziv="DomainObject.Predmet.ProtustrankaWithAdressOIB_1">ISKRA, obrtnička zadruga za proizvodnju i usluge, OIB 05694394791, Tomislavova 185, 22300 Knin</derivirana_varijabla>
  </DomainObject.Predmet.ProtustrankaWithAdressOIB>
  <DomainObject.Predmet.ProtustrankaNazivFormated>
    <izvorni_sadrzaj>ISKRA, obrtnička zadruga za proizvodnju i usluge</izvorni_sadrzaj>
    <derivirana_varijabla naziv="DomainObject.Predmet.ProtustrankaNazivFormated_1">ISKRA, obrtnička zadruga za proizvodnju i usluge</derivirana_varijabla>
  </DomainObject.Predmet.ProtustrankaNazivFormated>
  <DomainObject.Predmet.ProtustrankaNazivFormatedOIB>
    <izvorni_sadrzaj>ISKRA, obrtnička zadruga za proizvodnju i usluge, OIB 05694394791</izvorni_sadrzaj>
    <derivirana_varijabla naziv="DomainObject.Predmet.ProtustrankaNazivFormatedOIB_1">ISKRA, obrtnička zadruga za proizvodnju i usluge, OIB 05694394791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 Podružnica Šibenik</izvorni_sadrzaj>
    <derivirana_varijabla naziv="DomainObject.Predmet.StrankaFormated_1">  FINA-RC Split - Podružnica Šibenik</derivirana_varijabla>
  </DomainObject.Predmet.StrankaFormated>
  <DomainObject.Predmet.StrankaFormatedOIB>
    <izvorni_sadrzaj>  FINA-RC Split - Podružnica Šibenik, OIB 85821130368</izvorni_sadrzaj>
    <derivirana_varijabla naziv="DomainObject.Predmet.StrankaFormatedOIB_1">  FINA-RC Split - Podružnica Šibenik, OIB 85821130368</derivirana_varijabla>
  </DomainObject.Predmet.StrankaFormatedOIB>
  <DomainObject.Predmet.StrankaFormatedWithAdress>
    <izvorni_sadrzaj> FINA-RC Split - Podružnica Šibenik, Perivoj L. Marune 1, 22000 Šibenik</izvorni_sadrzaj>
    <derivirana_varijabla naziv="DomainObject.Predmet.StrankaFormatedWithAdress_1"> FINA-RC Split - Podružnica Šibenik, Perivoj L. Marune 1, 22000 Šibenik</derivirana_varijabla>
  </DomainObject.Predmet.StrankaFormatedWithAdress>
  <DomainObject.Predmet.StrankaFormatedWithAdressOIB>
    <izvorni_sadrzaj> FINA-RC Split - Podružnica Šibenik, OIB 85821130368, Perivoj L. Marune 1, 22000 Šibenik</izvorni_sadrzaj>
    <derivirana_varijabla naziv="DomainObject.Predmet.StrankaFormatedWithAdressOIB_1"> FINA-RC Split - Podružnica Šibenik, OIB 85821130368, Perivoj L. Marune 1, 22000 Šibenik</derivirana_varijabla>
  </DomainObject.Predmet.StrankaFormatedWithAdressOIB>
  <DomainObject.Predmet.StrankaWithAdress>
    <izvorni_sadrzaj>FINA-RC Split - Podružnica Šibenik Perivoj L. Marune 1,22000 Šibenik</izvorni_sadrzaj>
    <derivirana_varijabla naziv="DomainObject.Predmet.StrankaWithAdress_1">FINA-RC Split - Podružnica Šibenik Perivoj L. Marune 1,22000 Šibenik</derivirana_varijabla>
  </DomainObject.Predmet.StrankaWithAdress>
  <DomainObject.Predmet.StrankaWithAdressOIB>
    <izvorni_sadrzaj>FINA-RC Split - Podružnica Šibenik, OIB 85821130368, Perivoj L. Marune 1,22000 Šibenik</izvorni_sadrzaj>
    <derivirana_varijabla naziv="DomainObject.Predmet.StrankaWithAdressOIB_1">FINA-RC Split - Podružnica Šibenik, OIB 85821130368, Perivoj L. Marune 1,22000 Šibenik</derivirana_varijabla>
  </DomainObject.Predmet.StrankaWithAdressOIB>
  <DomainObject.Predmet.StrankaNazivFormated>
    <izvorni_sadrzaj>FINA-RC Split - Podružnica Šibenik</izvorni_sadrzaj>
    <derivirana_varijabla naziv="DomainObject.Predmet.StrankaNazivFormated_1">FINA-RC Split - Podružnica Šibenik</derivirana_varijabla>
  </DomainObject.Predmet.StrankaNazivFormated>
  <DomainObject.Predmet.StrankaNazivFormatedOIB>
    <izvorni_sadrzaj>FINA-RC Split - Podružnica Šibenik, OIB 85821130368</izvorni_sadrzaj>
    <derivirana_varijabla naziv="DomainObject.Predmet.StrankaNazivFormatedOIB_1">FINA-RC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 - Podružnica Šibenik</item>
    </izvorni_sadrzaj>
    <derivirana_varijabla naziv="DomainObject.Predmet.StrankaListFormated_1">
      <item>FINA-RC Split - Podružnica Šibenik</item>
    </derivirana_varijabla>
  </DomainObject.Predmet.StrankaListFormated>
  <DomainObject.Predmet.StrankaListFormatedOIB>
    <izvorni_sadrzaj>
      <item>FINA-RC Split - Podružnica Šibenik, OIB 85821130368</item>
    </izvorni_sadrzaj>
    <derivirana_varijabla naziv="DomainObject.Predmet.StrankaListFormatedOIB_1">
      <item>FINA-RC Split - Podružnica Šibenik, OIB 85821130368</item>
    </derivirana_varijabla>
  </DomainObject.Predmet.StrankaListFormatedOIB>
  <DomainObject.Predmet.StrankaListFormatedWithAdress>
    <izvorni_sadrzaj>
      <item>FINA-RC Split - Podružnica Šibenik, Perivoj L. Marune 1, 22000 Šibenik</item>
    </izvorni_sadrzaj>
    <derivirana_varijabla naziv="DomainObject.Predmet.StrankaListFormatedWithAdress_1">
      <item>FINA-RC Split - Podružnica Šibenik, Perivoj L. Marune 1, 22000 Šibenik</item>
    </derivirana_varijabla>
  </DomainObject.Predmet.StrankaListFormatedWithAdress>
  <DomainObject.Predmet.StrankaListFormatedWithAdressOIB>
    <izvorni_sadrzaj>
      <item>FINA-RC Split - Podružnica Šibenik, OIB 85821130368, Perivoj L. Marune 1, 22000 Šibenik</item>
    </izvorni_sadrzaj>
    <derivirana_varijabla naziv="DomainObject.Predmet.StrankaListFormatedWithAdressOIB_1">
      <item>FINA-RC Split - Podružnica Šibenik, OIB 85821130368, Perivoj L. Marune 1, 22000 Šibenik</item>
    </derivirana_varijabla>
  </DomainObject.Predmet.StrankaListFormatedWithAdressOIB>
  <DomainObject.Predmet.StrankaListNazivFormated>
    <izvorni_sadrzaj>
      <item>FINA-RC Split - Podružnica Šibenik</item>
    </izvorni_sadrzaj>
    <derivirana_varijabla naziv="DomainObject.Predmet.StrankaListNazivFormated_1">
      <item>FINA-RC Split - Podružnica Šibenik</item>
    </derivirana_varijabla>
  </DomainObject.Predmet.StrankaListNazivFormated>
  <DomainObject.Predmet.StrankaListNazivFormatedOIB>
    <izvorni_sadrzaj>
      <item>FINA-RC Split - Podružnica Šibenik, OIB 85821130368</item>
    </izvorni_sadrzaj>
    <derivirana_varijabla naziv="DomainObject.Predmet.StrankaListNazivFormatedOIB_1">
      <item>FINA-RC Split - Podružnica Šibenik, OIB 85821130368</item>
    </derivirana_varijabla>
  </DomainObject.Predmet.StrankaListNazivFormatedOIB>
  <DomainObject.Predmet.ProtuStrankaListFormated>
    <izvorni_sadrzaj>
      <item>ISKRA, obrtnička zadruga za proizvodnju i usluge</item>
    </izvorni_sadrzaj>
    <derivirana_varijabla naziv="DomainObject.Predmet.ProtuStrankaListFormated_1">
      <item>ISKRA, obrtnička zadruga za proizvodnju i usluge</item>
    </derivirana_varijabla>
  </DomainObject.Predmet.ProtuStrankaListFormated>
  <DomainObject.Predmet.ProtuStrankaListFormatedOIB>
    <izvorni_sadrzaj>
      <item>ISKRA, obrtnička zadruga za proizvodnju i usluge, OIB 05694394791</item>
    </izvorni_sadrzaj>
    <derivirana_varijabla naziv="DomainObject.Predmet.ProtuStrankaListFormatedOIB_1">
      <item>ISKRA, obrtnička zadruga za proizvodnju i usluge, OIB 05694394791</item>
    </derivirana_varijabla>
  </DomainObject.Predmet.ProtuStrankaListFormatedOIB>
  <DomainObject.Predmet.ProtuStrankaListFormatedWithAdress>
    <izvorni_sadrzaj>
      <item>ISKRA, obrtnička zadruga za proizvodnju i usluge, Tomislavova 185, 22300 Knin</item>
    </izvorni_sadrzaj>
    <derivirana_varijabla naziv="DomainObject.Predmet.ProtuStrankaListFormatedWithAdress_1">
      <item>ISKRA, obrtnička zadruga za proizvodnju i usluge, Tomislavova 185, 22300 Knin</item>
    </derivirana_varijabla>
  </DomainObject.Predmet.ProtuStrankaListFormatedWithAdress>
  <DomainObject.Predmet.ProtuStrankaListFormatedWithAdressOIB>
    <izvorni_sadrzaj>
      <item>ISKRA, obrtnička zadruga za proizvodnju i usluge, OIB 05694394791, Tomislavova 185, 22300 Knin</item>
    </izvorni_sadrzaj>
    <derivirana_varijabla naziv="DomainObject.Predmet.ProtuStrankaListFormatedWithAdressOIB_1">
      <item>ISKRA, obrtnička zadruga za proizvodnju i usluge, OIB 05694394791, Tomislavova 185, 22300 Knin</item>
    </derivirana_varijabla>
  </DomainObject.Predmet.ProtuStrankaListFormatedWithAdressOIB>
  <DomainObject.Predmet.ProtuStrankaListNazivFormated>
    <izvorni_sadrzaj>
      <item>ISKRA, obrtnička zadruga za proizvodnju i usluge</item>
    </izvorni_sadrzaj>
    <derivirana_varijabla naziv="DomainObject.Predmet.ProtuStrankaListNazivFormated_1">
      <item>ISKRA, obrtnička zadruga za proizvodnju i usluge</item>
    </derivirana_varijabla>
  </DomainObject.Predmet.ProtuStrankaListNazivFormated>
  <DomainObject.Predmet.ProtuStrankaListNazivFormatedOIB>
    <izvorni_sadrzaj>
      <item>ISKRA, obrtnička zadruga za proizvodnju i usluge, OIB 05694394791</item>
    </izvorni_sadrzaj>
    <derivirana_varijabla naziv="DomainObject.Predmet.ProtuStrankaListNazivFormatedOIB_1">
      <item>ISKRA, obrtnička zadruga za proizvodnju i usluge, OIB 05694394791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FINA-RC Split - Podružnica Šibenik</izvorni_sadrzaj>
    <derivirana_varijabla naziv="DomainObject.Predmet.StrankaIDrugi_1">FINA-RC Split - Podružnica Šibenik</derivirana_varijabla>
  </DomainObject.Predmet.StrankaIDrugi>
  <DomainObject.Predmet.ProtustrankaIDrugi>
    <izvorni_sadrzaj>ISKRA, obrtnička zadruga za proizvodnju i usluge</izvorni_sadrzaj>
    <derivirana_varijabla naziv="DomainObject.Predmet.ProtustrankaIDrugi_1">ISKRA, obrtnička zadruga za proizvodnju i usluge</derivirana_varijabla>
  </DomainObject.Predmet.ProtustrankaIDrugi>
  <DomainObject.Predmet.StrankaIDrugiAdressOIB>
    <izvorni_sadrzaj>FINA-RC Split - Podružnica Šibenik, OIB 85821130368, Perivoj L. Marune 1, 22000 Šibenik</izvorni_sadrzaj>
    <derivirana_varijabla naziv="DomainObject.Predmet.StrankaIDrugiAdressOIB_1">FINA-RC Split - Podružnica Šibenik, OIB 85821130368, Perivoj L. Marune 1, 22000 Šibenik</derivirana_varijabla>
  </DomainObject.Predmet.StrankaIDrugiAdressOIB>
  <DomainObject.Predmet.ProtustrankaIDrugiAdressOIB>
    <izvorni_sadrzaj>ISKRA, obrtnička zadruga za proizvodnju i usluge, OIB 05694394791, Tomislavova 185, 22300 Knin</izvorni_sadrzaj>
    <derivirana_varijabla naziv="DomainObject.Predmet.ProtustrankaIDrugiAdressOIB_1">ISKRA, obrtnička zadruga za proizvodnju i usluge, OIB 05694394791, Tomislavova 185,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 Podružnica Šibenik</item>
      <item>ISKRA, obrtnička zadruga za proizvodnju i usluge</item>
    </izvorni_sadrzaj>
    <derivirana_varijabla naziv="DomainObject.Predmet.SudioniciListNaziv_1">
      <item>FINA-RC Split - Podružnica Šibenik</item>
      <item>ISKRA, obrtnička zadruga za proizvodnju i usluge</item>
    </derivirana_varijabla>
  </DomainObject.Predmet.SudioniciListNaziv>
  <DomainObject.Predmet.SudioniciListAdressOIB>
    <izvorni_sadrzaj>
      <item>FINA-RC Split - Podružnica Šibenik, OIB 85821130368, Perivoj L. Marune 1,22000 Šibenik</item>
      <item>ISKRA, obrtnička zadruga za proizvodnju i usluge, OIB 05694394791, Tomislavova 185,22300 Knin</item>
    </izvorni_sadrzaj>
    <derivirana_varijabla naziv="DomainObject.Predmet.SudioniciListAdressOIB_1">
      <item>FINA-RC Split - Podružnica Šibenik, OIB 85821130368, Perivoj L. Marune 1,22000 Šibenik</item>
      <item>ISKRA, obrtnička zadruga za proizvodnju i usluge, OIB 05694394791, Tomislavova 185,22300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05694394791</item>
    </izvorni_sadrzaj>
    <derivirana_varijabla naziv="DomainObject.Predmet.SudioniciListNazivOIB_1">
      <item>, OIB 85821130368</item>
      <item>, OIB 05694394791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Mikulandra, OIB 29918517997, Stubalj 238 Bilice</item>
    </izvorni_sadrzaj>
    <derivirana_varijabla naziv="DomainObject.Predmet.StecajniUpraviteljiListAddressOIB_1">
      <item>Nada Mikulandra, OIB 29918517997, Stubalj 238 Bilice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701</properties:Words>
  <properties:Characters>3886</properties:Characters>
  <properties:Lines>98</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2016-01-27T09:42:00Z</dcterms:created>
  <dc:creator>Joško Livaković</dc:creator>
  <cp:lastModifiedBy>Joško Livaković</cp:lastModifiedBy>
  <cp:lastPrinted>2016-01-27T09:42:00Z</cp:lastPrinted>
  <dcterms:modified xmlns:xsi="http://www.w3.org/2001/XMLSchema-instance" xsi:type="dcterms:W3CDTF">2016-01-27T09:45:00Z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