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aafa" w14:paraId="1e0aafa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A5774F">
        <w:t>500</w:t>
      </w:r>
      <w:r w:rsidRPr="001D58C0">
        <w:t>/16-</w:t>
      </w:r>
      <w:r w:rsidR="00A5774F">
        <w:t>54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A5774F" w:rsidRPr="005D175D">
        <w:t>ILICA d.o.o. u stečaju Smoković, OIB: 81219417424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A5774F">
        <w:t>m</w:t>
      </w:r>
      <w:r w:rsidR="005844DD" w:rsidRPr="00BE6EB1">
        <w:t xml:space="preserve"> upravitelj</w:t>
      </w:r>
      <w:r w:rsidR="00A5774F">
        <w:t>u Anti Poljaku</w:t>
      </w:r>
      <w:r w:rsidRPr="001D58C0">
        <w:t xml:space="preserve">, dana </w:t>
      </w:r>
      <w:r w:rsidR="00591E71">
        <w:t>3</w:t>
      </w:r>
      <w:r w:rsidR="00A5774F">
        <w:t>. veljače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A5774F">
        <w:rPr>
          <w:szCs w:val="24"/>
        </w:rPr>
        <w:t>500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A5774F">
        <w:rPr>
          <w:szCs w:val="24"/>
        </w:rPr>
        <w:t>21</w:t>
      </w:r>
      <w:r w:rsidR="009D180C">
        <w:rPr>
          <w:szCs w:val="24"/>
        </w:rPr>
        <w:t>. prosinca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A5774F">
        <w:t>500</w:t>
      </w:r>
      <w:r>
        <w:t>/16-</w:t>
      </w:r>
      <w:r w:rsidR="00A5774F">
        <w:t>15</w:t>
      </w:r>
      <w:r w:rsidR="009D180C">
        <w:t xml:space="preserve"> od </w:t>
      </w:r>
      <w:r w:rsidR="00A5774F">
        <w:t>7. travnja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</w:t>
      </w:r>
      <w:r w:rsidR="00A5774F">
        <w:t>500</w:t>
      </w:r>
      <w:r w:rsidR="005844DD">
        <w:t>/16-</w:t>
      </w:r>
      <w:r w:rsidR="00A5774F">
        <w:t>42</w:t>
      </w:r>
      <w:r w:rsidRPr="001D58C0">
        <w:t xml:space="preserve"> od </w:t>
      </w:r>
      <w:r w:rsidR="00C8063F">
        <w:t>21</w:t>
      </w:r>
      <w:r w:rsidR="00A33A37">
        <w:t xml:space="preserve">. </w:t>
      </w:r>
      <w:r w:rsidR="00A5774F">
        <w:t>studenoga</w:t>
      </w:r>
      <w:r w:rsidR="007E0EE0">
        <w:t xml:space="preserve"> 2016</w:t>
      </w:r>
      <w:r w:rsidRPr="001D58C0">
        <w:t xml:space="preserve">. godine određena je prodaja imovine u stečajnom postupku, te je na temelju navedenih odluka dostavljen Financijskoj agenciji zahtjev od </w:t>
      </w:r>
      <w:r w:rsidR="00A5774F">
        <w:t>21</w:t>
      </w:r>
      <w:r w:rsidR="009D180C">
        <w:t>. prosinca</w:t>
      </w:r>
      <w:r w:rsidRPr="001D58C0">
        <w:t xml:space="preserve"> 2016.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O/110-10/16-01/</w:t>
      </w:r>
      <w:r w:rsidR="00A5774F">
        <w:t>890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A5774F">
        <w:t>12</w:t>
      </w:r>
      <w:r w:rsidRPr="0001199F">
        <w:t xml:space="preserve"> od </w:t>
      </w:r>
      <w:r w:rsidR="00A5774F">
        <w:t>31</w:t>
      </w:r>
      <w:r w:rsidRPr="0001199F">
        <w:t xml:space="preserve">. </w:t>
      </w:r>
      <w:r>
        <w:t>siječnja 2017</w:t>
      </w:r>
      <w:r w:rsidRPr="0001199F">
        <w:t xml:space="preserve">. godine (list spisa </w:t>
      </w:r>
      <w:r w:rsidR="00A5774F">
        <w:t>213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</w:t>
      </w:r>
      <w:r w:rsidRPr="001D58C0">
        <w:lastRenderedPageBreak/>
        <w:t xml:space="preserve">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591E71">
        <w:t>3</w:t>
      </w:r>
      <w:r w:rsidR="00A5774F">
        <w:t>. veljače</w:t>
      </w:r>
      <w:r w:rsidR="008C564C">
        <w:t xml:space="preserve">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5844DD"/>
    <w:rsid w:val="00591E71"/>
    <w:rsid w:val="006B4A1A"/>
    <w:rsid w:val="006F72AB"/>
    <w:rsid w:val="007E0EE0"/>
    <w:rsid w:val="00890016"/>
    <w:rsid w:val="008C564C"/>
    <w:rsid w:val="008F580E"/>
    <w:rsid w:val="009D180C"/>
    <w:rsid w:val="00A33A37"/>
    <w:rsid w:val="00A5774F"/>
    <w:rsid w:val="00C8063F"/>
    <w:rsid w:val="00E6257E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2562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2017-01-31T13:33:00Z</dcterms:created>
  <dc:creator>Martina Kalmeta</dc:creator>
  <cp:lastModifiedBy>Martina Kalmeta</cp:lastModifiedBy>
  <cp:lastPrinted>2017-02-03T13:07:00Z</cp:lastPrinted>
  <dcterms:modified xmlns:xsi="http://www.w3.org/2001/XMLSchema-instance" xsi:type="dcterms:W3CDTF">2017-02-03T13:45:00Z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