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dfb7e" w14:paraId="99dfb7e" w:rsidRDefault="00F56070" w:rsidP="00F56070" w:rsidR="00D25BFE">
      <w:pPr>
        <w:jc w:val="both"/>
        <w15:collapsed w:val="false"/>
      </w:pPr>
      <w:r>
        <w:tab/>
      </w:r>
      <w:r>
        <w:tab/>
      </w:r>
      <w:r>
        <w:tab/>
      </w:r>
      <w:r>
        <w:tab/>
      </w:r>
      <w:r>
        <w:tab/>
      </w:r>
    </w:p>
    <w:p w:rsidRDefault="00372643" w:rsidP="00372643" w:rsidR="00372643">
      <w:pPr>
        <w:pStyle w:val="Tijeloteksta"/>
        <w:jc w:val="right"/>
      </w:pPr>
      <w:r>
        <w:t>6 St-581/11-38</w:t>
      </w:r>
    </w:p>
    <w:p w:rsidRDefault="004B0F2E" w:rsidP="004B0F2E" w:rsidR="004B0F2E">
      <w:r>
        <w:rPr>
          <w:rStyle w:val="Naglaeno"/>
        </w:rPr>
        <w:t xml:space="preserve">             </w:t>
      </w:r>
      <w:r w:rsidR="009B248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B0F2E" w:rsidP="004B0F2E" w:rsidR="004B0F2E" w:rsidRPr="00D21A2C"/>
    <w:p w:rsidRDefault="004B0F2E" w:rsidP="004B0F2E" w:rsidR="004B0F2E" w:rsidRPr="00B82754">
      <w:pPr>
        <w:ind w:hanging="720" w:left="360"/>
        <w:rPr>
          <w:b/>
        </w:rPr>
      </w:pPr>
      <w:r w:rsidRPr="00B82754">
        <w:rPr>
          <w:b/>
        </w:rPr>
        <w:t xml:space="preserve">     REPUBLIKA HRVATSKA</w:t>
      </w:r>
    </w:p>
    <w:p w:rsidRDefault="004B0F2E" w:rsidP="004B0F2E" w:rsidR="004B0F2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25BFE" w:rsidP="00F56070" w:rsidR="00D25BFE">
      <w:pPr>
        <w:jc w:val="both"/>
      </w:pPr>
    </w:p>
    <w:p w:rsidRDefault="007F3265" w:rsidP="007F3265" w:rsidR="00F56070">
      <w:pPr>
        <w:jc w:val="center"/>
      </w:pPr>
      <w:r>
        <w:t>R E P U B L I K A  H R V A T S KA</w:t>
      </w:r>
    </w:p>
    <w:p w:rsidRDefault="007F3265" w:rsidP="007F3265" w:rsidR="007F3265" w:rsidRPr="007F3265">
      <w:pPr>
        <w:jc w:val="center"/>
      </w:pPr>
    </w:p>
    <w:p w:rsidRDefault="00F56070" w:rsidP="00F56070" w:rsidR="00F56070" w:rsidRPr="007F3265">
      <w:pPr>
        <w:jc w:val="center"/>
      </w:pPr>
      <w:r w:rsidRPr="007F3265">
        <w:t>R J E Š E N J E</w:t>
      </w:r>
    </w:p>
    <w:p w:rsidRDefault="00D25BFE" w:rsidP="00F56070" w:rsidR="00D25BFE">
      <w:pPr>
        <w:jc w:val="center"/>
        <w:rPr>
          <w:b/>
        </w:rPr>
      </w:pPr>
    </w:p>
    <w:p w:rsidRDefault="00D25BFE" w:rsidP="00F56070" w:rsidR="00D25BFE">
      <w:pPr>
        <w:jc w:val="center"/>
        <w:rPr>
          <w:b/>
        </w:rPr>
      </w:pPr>
    </w:p>
    <w:p w:rsidRDefault="00F56070" w:rsidP="00F56070" w:rsidR="00F56070">
      <w:pPr>
        <w:jc w:val="center"/>
        <w:rPr>
          <w:b/>
        </w:rPr>
      </w:pPr>
    </w:p>
    <w:p w:rsidRDefault="00F56070" w:rsidP="00372643" w:rsidR="00372643">
      <w:pPr>
        <w:jc w:val="both"/>
      </w:pPr>
      <w:r>
        <w:tab/>
      </w:r>
      <w:r w:rsidR="00454B5F" w:rsidRPr="00454B5F">
        <w:t xml:space="preserve">Trgovački sud u Osijeku, po </w:t>
      </w:r>
      <w:r w:rsidR="00F50281">
        <w:t>stečajnoj sutkinji</w:t>
      </w:r>
      <w:r w:rsidR="00454B5F" w:rsidRPr="00454B5F">
        <w:t xml:space="preserve"> Nadi Roso, u stečajnom predmetu </w:t>
      </w:r>
      <w:r w:rsidR="00372643">
        <w:t xml:space="preserve">dužnika </w:t>
      </w:r>
      <w:r w:rsidR="00372643" w:rsidRPr="007B7BFA">
        <w:rPr>
          <w:b/>
        </w:rPr>
        <w:t>stečajna masa iza Etix d.o.o. u stečaju Sotin</w:t>
      </w:r>
      <w:r w:rsidR="00372643">
        <w:rPr>
          <w:b/>
        </w:rPr>
        <w:t>,</w:t>
      </w:r>
      <w:r w:rsidR="00372643">
        <w:t xml:space="preserve"> dana 14. veljače 2017. g.,</w:t>
      </w:r>
    </w:p>
    <w:p w:rsidRDefault="00372643" w:rsidP="00372643" w:rsidR="007D5869">
      <w:pPr>
        <w:tabs>
          <w:tab w:pos="708" w:val="left"/>
          <w:tab w:pos="4536" w:val="center"/>
        </w:tabs>
        <w:jc w:val="both"/>
      </w:pPr>
      <w:r>
        <w:tab/>
      </w:r>
      <w:r>
        <w:tab/>
      </w:r>
    </w:p>
    <w:p w:rsidRDefault="00F56070" w:rsidP="00CC0773" w:rsidR="00D25BFE" w:rsidRPr="007F3265">
      <w:pPr>
        <w:jc w:val="center"/>
      </w:pPr>
      <w:r w:rsidRPr="007F3265">
        <w:t>r i j e š i o    j e</w:t>
      </w:r>
    </w:p>
    <w:p w:rsidRDefault="00717882" w:rsidP="00372643" w:rsidR="00717882">
      <w:pPr>
        <w:rPr>
          <w:b/>
        </w:rPr>
      </w:pPr>
    </w:p>
    <w:p w:rsidRDefault="00B8207C" w:rsidP="00372643" w:rsidR="00F56070">
      <w:pPr>
        <w:pStyle w:val="Bezproreda"/>
        <w:numPr>
          <w:ilvl w:val="0"/>
          <w:numId w:val="5"/>
        </w:numPr>
        <w:ind w:firstLine="567" w:left="142"/>
        <w:jc w:val="both"/>
      </w:pPr>
      <w:r>
        <w:t xml:space="preserve">ODBIJA SE </w:t>
      </w:r>
      <w:r w:rsidR="00E37484">
        <w:t xml:space="preserve">zahtjev </w:t>
      </w:r>
      <w:r w:rsidR="008F79E9">
        <w:t>stečajn</w:t>
      </w:r>
      <w:r w:rsidR="00F50281">
        <w:t xml:space="preserve">og upravitelja </w:t>
      </w:r>
      <w:r w:rsidR="00372643">
        <w:t>Mirsad Demirović dipl. oec iz Gunje, Kolodvorska 4, OIB 18540805456 od 8. veljače 2017. g. za isplatom nagrade.</w:t>
      </w:r>
    </w:p>
    <w:p w:rsidRDefault="00372643" w:rsidP="00372643" w:rsidR="00372643">
      <w:pPr>
        <w:pStyle w:val="Bezproreda"/>
        <w:ind w:left="1410"/>
        <w:jc w:val="both"/>
      </w:pPr>
    </w:p>
    <w:p w:rsidRDefault="00372643" w:rsidP="00372643" w:rsidR="00372643">
      <w:pPr>
        <w:pStyle w:val="Bezproreda"/>
        <w:ind w:firstLine="708"/>
        <w:jc w:val="both"/>
      </w:pPr>
      <w:r>
        <w:t xml:space="preserve">2. </w:t>
      </w:r>
      <w:r>
        <w:tab/>
      </w:r>
      <w:r w:rsidRPr="00AE3C1E">
        <w:t>Stečajno</w:t>
      </w:r>
      <w:r>
        <w:t>m</w:t>
      </w:r>
      <w:r w:rsidRPr="00AE3C1E">
        <w:t xml:space="preserve"> upravitelj</w:t>
      </w:r>
      <w:r>
        <w:t>u</w:t>
      </w:r>
      <w:r w:rsidRPr="00AE3C1E">
        <w:t xml:space="preserve"> </w:t>
      </w:r>
      <w:r>
        <w:t xml:space="preserve">Mirsadu Demirović dipl. oec iz Gunje, Kolodvorska 4, OIB 18540805456 </w:t>
      </w:r>
      <w:r w:rsidRPr="00AE3C1E">
        <w:t xml:space="preserve">odobrava se naknada stvarnih troškova u stečajnom postupku nad dužnikom </w:t>
      </w:r>
      <w:r w:rsidRPr="007B7BFA">
        <w:rPr>
          <w:b/>
        </w:rPr>
        <w:t>stečajna masa iza Etix d.o.o. u stečaju Sotin</w:t>
      </w:r>
      <w:r w:rsidRPr="00AE3C1E">
        <w:t xml:space="preserve"> u iznosu od </w:t>
      </w:r>
      <w:r>
        <w:t xml:space="preserve">120,00 </w:t>
      </w:r>
      <w:r w:rsidRPr="00AE3C1E">
        <w:t>kn.</w:t>
      </w:r>
    </w:p>
    <w:p w:rsidRDefault="00372643" w:rsidP="00372643" w:rsidR="00372643" w:rsidRPr="00372643">
      <w:pPr>
        <w:pStyle w:val="Bezproreda"/>
        <w:ind w:firstLine="708"/>
        <w:jc w:val="both"/>
      </w:pPr>
    </w:p>
    <w:p w:rsidRDefault="00372643" w:rsidP="00372643" w:rsidR="00372643">
      <w:pPr>
        <w:pStyle w:val="Bezproreda"/>
        <w:ind w:firstLine="708"/>
        <w:jc w:val="both"/>
      </w:pPr>
      <w:r>
        <w:t xml:space="preserve">3. </w:t>
      </w:r>
      <w:r w:rsidRPr="00372643">
        <w:t xml:space="preserve">Nalaže se računovodstvu ovoga suda da sa </w:t>
      </w:r>
      <w:r>
        <w:t>kontovnika 8500</w:t>
      </w:r>
      <w:r w:rsidRPr="00372643">
        <w:t xml:space="preserve"> isplati iznos od </w:t>
      </w:r>
      <w:r>
        <w:t>120</w:t>
      </w:r>
      <w:r w:rsidRPr="00372643">
        <w:t>,00 kn</w:t>
      </w:r>
      <w:r>
        <w:t xml:space="preserve"> neto</w:t>
      </w:r>
      <w:r w:rsidRPr="00372643">
        <w:t xml:space="preserve"> stečajno</w:t>
      </w:r>
      <w:r>
        <w:t xml:space="preserve">m upravitelju Mirsadu Demirović iz Gunje </w:t>
      </w:r>
      <w:r w:rsidRPr="00372643">
        <w:t xml:space="preserve"> na žiro račun broj </w:t>
      </w:r>
      <w:r>
        <w:t>HR45 23400093100970206</w:t>
      </w:r>
      <w:r w:rsidRPr="00372643">
        <w:t>, nakon pravomoćnosti ovog rješenja.</w:t>
      </w:r>
    </w:p>
    <w:p w:rsidRDefault="00372643" w:rsidP="00372643" w:rsidR="00372643" w:rsidRPr="00372643">
      <w:pPr>
        <w:pStyle w:val="Bezproreda"/>
        <w:ind w:firstLine="708"/>
        <w:jc w:val="both"/>
      </w:pPr>
    </w:p>
    <w:p w:rsidRDefault="00372643" w:rsidP="00372643" w:rsidR="00372643" w:rsidRPr="00B8207C">
      <w:pPr>
        <w:pStyle w:val="Bezproreda"/>
        <w:ind w:firstLine="708"/>
        <w:jc w:val="both"/>
      </w:pPr>
      <w:r>
        <w:t xml:space="preserve">4. </w:t>
      </w:r>
      <w:r w:rsidRPr="0086293E">
        <w:t>Ovo rješenje objaviti će se u izvo</w:t>
      </w:r>
      <w:r>
        <w:t>du</w:t>
      </w:r>
      <w:r w:rsidRPr="0086293E">
        <w:t xml:space="preserve">, na </w:t>
      </w:r>
      <w:r>
        <w:t>e-oglasnoj ploči Trgovačkog suda u Osijeku</w:t>
      </w:r>
    </w:p>
    <w:p w:rsidRDefault="00F56070" w:rsidP="00372643" w:rsidR="0074446F" w:rsidRPr="00CC12C2">
      <w:pPr>
        <w:pStyle w:val="Bezproreda"/>
        <w:jc w:val="both"/>
      </w:pPr>
      <w:r>
        <w:tab/>
      </w:r>
    </w:p>
    <w:p w:rsidRDefault="00D25BFE" w:rsidP="00372643" w:rsidR="00D25BFE">
      <w:pPr>
        <w:pStyle w:val="Bezproreda"/>
        <w:jc w:val="both"/>
      </w:pPr>
    </w:p>
    <w:p w:rsidRDefault="00F56070" w:rsidP="00372643" w:rsidR="00F56070" w:rsidRPr="007F3265">
      <w:pPr>
        <w:pStyle w:val="Bezproreda"/>
        <w:jc w:val="center"/>
      </w:pPr>
      <w:r w:rsidRPr="007F3265">
        <w:t>Obrazloženje</w:t>
      </w:r>
    </w:p>
    <w:p w:rsidRDefault="00D25BFE" w:rsidP="00CC0773" w:rsidR="00D25BFE">
      <w:pPr>
        <w:jc w:val="center"/>
        <w:rPr>
          <w:b/>
        </w:rPr>
      </w:pPr>
    </w:p>
    <w:p w:rsidRDefault="00372643" w:rsidP="00372643" w:rsidR="004B0F2E" w:rsidRPr="00372643">
      <w:pPr>
        <w:jc w:val="both"/>
      </w:pPr>
      <w:r>
        <w:rPr>
          <w:b/>
        </w:rPr>
        <w:tab/>
      </w:r>
      <w:r>
        <w:t>Pravomoćnim Rješenjem Trgovačkog suda u Osijeku broj St-581/11 od 21. studenog 2016. g. određeno je da stečajni upravitelj može a nakon zaključenja stečajnog postupka u ime i za račun stečajne mase iza Etix d.o.o. Sotin u stečaju unovčiti imovinu i to ofsetni tiskarski stroj Heidelbert ukoliko je to moguće te pokušati pronaći i identificirati navedeni predmet stečajne mase i poduzeti daljnje radnje.</w:t>
      </w:r>
    </w:p>
    <w:p w:rsidRDefault="00A5714A" w:rsidP="00A5714A" w:rsidR="00372643">
      <w:pPr>
        <w:jc w:val="both"/>
      </w:pPr>
      <w:r>
        <w:tab/>
        <w:t xml:space="preserve">Podneskom od </w:t>
      </w:r>
      <w:r w:rsidR="00F50281">
        <w:t xml:space="preserve">8. </w:t>
      </w:r>
      <w:r w:rsidR="00372643">
        <w:t xml:space="preserve">veljače 2017. g. </w:t>
      </w:r>
      <w:r w:rsidR="008F79E9">
        <w:t>stečajn</w:t>
      </w:r>
      <w:r w:rsidR="00F50281">
        <w:t>i</w:t>
      </w:r>
      <w:r w:rsidR="003D328E">
        <w:t xml:space="preserve"> upravitelj</w:t>
      </w:r>
      <w:r w:rsidR="00372643">
        <w:t xml:space="preserve"> se očitovao da se gore navedeni tiskarski stroj ne nalazi u negdašnjim poslovnim prostorijama dužnika u Sotinu na adresi dr. F. Tuđmana 96/B niti ima saznanja gdje bi se on mogao nalaziti. Predlaže da se zaključi stečajni postupak stečajne mase iza Etix d.o.o. u stečaju te da mu se odredi nagrada sukladno čl. 13 Uredbe o kriterijima i načinu obračuna i plaćanja nagrada stečajnim upraviteljima (NN br. 105/15) te naknadi stvarni trošak na ime izrade pečata stečajne mase u iznosu od 120,00 kn prema priloženom računu.</w:t>
      </w:r>
    </w:p>
    <w:p w:rsidRDefault="00E8162F" w:rsidP="00A5714A" w:rsidR="00E8162F">
      <w:pPr>
        <w:jc w:val="both"/>
      </w:pPr>
    </w:p>
    <w:p w:rsidRDefault="00E8162F" w:rsidP="00E8162F" w:rsidR="00E8162F">
      <w:pPr>
        <w:pStyle w:val="Tijeloteksta"/>
        <w:jc w:val="right"/>
      </w:pPr>
      <w:r>
        <w:lastRenderedPageBreak/>
        <w:t>6 St-581/11-38</w:t>
      </w:r>
    </w:p>
    <w:p w:rsidRDefault="00E8162F" w:rsidP="00A5714A" w:rsidR="00E8162F">
      <w:pPr>
        <w:jc w:val="both"/>
      </w:pPr>
    </w:p>
    <w:p w:rsidRDefault="00E8162F" w:rsidP="00A5714A" w:rsidR="00E8162F">
      <w:pPr>
        <w:jc w:val="both"/>
      </w:pPr>
    </w:p>
    <w:p w:rsidRDefault="00E8162F" w:rsidP="00A5714A" w:rsidR="00E8162F">
      <w:pPr>
        <w:jc w:val="both"/>
      </w:pPr>
    </w:p>
    <w:p w:rsidRDefault="00372643" w:rsidP="00A5714A" w:rsidR="00372643">
      <w:pPr>
        <w:jc w:val="both"/>
      </w:pPr>
      <w:r>
        <w:tab/>
        <w:t xml:space="preserve">Sukladno čl. 13 </w:t>
      </w:r>
      <w:r w:rsidR="00E8162F">
        <w:t>Uredbe o kriterijima i načinu obračuna i plaćanja nagrada stečajnim upraviteljima (NN br. 105/15 u daljnjem tekstu Uredba) propisano je da ako stečajni postupak nastavlja radi naknadne diobe stečajnom upravitelju pripada nagrada čija osnovica se utvrđuje prema iznosu koji će se naknadnom diobom isplatiti vjerovnicima.</w:t>
      </w:r>
    </w:p>
    <w:p w:rsidRDefault="00E8162F" w:rsidP="00A5714A" w:rsidR="00E8162F">
      <w:pPr>
        <w:jc w:val="both"/>
      </w:pPr>
      <w:r>
        <w:tab/>
        <w:t>Budući da iz Izvješća stečajnog upravitelja od 8.2.2017. g. proizlazi da stečajni upravitelj nije utvrdio postojanje stečajne mase pa prema tome neće se niti vršiti naknadna dioba odnosno isplata vjerovnicima iz čega proizlazi da ne postoji osnovica za utvrđivanje nagrade kako to propisuje čl. 13 st. 2 Uredbe.</w:t>
      </w:r>
    </w:p>
    <w:p w:rsidRDefault="00E8162F" w:rsidP="00A5714A" w:rsidR="00E8162F">
      <w:pPr>
        <w:jc w:val="both"/>
      </w:pPr>
      <w:r>
        <w:tab/>
        <w:t>Slijedom navedenog valjalo je zahtjev stečajnog upravitelja za isplatom nagrade odbiti te odlučiti kao u izreci pod točkom 1.</w:t>
      </w:r>
    </w:p>
    <w:p w:rsidRDefault="00E8162F" w:rsidP="00A5714A" w:rsidR="00E8162F">
      <w:pPr>
        <w:jc w:val="both"/>
      </w:pPr>
      <w:r>
        <w:tab/>
        <w:t>Uvidom u materijalnu dokumentaciju – račun za izradu pečata na iznos od 120,00 kn (str. 87 spisa) a koji je stečajni upravitelj dostavio uz svoj zahtjev za naknadu stvarnih troškova valjalo je sukladno čl. 94 st. 1 i 3 Stečajnog zakona (NN br. 71/15) odlučiti kao u izreci pod točkom 2.</w:t>
      </w:r>
    </w:p>
    <w:p w:rsidRDefault="00372643" w:rsidP="00A5714A" w:rsidR="00372643">
      <w:pPr>
        <w:jc w:val="both"/>
      </w:pPr>
    </w:p>
    <w:p w:rsidRDefault="00367219" w:rsidP="00E8162F" w:rsidR="00367219">
      <w:pPr>
        <w:jc w:val="both"/>
      </w:pPr>
    </w:p>
    <w:p w:rsidRDefault="00CE0431" w:rsidP="00CC0773" w:rsidR="005F1DCE">
      <w:pPr>
        <w:jc w:val="center"/>
      </w:pPr>
      <w:r>
        <w:t>U Osijeku</w:t>
      </w:r>
      <w:r w:rsidR="009B13D6">
        <w:t xml:space="preserve"> </w:t>
      </w:r>
      <w:r w:rsidR="00E8162F">
        <w:t>14. veljače 2017. g.</w:t>
      </w:r>
    </w:p>
    <w:p w:rsidRDefault="005F1DCE" w:rsidP="00CC0773" w:rsidR="005F1DCE">
      <w:pPr>
        <w:jc w:val="center"/>
      </w:pPr>
    </w:p>
    <w:p w:rsidRDefault="005F1DCE" w:rsidP="00CC12C2" w:rsidR="005F1DCE"/>
    <w:p w:rsidRDefault="00D25BFE" w:rsidP="00CC0773" w:rsidR="00D25BFE">
      <w:pPr>
        <w:jc w:val="center"/>
      </w:pPr>
    </w:p>
    <w:p w:rsidRDefault="005F1DCE" w:rsidP="00CC0773" w:rsidR="00D25BFE">
      <w:r>
        <w:t xml:space="preserve">Zapisničar: </w:t>
      </w:r>
      <w:r w:rsidR="009B13D6">
        <w:t>Danijela Sekulić</w:t>
      </w:r>
    </w:p>
    <w:p w:rsidRDefault="00E55D8B" w:rsidP="00E55D8B" w:rsidR="005F1DCE">
      <w:pPr>
        <w:tabs>
          <w:tab w:pos="4536" w:val="center"/>
          <w:tab w:pos="9072" w:val="right"/>
        </w:tabs>
      </w:pPr>
      <w:r>
        <w:tab/>
      </w:r>
      <w:r w:rsidR="009B13D6">
        <w:t xml:space="preserve">                                                                                </w:t>
      </w:r>
      <w:r>
        <w:t xml:space="preserve">                             </w:t>
      </w:r>
      <w:r w:rsidR="009B13D6">
        <w:t xml:space="preserve">  </w:t>
      </w:r>
      <w:r>
        <w:t>STEČAJNA SUTKINJA</w:t>
      </w:r>
    </w:p>
    <w:p w:rsidRDefault="005F1DCE" w:rsidP="00CC12C2" w:rsidR="00CC0773" w:rsidRPr="00CC12C2">
      <w:pPr>
        <w:jc w:val="center"/>
      </w:pPr>
      <w:r>
        <w:t xml:space="preserve">                                                                                                                   </w:t>
      </w:r>
      <w:r w:rsidR="009B13D6">
        <w:t>Nada Roso</w:t>
      </w:r>
    </w:p>
    <w:p w:rsidRDefault="00CC0773" w:rsidP="00CC0773" w:rsidR="00CC0773">
      <w:pPr>
        <w:jc w:val="both"/>
        <w:rPr>
          <w:b/>
        </w:rPr>
      </w:pPr>
    </w:p>
    <w:p w:rsidRDefault="00F56070" w:rsidP="00CC0773" w:rsidR="00F56070" w:rsidRPr="00832977">
      <w:pPr>
        <w:jc w:val="both"/>
        <w:rPr>
          <w:b/>
        </w:rPr>
      </w:pPr>
      <w:r w:rsidRPr="00832977">
        <w:rPr>
          <w:b/>
        </w:rPr>
        <w:t>POUKA O PRAVNOM LIJEKU:</w:t>
      </w:r>
    </w:p>
    <w:p w:rsidRDefault="00F56070" w:rsidP="00CC0773" w:rsidR="00F56070">
      <w:pPr>
        <w:jc w:val="both"/>
      </w:pPr>
      <w:r>
        <w:t xml:space="preserve">Protiv ovog rješenja nezadovoljna stranka može </w:t>
      </w:r>
      <w:r w:rsidR="005F1DCE">
        <w:t>uložiti</w:t>
      </w:r>
      <w:r>
        <w:t xml:space="preserve"> žalbu Visokom trgovačkom sudu Republike Hrvatske u Zagrebu u roku od 8 dana pismeno u 3 primjerka putem ovog suda</w:t>
      </w:r>
      <w:r w:rsidR="00CA2519">
        <w:t xml:space="preserve"> (čl. 29. st. 5 SZ)</w:t>
      </w:r>
      <w:r>
        <w:t>.</w:t>
      </w:r>
    </w:p>
    <w:p w:rsidRDefault="00D25BFE" w:rsidP="00CC0773" w:rsidR="00D25BFE">
      <w:pPr>
        <w:jc w:val="both"/>
      </w:pPr>
    </w:p>
    <w:p w:rsidRDefault="005F1DCE" w:rsidP="00CC0773" w:rsidR="005F1DCE">
      <w:pPr>
        <w:jc w:val="both"/>
      </w:pPr>
    </w:p>
    <w:p w:rsidRDefault="00A663FF" w:rsidP="00CC0773" w:rsidR="00A663FF">
      <w:pPr>
        <w:jc w:val="both"/>
      </w:pPr>
      <w:r>
        <w:t>DNA:</w:t>
      </w:r>
    </w:p>
    <w:p w:rsidRDefault="0048093C" w:rsidP="005A6D5F" w:rsidR="00576F46">
      <w:pPr>
        <w:numPr>
          <w:ilvl w:val="0"/>
          <w:numId w:val="2"/>
        </w:numPr>
        <w:jc w:val="both"/>
      </w:pPr>
      <w:r>
        <w:t xml:space="preserve">st. uprav. </w:t>
      </w:r>
      <w:r w:rsidR="00E8162F">
        <w:t>Mirsad Demirović, Gunja, Kolodvorska 4</w:t>
      </w:r>
    </w:p>
    <w:p w:rsidRDefault="0048093C" w:rsidP="0048093C" w:rsidR="0048093C">
      <w:pPr>
        <w:numPr>
          <w:ilvl w:val="0"/>
          <w:numId w:val="2"/>
        </w:numPr>
        <w:jc w:val="both"/>
      </w:pPr>
      <w:r>
        <w:t>e-ogl. pl.</w:t>
      </w:r>
      <w:r w:rsidR="007D5869">
        <w:t xml:space="preserve"> uz podnesak st. uprav. od 8.</w:t>
      </w:r>
      <w:r w:rsidR="00E8162F">
        <w:t>2.2017. g. s prilogom (str. 85-87 spisa)</w:t>
      </w:r>
    </w:p>
    <w:p w:rsidRDefault="00E8162F" w:rsidP="0048093C" w:rsidR="00E8162F">
      <w:pPr>
        <w:numPr>
          <w:ilvl w:val="0"/>
          <w:numId w:val="2"/>
        </w:numPr>
        <w:jc w:val="both"/>
      </w:pPr>
      <w:r>
        <w:t>računovodstvo nakon pravomoćnosti</w:t>
      </w:r>
    </w:p>
    <w:p w:rsidRDefault="0048093C" w:rsidP="0048093C" w:rsidR="00144E85">
      <w:pPr>
        <w:numPr>
          <w:ilvl w:val="0"/>
          <w:numId w:val="2"/>
        </w:numPr>
        <w:jc w:val="both"/>
      </w:pPr>
      <w:r>
        <w:t>k-</w:t>
      </w:r>
      <w:r w:rsidR="00E8162F">
        <w:t>14.3.</w:t>
      </w:r>
    </w:p>
    <w:p w:rsidRDefault="007F3265" w:rsidP="00144E85" w:rsidR="007F3265">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CA2519" w:rsidP="00144E85" w:rsidR="00CA2519">
      <w:pPr>
        <w:jc w:val="both"/>
      </w:pPr>
    </w:p>
    <w:p w:rsidRDefault="00CA2519" w:rsidP="00144E85" w:rsidR="00CA2519">
      <w:pPr>
        <w:jc w:val="both"/>
      </w:pPr>
    </w:p>
    <w:p w:rsidRDefault="00CA2519" w:rsidP="00144E85" w:rsidR="00CA2519">
      <w:pPr>
        <w:jc w:val="both"/>
      </w:pPr>
    </w:p>
    <w:p w:rsidRDefault="00CA2519" w:rsidP="00144E85" w:rsidR="00CA2519">
      <w:pPr>
        <w:jc w:val="both"/>
      </w:pPr>
    </w:p>
    <w:p w:rsidRDefault="00CA2519" w:rsidP="00144E85" w:rsidR="00CA2519">
      <w:pPr>
        <w:jc w:val="both"/>
      </w:pPr>
    </w:p>
    <w:p w:rsidRDefault="00CA2519" w:rsidP="00144E85" w:rsidR="00CA2519">
      <w:pPr>
        <w:jc w:val="both"/>
      </w:pPr>
    </w:p>
    <w:p w:rsidRDefault="00576F46" w:rsidP="00144E85" w:rsidR="00576F46">
      <w:pPr>
        <w:jc w:val="both"/>
      </w:pPr>
    </w:p>
    <w:p w:rsidRDefault="00576F46" w:rsidP="00144E85" w:rsidR="00576F46">
      <w:pPr>
        <w:jc w:val="both"/>
      </w:pPr>
    </w:p>
    <w:p w:rsidRDefault="007F3265" w:rsidP="00144E85" w:rsidR="007F3265">
      <w:pPr>
        <w:jc w:val="both"/>
      </w:pPr>
    </w:p>
    <w:p w:rsidRDefault="007F3265" w:rsidP="007D5869" w:rsidR="007F3265">
      <w:pPr>
        <w:ind w:firstLine="708"/>
        <w:jc w:val="both"/>
      </w:pPr>
    </w:p>
    <w:p w:rsidRDefault="007F3265" w:rsidP="000E2EC1" w:rsidR="007F3265" w:rsidRPr="006D2AED">
      <w:pPr>
        <w:jc w:val="center"/>
      </w:pPr>
      <w:r>
        <w:t xml:space="preserve">                                                                                  </w:t>
      </w:r>
      <w:r w:rsidR="00E55D8B">
        <w:t xml:space="preserve">                             </w:t>
      </w:r>
      <w:bookmarkStart w:name="_GoBack" w:id="0"/>
      <w:bookmarkEnd w:id="0"/>
    </w:p>
    <w:p w:rsidRDefault="007F3265" w:rsidP="007F3265" w:rsidR="007F3265" w:rsidRPr="005F1DCE">
      <w:pPr>
        <w:jc w:val="both"/>
      </w:pPr>
    </w:p>
    <w:p w:rsidRDefault="007F3265" w:rsidP="00144E85" w:rsidR="007F3265">
      <w:pPr>
        <w:jc w:val="both"/>
      </w:pPr>
    </w:p>
    <w:p w:rsidRDefault="007F3265" w:rsidP="00144E85" w:rsidR="007F3265">
      <w:pPr>
        <w:jc w:val="both"/>
      </w:pPr>
    </w:p>
    <w:p w:rsidRDefault="007F3265" w:rsidP="00144E85" w:rsidR="007F3265">
      <w:pPr>
        <w:jc w:val="both"/>
      </w:pPr>
    </w:p>
    <w:p w:rsidRDefault="00144E85" w:rsidP="00144E85" w:rsidR="00144E85">
      <w:pPr>
        <w:jc w:val="both"/>
      </w:pPr>
    </w:p>
    <w:sectPr w:rsidR="00144E8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1C2C" w:rsidP="00E5585D" w:rsidR="00201C2C">
      <w:r>
        <w:separator/>
      </w:r>
    </w:p>
  </w:endnote>
  <w:endnote w:id="0" w:type="continuationSeparator">
    <w:p w:rsidRDefault="00201C2C" w:rsidP="00E5585D" w:rsidR="00201C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1C2C" w:rsidP="00E5585D" w:rsidR="00201C2C">
      <w:r>
        <w:separator/>
      </w:r>
    </w:p>
  </w:footnote>
  <w:footnote w:id="0" w:type="continuationSeparator">
    <w:p w:rsidRDefault="00201C2C" w:rsidP="00E5585D" w:rsidR="00201C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06A8" w:rsidR="002F06A8">
    <w:pPr>
      <w:pStyle w:val="Zaglavlje"/>
      <w:jc w:val="center"/>
    </w:pPr>
    <w:r>
      <w:fldChar w:fldCharType="begin"/>
    </w:r>
    <w:r>
      <w:instrText>PAGE   \* MERGEFORMAT</w:instrText>
    </w:r>
    <w:r>
      <w:fldChar w:fldCharType="separate"/>
    </w:r>
    <w:r w:rsidR="000E2EC1">
      <w:rPr>
        <w:noProof/>
      </w:rPr>
      <w:t>3</w:t>
    </w:r>
    <w:r>
      <w:fldChar w:fldCharType="end"/>
    </w:r>
  </w:p>
  <w:p w:rsidRDefault="002F06A8" w:rsidR="002F06A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C204AF"/>
    <w:multiLevelType w:val="hybridMultilevel"/>
    <w:tmpl w:val="C7B852C8"/>
    <w:lvl w:tplc="2332AAC4"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BAB1F99"/>
    <w:multiLevelType w:val="hybridMultilevel"/>
    <w:tmpl w:val="F69C76AA"/>
    <w:lvl w:tplc="4D786660"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DD47124"/>
    <w:multiLevelType w:val="hybridMultilevel"/>
    <w:tmpl w:val="60CCF4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2F1065F"/>
    <w:multiLevelType w:val="hybridMultilevel"/>
    <w:tmpl w:val="6C382AA4"/>
    <w:lvl w:tplc="0409000F"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4">
    <w:nsid w:val="6F6A09F0"/>
    <w:multiLevelType w:val="hybridMultilevel"/>
    <w:tmpl w:val="C7C67CE8"/>
    <w:lvl w:tplc="8F8444F4"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070"/>
    <w:rsid w:val="00016FBA"/>
    <w:rsid w:val="00053A54"/>
    <w:rsid w:val="00086B16"/>
    <w:rsid w:val="000A3EB4"/>
    <w:rsid w:val="000E2EC1"/>
    <w:rsid w:val="000F748C"/>
    <w:rsid w:val="00144E85"/>
    <w:rsid w:val="00201C2C"/>
    <w:rsid w:val="002124EE"/>
    <w:rsid w:val="002133C0"/>
    <w:rsid w:val="00223D66"/>
    <w:rsid w:val="00234854"/>
    <w:rsid w:val="0024494E"/>
    <w:rsid w:val="002607B5"/>
    <w:rsid w:val="00260DE1"/>
    <w:rsid w:val="002A7DC4"/>
    <w:rsid w:val="002F06A8"/>
    <w:rsid w:val="0034238C"/>
    <w:rsid w:val="003511AF"/>
    <w:rsid w:val="0036209B"/>
    <w:rsid w:val="0036637D"/>
    <w:rsid w:val="00367219"/>
    <w:rsid w:val="00372643"/>
    <w:rsid w:val="00383660"/>
    <w:rsid w:val="003C0950"/>
    <w:rsid w:val="003C6CFC"/>
    <w:rsid w:val="003C73CA"/>
    <w:rsid w:val="003D1B3D"/>
    <w:rsid w:val="003D328E"/>
    <w:rsid w:val="00444289"/>
    <w:rsid w:val="00454B5F"/>
    <w:rsid w:val="004754DB"/>
    <w:rsid w:val="0048093C"/>
    <w:rsid w:val="00483421"/>
    <w:rsid w:val="004A4D12"/>
    <w:rsid w:val="004B0F2E"/>
    <w:rsid w:val="0052195A"/>
    <w:rsid w:val="00574743"/>
    <w:rsid w:val="00576F46"/>
    <w:rsid w:val="005A6BE4"/>
    <w:rsid w:val="005A6D5F"/>
    <w:rsid w:val="005F1DCE"/>
    <w:rsid w:val="00615654"/>
    <w:rsid w:val="00637DF8"/>
    <w:rsid w:val="006E047C"/>
    <w:rsid w:val="00717882"/>
    <w:rsid w:val="0074446F"/>
    <w:rsid w:val="007462D0"/>
    <w:rsid w:val="007A5C21"/>
    <w:rsid w:val="007D5869"/>
    <w:rsid w:val="007F3265"/>
    <w:rsid w:val="00832977"/>
    <w:rsid w:val="008441FC"/>
    <w:rsid w:val="008470CC"/>
    <w:rsid w:val="008C0B9D"/>
    <w:rsid w:val="008D3A10"/>
    <w:rsid w:val="008D4DC8"/>
    <w:rsid w:val="008E7CE3"/>
    <w:rsid w:val="008F02BF"/>
    <w:rsid w:val="008F734B"/>
    <w:rsid w:val="008F79E9"/>
    <w:rsid w:val="00946F5A"/>
    <w:rsid w:val="00992BAB"/>
    <w:rsid w:val="009B13D6"/>
    <w:rsid w:val="009B2480"/>
    <w:rsid w:val="009B675F"/>
    <w:rsid w:val="009D36C1"/>
    <w:rsid w:val="00A24DA1"/>
    <w:rsid w:val="00A5714A"/>
    <w:rsid w:val="00A663FF"/>
    <w:rsid w:val="00A868E7"/>
    <w:rsid w:val="00AE3454"/>
    <w:rsid w:val="00AF5B80"/>
    <w:rsid w:val="00B121FD"/>
    <w:rsid w:val="00B23F29"/>
    <w:rsid w:val="00B56458"/>
    <w:rsid w:val="00B8207C"/>
    <w:rsid w:val="00B95A8C"/>
    <w:rsid w:val="00BC0D4D"/>
    <w:rsid w:val="00BD69E9"/>
    <w:rsid w:val="00CA2519"/>
    <w:rsid w:val="00CA2AAC"/>
    <w:rsid w:val="00CB5EF6"/>
    <w:rsid w:val="00CC0773"/>
    <w:rsid w:val="00CC12C2"/>
    <w:rsid w:val="00CE0431"/>
    <w:rsid w:val="00CF4D85"/>
    <w:rsid w:val="00D0236F"/>
    <w:rsid w:val="00D25BFE"/>
    <w:rsid w:val="00D37E5E"/>
    <w:rsid w:val="00D42213"/>
    <w:rsid w:val="00D57645"/>
    <w:rsid w:val="00DB3EED"/>
    <w:rsid w:val="00DC1FD9"/>
    <w:rsid w:val="00DF0FFF"/>
    <w:rsid w:val="00E17FAB"/>
    <w:rsid w:val="00E26A1D"/>
    <w:rsid w:val="00E37484"/>
    <w:rsid w:val="00E42753"/>
    <w:rsid w:val="00E50697"/>
    <w:rsid w:val="00E50896"/>
    <w:rsid w:val="00E5585D"/>
    <w:rsid w:val="00E55D8B"/>
    <w:rsid w:val="00E72AD7"/>
    <w:rsid w:val="00E8162F"/>
    <w:rsid w:val="00EC0557"/>
    <w:rsid w:val="00ED3055"/>
    <w:rsid w:val="00EF0D5F"/>
    <w:rsid w:val="00EF1546"/>
    <w:rsid w:val="00F06496"/>
    <w:rsid w:val="00F50281"/>
    <w:rsid w:val="00F56070"/>
    <w:rsid w:val="00F57B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true"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true"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cs="Tahoma" w:hAnsi="Tahoma" w:ascii="Tahoma"/>
      <w:sz w:val="16"/>
      <w:szCs w:val="16"/>
    </w:rPr>
  </w:style>
  <w:style w:customStyle="true" w:styleId="TekstbaloniaChar" w:type="character">
    <w:name w:val="Tekst balončića Char"/>
    <w:link w:val="Tekstbalonia"/>
    <w:rsid w:val="00AF5B80"/>
    <w:rPr>
      <w:rFonts w:cs="Tahoma" w:hAnsi="Tahoma" w:ascii="Tahoma"/>
      <w:sz w:val="16"/>
      <w:szCs w:val="16"/>
    </w:rPr>
  </w:style>
  <w:style w:styleId="Naglaeno" w:type="character">
    <w:name w:val="Strong"/>
    <w:qFormat/>
    <w:rsid w:val="004B0F2E"/>
    <w:rPr>
      <w:b/>
      <w:bCs/>
    </w:rPr>
  </w:style>
  <w:style w:styleId="Tijeloteksta" w:type="paragraph">
    <w:name w:val="Body Text"/>
    <w:basedOn w:val="Normal"/>
    <w:link w:val="TijelotekstaChar"/>
    <w:rsid w:val="00372643"/>
    <w:pPr>
      <w:jc w:val="both"/>
    </w:pPr>
  </w:style>
  <w:style w:customStyle="true" w:styleId="TijelotekstaChar" w:type="character">
    <w:name w:val="Tijelo teksta Char"/>
    <w:basedOn w:val="Zadanifontodlomka"/>
    <w:link w:val="Tijeloteksta"/>
    <w:rsid w:val="00372643"/>
    <w:rPr>
      <w:sz w:val="24"/>
      <w:szCs w:val="24"/>
    </w:rPr>
  </w:style>
  <w:style w:styleId="Odlomakpopisa" w:type="paragraph">
    <w:name w:val="List Paragraph"/>
    <w:basedOn w:val="Normal"/>
    <w:uiPriority w:val="34"/>
    <w:qFormat/>
    <w:rsid w:val="00372643"/>
    <w:pPr>
      <w:spacing w:lineRule="auto" w:line="276" w:after="120"/>
      <w:ind w:hanging="425" w:left="720"/>
      <w:contextualSpacing/>
      <w:jc w:val="both"/>
    </w:pPr>
    <w:rPr>
      <w:rFonts w:eastAsia="Calibri" w:hAnsi="Calibri" w:ascii="Calibri"/>
      <w:sz w:val="22"/>
      <w:szCs w:val="22"/>
      <w:lang w:eastAsia="en-US" w:val="en-US"/>
    </w:rPr>
  </w:style>
  <w:style w:styleId="Bezproreda" w:type="paragraph">
    <w:name w:val="No Spacing"/>
    <w:uiPriority w:val="1"/>
    <w:qFormat/>
    <w:rsid w:val="00372643"/>
    <w:rPr>
      <w:sz w:val="24"/>
      <w:szCs w:val="24"/>
    </w:rPr>
  </w:style>
  <w:style w:styleId="Tekstrezerviranogmjesta" w:type="character">
    <w:name w:val="Placeholder Text"/>
    <w:basedOn w:val="Zadanifontodlomka"/>
    <w:uiPriority w:val="99"/>
    <w:semiHidden/>
    <w:rsid w:val="000E2EC1"/>
    <w:rPr>
      <w:color w:val="808080"/>
      <w:bdr w:space="0" w:sz="0" w:color="auto" w:val="none"/>
      <w:shd w:fill="CCFFFF" w:color="auto" w:val="clear"/>
    </w:rPr>
  </w:style>
  <w:style w:customStyle="true" w:styleId="eSPISCCParagraphDefaultFont" w:type="character">
    <w:name w:val="eSPIS_CC_Paragraph Default Font"/>
    <w:basedOn w:val="Zadanifontodlomka"/>
    <w:rsid w:val="000E2E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2EC1"/>
    <w:rPr>
      <w:bdr w:space="0" w:sz="0" w:color="auto" w:val="none"/>
      <w:shd w:fill="FFFFCC" w:color="auto" w:val="clear"/>
      <w:lang w:val="hr-HR"/>
    </w:rPr>
  </w:style>
  <w:style w:customStyle="true" w:styleId="PozadinaSvijetloCrvena" w:type="character">
    <w:name w:val="Pozadina_SvijetloCrvena"/>
    <w:basedOn w:val="eSPISCCParagraphDefaultFont"/>
    <w:rsid w:val="000E2E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2E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1"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1"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ascii="Tahoma" w:cs="Tahoma" w:hAnsi="Tahoma"/>
      <w:sz w:val="16"/>
      <w:szCs w:val="16"/>
    </w:rPr>
  </w:style>
  <w:style w:customStyle="1" w:styleId="TekstbaloniaChar" w:type="character">
    <w:name w:val="Tekst balončića Char"/>
    <w:link w:val="Tekstbalonia"/>
    <w:rsid w:val="00AF5B80"/>
    <w:rPr>
      <w:rFonts w:ascii="Tahoma" w:cs="Tahoma" w:hAnsi="Tahoma"/>
      <w:sz w:val="16"/>
      <w:szCs w:val="16"/>
    </w:rPr>
  </w:style>
  <w:style w:styleId="Naglaeno" w:type="character">
    <w:name w:val="Strong"/>
    <w:qFormat/>
    <w:rsid w:val="004B0F2E"/>
    <w:rPr>
      <w:b/>
      <w:bCs/>
    </w:rPr>
  </w:style>
  <w:style w:styleId="Tijeloteksta" w:type="paragraph">
    <w:name w:val="Body Text"/>
    <w:basedOn w:val="Normal"/>
    <w:link w:val="TijelotekstaChar"/>
    <w:rsid w:val="00372643"/>
    <w:pPr>
      <w:jc w:val="both"/>
    </w:pPr>
  </w:style>
  <w:style w:customStyle="1" w:styleId="TijelotekstaChar" w:type="character">
    <w:name w:val="Tijelo teksta Char"/>
    <w:basedOn w:val="Zadanifontodlomka"/>
    <w:link w:val="Tijeloteksta"/>
    <w:rsid w:val="00372643"/>
    <w:rPr>
      <w:sz w:val="24"/>
      <w:szCs w:val="24"/>
    </w:rPr>
  </w:style>
  <w:style w:styleId="Odlomakpopisa" w:type="paragraph">
    <w:name w:val="List Paragraph"/>
    <w:basedOn w:val="Normal"/>
    <w:uiPriority w:val="34"/>
    <w:qFormat/>
    <w:rsid w:val="00372643"/>
    <w:pPr>
      <w:spacing w:after="120" w:line="276" w:lineRule="auto"/>
      <w:ind w:hanging="425" w:left="720"/>
      <w:contextualSpacing/>
      <w:jc w:val="both"/>
    </w:pPr>
    <w:rPr>
      <w:rFonts w:ascii="Calibri" w:eastAsia="Calibri" w:hAnsi="Calibri"/>
      <w:sz w:val="22"/>
      <w:szCs w:val="22"/>
      <w:lang w:eastAsia="en-US" w:val="en-US"/>
    </w:rPr>
  </w:style>
  <w:style w:styleId="Bezproreda" w:type="paragraph">
    <w:name w:val="No Spacing"/>
    <w:uiPriority w:val="1"/>
    <w:qFormat/>
    <w:rsid w:val="00372643"/>
    <w:rPr>
      <w:sz w:val="24"/>
      <w:szCs w:val="24"/>
    </w:rPr>
  </w:style>
  <w:style w:styleId="Tekstrezerviranogmjesta" w:type="character">
    <w:name w:val="Placeholder Text"/>
    <w:basedOn w:val="Zadanifontodlomka"/>
    <w:uiPriority w:val="99"/>
    <w:semiHidden/>
    <w:rsid w:val="000E2EC1"/>
    <w:rPr>
      <w:color w:val="808080"/>
      <w:bdr w:color="auto" w:space="0" w:sz="0" w:val="none"/>
      <w:shd w:color="auto" w:fill="CCFFFF" w:val="clear"/>
    </w:rPr>
  </w:style>
  <w:style w:customStyle="1" w:styleId="eSPISCCParagraphDefaultFont" w:type="character">
    <w:name w:val="eSPIS_CC_Paragraph Default Font"/>
    <w:basedOn w:val="Zadanifontodlomka"/>
    <w:rsid w:val="000E2E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2EC1"/>
    <w:rPr>
      <w:bdr w:color="auto" w:space="0" w:sz="0" w:val="none"/>
      <w:shd w:color="auto" w:fill="FFFFCC" w:val="clear"/>
      <w:lang w:val="hr-HR"/>
    </w:rPr>
  </w:style>
  <w:style w:customStyle="1" w:styleId="PozadinaSvijetloCrvena" w:type="character">
    <w:name w:val="Pozadina_SvijetloCrvena"/>
    <w:basedOn w:val="eSPISCCParagraphDefaultFont"/>
    <w:rsid w:val="000E2E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2E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22. rujna 2014.</izvorni_sadrzaj>
    <derivirana_varijabla naziv="DomainObject.Predmet.DatumArhiviranja_1">22. rujna 2014.</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2011.</izvorni_sadrzaj>
    <derivirana_varijabla naziv="DomainObject.Predmet.DatumOsnivanja_1">13.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prosinca 2012.</izvorni_sadrzaj>
    <derivirana_varijabla naziv="DomainObject.Predmet.DatumRjesavanja_1">4. prosinca 2012.</derivirana_varijabla>
  </DomainObject.Predmet.DatumRjesavanja>
  <DomainObject.Predmet.DatumRokaCuvanja>
    <izvorni_sadrzaj>22. rujna 2024.</izvorni_sadrzaj>
    <derivirana_varijabla naziv="DomainObject.Predmet.DatumRokaCuvanja_1">22. rujna 2024.</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22. rujna 2014.</izvorni_sadrzaj>
    <derivirana_varijabla naziv="DomainObject.Predmet.DatumZatvaranja_1">22. rujna 2014.</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hr.ibm.icms.common.model.sluzbeneosobe.Referada@10151015[id=5780, dbStatus=null, naziv=6. Referada, oznaka=null, sudac=null] &lt;-hr.ibm.icms.common.model.sluzbeneosobe.Referada@10151015[status dodjele: =false]</izvorni_sadrzaj>
    <derivirana_varijabla naziv="DomainObject.Predmet.MjestoCuvanja_1">hr.ibm.icms.common.model.sluzbeneosobe.Referada@10151015[id=5780, dbStatus=null, naziv=6. Referada, oznaka=null, sudac=null] &lt;-hr.ibm.icms.common.model.sluzbeneosobe.Referada@10151015[status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St-581/2011</izvorni_sadrzaj>
    <derivirana_varijabla naziv="DomainObject.Predmet.OznakaBroj_1">St-581/2011</derivirana_varijabla>
  </DomainObject.Predmet.OznakaBroj>
  <DomainObject.Predmet.OznakaBrojOptuznogAkta>
    <izvorni_sadrzaj/>
    <derivirana_varijabla naziv="DomainObject.Predmet.OznakaBrojOptuznogAkta_1"/>
  </DomainObject.Predmet.OznakaBrojOptuznogAkta>
  <DomainObject.Predmet.PredmetRijesio.Ime>
    <izvorni_sadrzaj>dr. sc. Viktor</izvorni_sadrzaj>
    <derivirana_varijabla naziv="DomainObject.Predmet.PredmetRijesio.Ime_1">dr. sc. Viktor</derivirana_varijabla>
  </DomainObject.Predmet.PredmetRijesio.Ime>
  <DomainObject.Predmet.PredmetRijesio.Oib>
    <izvorni_sadrzaj>89722762841</izvorni_sadrzaj>
    <derivirana_varijabla naziv="DomainObject.Predmet.PredmetRijesio.Oib_1">89722762841</derivirana_varijabla>
  </DomainObject.Predmet.PredmetRijesio.Oib>
  <DomainObject.Predmet.PredmetRijesio.Prezime>
    <izvorni_sadrzaj>Palić</izvorni_sadrzaj>
    <derivirana_varijabla naziv="DomainObject.Predmet.PredmetRijesio.Prezime_1">Palić</derivirana_varijabla>
  </DomainObject.Predmet.PredmetRijesio.Prezime>
  <DomainObject.Predmet.PrimjedbaSuca>
    <izvorni_sadrzaj/>
    <derivirana_varijabla naziv="DomainObject.Predmet.PrimjedbaSuca_1"/>
  </DomainObject.Predmet.PrimjedbaSuca>
  <DomainObject.Predmet.ProtustrankaFormated>
    <izvorni_sadrzaj>  ETIX društvo s ograničenom odgovornošću, tiskara i knjigovežnica</izvorni_sadrzaj>
    <derivirana_varijabla naziv="DomainObject.Predmet.ProtustrankaFormated_1">  ETIX društvo s ograničenom odgovornošću, tiskara i knjigovežnica</derivirana_varijabla>
  </DomainObject.Predmet.ProtustrankaFormated>
  <DomainObject.Predmet.ProtustrankaFormatedOIB>
    <izvorni_sadrzaj>  ETIX društvo s ograničenom odgovornošću, tiskara i knjigovežnica, OIB 07575720525</izvorni_sadrzaj>
    <derivirana_varijabla naziv="DomainObject.Predmet.ProtustrankaFormatedOIB_1">  ETIX društvo s ograničenom odgovornošću, tiskara i knjigovežnica, OIB 07575720525</derivirana_varijabla>
  </DomainObject.Predmet.ProtustrankaFormatedOIB>
  <DomainObject.Predmet.ProtustrankaFormatedWithAdress>
    <izvorni_sadrzaj> ETIX društvo s ograničenom odgovornošću, tiskara i knjigovežnica, Dr. Franje Tuđmana 96/B, Sotin</izvorni_sadrzaj>
    <derivirana_varijabla naziv="DomainObject.Predmet.ProtustrankaFormatedWithAdress_1"> ETIX društvo s ograničenom odgovornošću, tiskara i knjigovežnica, Dr. Franje Tuđmana 96/B, Sotin</derivirana_varijabla>
  </DomainObject.Predmet.ProtustrankaFormatedWithAdress>
  <DomainObject.Predmet.ProtustrankaFormatedWithAdressOIB>
    <izvorni_sadrzaj> ETIX društvo s ograničenom odgovornošću, tiskara i knjigovežnica, OIB 07575720525, Dr. Franje Tuđmana 96/B, Sotin</izvorni_sadrzaj>
    <derivirana_varijabla naziv="DomainObject.Predmet.ProtustrankaFormatedWithAdressOIB_1"> ETIX društvo s ograničenom odgovornošću, tiskara i knjigovežnica, OIB 07575720525, Dr. Franje Tuđmana 96/B, Sotin</derivirana_varijabla>
  </DomainObject.Predmet.ProtustrankaFormatedWithAdressOIB>
  <DomainObject.Predmet.ProtustrankaWithAdress>
    <izvorni_sadrzaj>ETIX društvo s ograničenom odgovornošću, tiskara i knjigovežnica Dr. Franje Tuđmana 96/B, Sotin</izvorni_sadrzaj>
    <derivirana_varijabla naziv="DomainObject.Predmet.ProtustrankaWithAdress_1">ETIX društvo s ograničenom odgovornošću, tiskara i knjigovežnica Dr. Franje Tuđmana 96/B, Sotin</derivirana_varijabla>
  </DomainObject.Predmet.ProtustrankaWithAdress>
  <DomainObject.Predmet.ProtustrankaWithAdressOIB>
    <izvorni_sadrzaj>ETIX društvo s ograničenom odgovornošću, tiskara i knjigovežnica, OIB 07575720525, Dr. Franje Tuđmana 96/B, Sotin</izvorni_sadrzaj>
    <derivirana_varijabla naziv="DomainObject.Predmet.ProtustrankaWithAdressOIB_1">ETIX društvo s ograničenom odgovornošću, tiskara i knjigovežnica, OIB 07575720525, Dr. Franje Tuđmana 96/B, Sotin</derivirana_varijabla>
  </DomainObject.Predmet.ProtustrankaWithAdressOIB>
  <DomainObject.Predmet.ProtustrankaNazivFormated>
    <izvorni_sadrzaj>ETIX društvo s ograničenom odgovornošću, tiskara i knjigovežnica</izvorni_sadrzaj>
    <derivirana_varijabla naziv="DomainObject.Predmet.ProtustrankaNazivFormated_1">ETIX društvo s ograničenom odgovornošću, tiskara i knjigovežnica</derivirana_varijabla>
  </DomainObject.Predmet.ProtustrankaNazivFormated>
  <DomainObject.Predmet.ProtustrankaNazivFormatedOIB>
    <izvorni_sadrzaj>ETIX društvo s ograničenom odgovornošću, tiskara i knjigovežnica, OIB 07575720525</izvorni_sadrzaj>
    <derivirana_varijabla naziv="DomainObject.Predmet.ProtustrankaNazivFormatedOIB_1">ETIX društvo s ograničenom odgovornošću, tiskara i knjigovežnica, OIB 07575720525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VUKOVAR</izvorni_sadrzaj>
    <derivirana_varijabla naziv="DomainObject.Predmet.StrankaFormated_1">  RH MF PU PODRUČNI URED VUKOVAR</derivirana_varijabla>
  </DomainObject.Predmet.StrankaFormated>
  <DomainObject.Predmet.StrankaFormatedOIB>
    <izvorni_sadrzaj>  RH MF PU PODRUČNI URED VUKOVAR</izvorni_sadrzaj>
    <derivirana_varijabla naziv="DomainObject.Predmet.StrankaFormatedOIB_1">  RH MF PU PODRUČNI URED VUKOVAR</derivirana_varijabla>
  </DomainObject.Predmet.StrankaFormatedOIB>
  <DomainObject.Predmet.StrankaFormatedWithAdress>
    <izvorni_sadrzaj> RH MF PU PODRUČNI URED VUKOVAR</izvorni_sadrzaj>
    <derivirana_varijabla naziv="DomainObject.Predmet.StrankaFormatedWithAdress_1"> RH MF PU PODRUČNI URED VUKOVAR</derivirana_varijabla>
  </DomainObject.Predmet.StrankaFormatedWithAdress>
  <DomainObject.Predmet.StrankaFormatedWithAdressOIB>
    <izvorni_sadrzaj> RH MF PU PODRUČNI URED VUKOVAR</izvorni_sadrzaj>
    <derivirana_varijabla naziv="DomainObject.Predmet.StrankaFormatedWithAdressOIB_1"> RH MF PU PODRUČNI URED VUKOVAR</derivirana_varijabla>
  </DomainObject.Predmet.StrankaFormatedWithAdressOIB>
  <DomainObject.Predmet.StrankaWithAdress>
    <izvorni_sadrzaj>RH MF PU PODRUČNI URED VUKOVAR </izvorni_sadrzaj>
    <derivirana_varijabla naziv="DomainObject.Predmet.StrankaWithAdress_1">RH MF PU PODRUČNI URED VUKOVAR </derivirana_varijabla>
  </DomainObject.Predmet.StrankaWithAdress>
  <DomainObject.Predmet.StrankaWithAdressOIB>
    <izvorni_sadrzaj>RH MF PU PODRUČNI URED VUKOVAR</izvorni_sadrzaj>
    <derivirana_varijabla naziv="DomainObject.Predmet.StrankaWithAdressOIB_1">RH MF PU PODRUČNI URED VUKOVAR</derivirana_varijabla>
  </DomainObject.Predmet.StrankaWithAdressOIB>
  <DomainObject.Predmet.StrankaNazivFormated>
    <izvorni_sadrzaj>RH MF PU PODRUČNI URED VUKOVAR</izvorni_sadrzaj>
    <derivirana_varijabla naziv="DomainObject.Predmet.StrankaNazivFormated_1">RH MF PU PODRUČNI URED VUKOVAR</derivirana_varijabla>
  </DomainObject.Predmet.StrankaNazivFormated>
  <DomainObject.Predmet.StrankaNazivFormatedOIB>
    <izvorni_sadrzaj>RH MF PU PODRUČNI URED VUKOVAR</izvorni_sadrzaj>
    <derivirana_varijabla naziv="DomainObject.Predmet.StrankaNazivFormatedOIB_1">RH MF PU PODRUČNI URED VUKOVAR</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VUKOVAR</item>
    </izvorni_sadrzaj>
    <derivirana_varijabla naziv="DomainObject.Predmet.StrankaListFormated_1">
      <item>RH MF PU PODRUČNI URED VUKOVAR</item>
    </derivirana_varijabla>
  </DomainObject.Predmet.StrankaListFormated>
  <DomainObject.Predmet.StrankaListFormatedOIB>
    <izvorni_sadrzaj>
      <item>RH MF PU PODRUČNI URED VUKOVAR</item>
    </izvorni_sadrzaj>
    <derivirana_varijabla naziv="DomainObject.Predmet.StrankaListFormatedOIB_1">
      <item>RH MF PU PODRUČNI URED VUKOVAR</item>
    </derivirana_varijabla>
  </DomainObject.Predmet.StrankaListFormatedOIB>
  <DomainObject.Predmet.StrankaListFormatedWithAdress>
    <izvorni_sadrzaj>
      <item>RH MF PU PODRUČNI URED VUKOVAR</item>
    </izvorni_sadrzaj>
    <derivirana_varijabla naziv="DomainObject.Predmet.StrankaListFormatedWithAdress_1">
      <item>RH MF PU PODRUČNI URED VUKOVAR</item>
    </derivirana_varijabla>
  </DomainObject.Predmet.StrankaListFormatedWithAdress>
  <DomainObject.Predmet.StrankaListFormatedWithAdressOIB>
    <izvorni_sadrzaj>
      <item>RH MF PU PODRUČNI URED VUKOVAR</item>
    </izvorni_sadrzaj>
    <derivirana_varijabla naziv="DomainObject.Predmet.StrankaListFormatedWithAdressOIB_1">
      <item>RH MF PU PODRUČNI URED VUKOVAR</item>
    </derivirana_varijabla>
  </DomainObject.Predmet.StrankaListFormatedWithAdressOIB>
  <DomainObject.Predmet.StrankaListNazivFormated>
    <izvorni_sadrzaj>
      <item>RH MF PU PODRUČNI URED VUKOVAR</item>
    </izvorni_sadrzaj>
    <derivirana_varijabla naziv="DomainObject.Predmet.StrankaListNazivFormated_1">
      <item>RH MF PU PODRUČNI URED VUKOVAR</item>
    </derivirana_varijabla>
  </DomainObject.Predmet.StrankaListNazivFormated>
  <DomainObject.Predmet.StrankaListNazivFormatedOIB>
    <izvorni_sadrzaj>
      <item>RH MF PU PODRUČNI URED VUKOVAR</item>
    </izvorni_sadrzaj>
    <derivirana_varijabla naziv="DomainObject.Predmet.StrankaListNazivFormatedOIB_1">
      <item>RH MF PU PODRUČNI URED VUKOVAR</item>
    </derivirana_varijabla>
  </DomainObject.Predmet.StrankaListNazivFormatedOIB>
  <DomainObject.Predmet.ProtuStrankaListFormated>
    <izvorni_sadrzaj>
      <item>ETIX društvo s ograničenom odgovornošću, tiskara i knjigovežnica</item>
    </izvorni_sadrzaj>
    <derivirana_varijabla naziv="DomainObject.Predmet.ProtuStrankaListFormated_1">
      <item>ETIX društvo s ograničenom odgovornošću, tiskara i knjigovežnica</item>
    </derivirana_varijabla>
  </DomainObject.Predmet.ProtuStrankaListFormated>
  <DomainObject.Predmet.ProtuStrankaListFormatedOIB>
    <izvorni_sadrzaj>
      <item>ETIX društvo s ograničenom odgovornošću, tiskara i knjigovežnica, OIB 07575720525</item>
    </izvorni_sadrzaj>
    <derivirana_varijabla naziv="DomainObject.Predmet.ProtuStrankaListFormatedOIB_1">
      <item>ETIX društvo s ograničenom odgovornošću, tiskara i knjigovežnica, OIB 07575720525</item>
    </derivirana_varijabla>
  </DomainObject.Predmet.ProtuStrankaListFormatedOIB>
  <DomainObject.Predmet.ProtuStrankaListFormatedWithAdress>
    <izvorni_sadrzaj>
      <item>ETIX društvo s ograničenom odgovornošću, tiskara i knjigovežnica, Dr. Franje Tuđmana 96/B, Sotin</item>
    </izvorni_sadrzaj>
    <derivirana_varijabla naziv="DomainObject.Predmet.ProtuStrankaListFormatedWithAdress_1">
      <item>ETIX društvo s ograničenom odgovornošću, tiskara i knjigovežnica, Dr. Franje Tuđmana 96/B, Sotin</item>
    </derivirana_varijabla>
  </DomainObject.Predmet.ProtuStrankaListFormatedWithAdress>
  <DomainObject.Predmet.ProtuStrankaListFormatedWithAdressOIB>
    <izvorni_sadrzaj>
      <item>ETIX društvo s ograničenom odgovornošću, tiskara i knjigovežnica, OIB 07575720525, Dr. Franje Tuđmana 96/B, Sotin</item>
    </izvorni_sadrzaj>
    <derivirana_varijabla naziv="DomainObject.Predmet.ProtuStrankaListFormatedWithAdressOIB_1">
      <item>ETIX društvo s ograničenom odgovornošću, tiskara i knjigovežnica, OIB 07575720525, Dr. Franje Tuđmana 96/B, Sotin</item>
    </derivirana_varijabla>
  </DomainObject.Predmet.ProtuStrankaListFormatedWithAdressOIB>
  <DomainObject.Predmet.ProtuStrankaListNazivFormated>
    <izvorni_sadrzaj>
      <item>ETIX društvo s ograničenom odgovornošću, tiskara i knjigovežnica</item>
    </izvorni_sadrzaj>
    <derivirana_varijabla naziv="DomainObject.Predmet.ProtuStrankaListNazivFormated_1">
      <item>ETIX društvo s ograničenom odgovornošću, tiskara i knjigovežnica</item>
    </derivirana_varijabla>
  </DomainObject.Predmet.ProtuStrankaListNazivFormated>
  <DomainObject.Predmet.ProtuStrankaListNazivFormatedOIB>
    <izvorni_sadrzaj>
      <item>ETIX društvo s ograničenom odgovornošću, tiskara i knjigovežnica, OIB 07575720525</item>
    </izvorni_sadrzaj>
    <derivirana_varijabla naziv="DomainObject.Predmet.ProtuStrankaListNazivFormatedOIB_1">
      <item>ETIX društvo s ograničenom odgovornošću, tiskara i knjigovežnica, OIB 07575720525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RH MF PU PODRUČNI URED VUKOVAR</izvorni_sadrzaj>
    <derivirana_varijabla naziv="DomainObject.Predmet.StrankaIDrugi_1">RH MF PU PODRUČNI URED VUKOVAR</derivirana_varijabla>
  </DomainObject.Predmet.StrankaIDrugi>
  <DomainObject.Predmet.ProtustrankaIDrugi>
    <izvorni_sadrzaj>ETIX društvo s ograničenom odgovornošću, tiskara i knjigovežnica</izvorni_sadrzaj>
    <derivirana_varijabla naziv="DomainObject.Predmet.ProtustrankaIDrugi_1">ETIX društvo s ograničenom odgovornošću, tiskara i knjigovežnica</derivirana_varijabla>
  </DomainObject.Predmet.ProtustrankaIDrugi>
  <DomainObject.Predmet.StrankaIDrugiAdressOIB>
    <izvorni_sadrzaj>RH MF PU PODRUČNI URED VUKOVAR</izvorni_sadrzaj>
    <derivirana_varijabla naziv="DomainObject.Predmet.StrankaIDrugiAdressOIB_1">RH MF PU PODRUČNI URED VUKOVAR</derivirana_varijabla>
  </DomainObject.Predmet.StrankaIDrugiAdressOIB>
  <DomainObject.Predmet.ProtustrankaIDrugiAdressOIB>
    <izvorni_sadrzaj>ETIX društvo s ograničenom odgovornošću, tiskara i knjigovežnica, OIB 07575720525, Dr. Franje Tuđmana 96/B, Sotin</izvorni_sadrzaj>
    <derivirana_varijabla naziv="DomainObject.Predmet.ProtustrankaIDrugiAdressOIB_1">ETIX društvo s ograničenom odgovornošću, tiskara i knjigovežnica, OIB 07575720525, Dr. Franje Tuđmana 96/B, Sotin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studenog 2012.</izvorni_sadrzaj>
    <derivirana_varijabla naziv="DomainObject.Predmet.OdlukaRjesenje.DatumDonosenjaOdluke_1">26. studenog 2012.</derivirana_varijabla>
  </DomainObject.Predmet.OdlukaRjesenje.DatumDonosenjaOdluke>
  <DomainObject.Predmet.OdlukaRjesenje.DatumPravomocnosti>
    <izvorni_sadrzaj>24. prosinca 2012.</izvorni_sadrzaj>
    <derivirana_varijabla naziv="DomainObject.Predmet.OdlukaRjesenje.DatumPravomocnosti_1">24. prosinca 2012.</derivirana_varijabla>
  </DomainObject.Predmet.OdlukaRjesenje.DatumPravomocnosti>
  <DomainObject.Predmet.OdlukaRjesenje.Oznaka>
    <izvorni_sadrzaj>St-581/2011-9</izvorni_sadrzaj>
    <derivirana_varijabla naziv="DomainObject.Predmet.OdlukaRjesenje.Oznaka_1">St-581/2011-9</derivirana_varijabla>
  </DomainObject.Predmet.OdlukaRjesenje.Oznaka>
  <DomainObject.Predmet.SudioniciListNaziv>
    <izvorni_sadrzaj>
      <item>ETIX društvo s ograničenom odgovornošću, tiskara i knjigovežnica</item>
      <item>RH MF PU PODRUČNI URED VUKOVAR</item>
    </izvorni_sadrzaj>
    <derivirana_varijabla naziv="DomainObject.Predmet.SudioniciListNaziv_1">
      <item>ETIX društvo s ograničenom odgovornošću, tiskara i knjigovežnica</item>
      <item>RH MF PU PODRUČNI URED VUKOVAR</item>
    </derivirana_varijabla>
  </DomainObject.Predmet.SudioniciListNaziv>
  <DomainObject.Predmet.SudioniciListAdressOIB>
    <izvorni_sadrzaj>
      <item>ETIX društvo s ograničenom odgovornošću, tiskara i knjigovežnica, OIB 07575720525, Dr. Franje Tuđmana 96/B,Sotin</item>
      <item>RH MF PU PODRUČNI URED VUKOVAR</item>
    </izvorni_sadrzaj>
    <derivirana_varijabla naziv="DomainObject.Predmet.SudioniciListAdressOIB_1">
      <item>ETIX društvo s ograničenom odgovornošću, tiskara i knjigovežnica, OIB 07575720525, Dr. Franje Tuđmana 96/B,Sotin</item>
      <item>RH MF PU PODRUČNI URED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07575720525</item>
      <item>, OIB null</item>
    </izvorni_sadrzaj>
    <derivirana_varijabla naziv="DomainObject.Predmet.SudioniciListNazivOIB_1">
      <item>, OIB 07575720525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E39558-C47E-4008-87AA-8AF7904BDA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577</properties:Words>
  <properties:Characters>2959</properties:Characters>
  <properties:Lines>113</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2017-02-14T08:35:00Z</dcterms:created>
  <dc:creator>grgicv</dc:creator>
  <cp:lastModifiedBy>Danijela Sekulić</cp:lastModifiedBy>
  <cp:lastPrinted>2017-02-14T08:35:00Z</cp:lastPrinted>
  <dcterms:modified xmlns:xsi="http://www.w3.org/2001/XMLSchema-instance" xsi:type="dcterms:W3CDTF">2017-02-14T08:36:00Z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