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60969b" w14:paraId="f60969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748D2">
        <w:rPr>
          <w:rFonts w:cs="Times New Roman" w:hAnsi="Times New Roman" w:ascii="Times New Roman"/>
          <w:sz w:val="24"/>
          <w:szCs w:val="24"/>
        </w:rPr>
        <w:t>4370/16</w:t>
      </w:r>
      <w:r w:rsidR="001B5261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D748D2">
        <w:rPr>
          <w:rFonts w:cs="Times New Roman" w:hAnsi="Times New Roman" w:ascii="Times New Roman"/>
          <w:sz w:val="24"/>
          <w:szCs w:val="24"/>
        </w:rPr>
        <w:t xml:space="preserve"> </w:t>
      </w:r>
      <w:r w:rsidR="00D748D2" w:rsidRPr="00D748D2">
        <w:rPr>
          <w:rFonts w:cs="Times New Roman" w:hAnsi="Times New Roman" w:ascii="Times New Roman"/>
          <w:sz w:val="24"/>
          <w:szCs w:val="24"/>
        </w:rPr>
        <w:t xml:space="preserve">ŠKRLEC I SINOVI d.o.o. </w:t>
      </w:r>
      <w:r w:rsidR="00D748D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748D2" w:rsidRPr="00D748D2">
        <w:rPr>
          <w:rFonts w:cs="Times New Roman" w:hAnsi="Times New Roman" w:ascii="Times New Roman"/>
          <w:sz w:val="24"/>
          <w:szCs w:val="24"/>
        </w:rPr>
        <w:t xml:space="preserve">Sveti Ivan Zelina, Donje Psarjevo 8, OIB: </w:t>
      </w:r>
      <w:r w:rsidR="00D748D2" w:rsidRPr="00D748D2">
        <w:rPr>
          <w:rFonts w:cs="Times New Roman" w:hAnsi="Times New Roman" w:ascii="Times New Roman"/>
          <w:bCs/>
          <w:sz w:val="24"/>
          <w:szCs w:val="24"/>
        </w:rPr>
        <w:t>68812819488</w:t>
      </w:r>
      <w:r w:rsidR="00D748D2">
        <w:rPr>
          <w:rFonts w:cs="Times New Roman" w:hAnsi="Times New Roman" w:ascii="Times New Roman"/>
          <w:bCs/>
          <w:sz w:val="24"/>
          <w:szCs w:val="24"/>
        </w:rPr>
        <w:t>, 23. listopada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748D2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DAMIR ŠKRLEC, Bukovec Zelinski 66, Bukovec Zelinski, OIB: 405801</w:t>
            </w:r>
            <w:r w:rsidR="000328FB">
              <w:rPr>
                <w:rFonts w:cs="Times New Roman" w:hAnsi="Times New Roman" w:ascii="Times New Roman"/>
                <w:sz w:val="24"/>
                <w:szCs w:val="24"/>
              </w:rPr>
              <w:t>84541</w:t>
            </w:r>
          </w:p>
        </w:tc>
        <w:tc>
          <w:tcPr>
            <w:tcW w:type="dxa" w:w="1540"/>
            <w:vAlign w:val="center"/>
          </w:tcPr>
          <w:p w:rsidRDefault="000328F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137.759,42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0328FB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VLADIMIR ŠKRLEC, Donje Psarjevo 8, Donje Psarjevo, OIB: 40788704377</w:t>
            </w:r>
          </w:p>
        </w:tc>
        <w:tc>
          <w:tcPr>
            <w:tcW w:type="dxa" w:w="1540"/>
            <w:vAlign w:val="center"/>
          </w:tcPr>
          <w:p w:rsidRDefault="000328FB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117.219,84</w:t>
            </w:r>
          </w:p>
        </w:tc>
      </w:tr>
    </w:tbl>
    <w:p w:rsidRDefault="000328FB" w:rsidP="00DB4D74" w:rsidR="000328F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621F42" w:rsidP="00621F42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  <w:r w:rsidRPr="00621F42">
              <w:rPr>
                <w:rFonts w:cs="Times New Roman" w:hAnsi="Times New Roman" w:ascii="Times New Roman"/>
                <w:sz w:val="24"/>
                <w:szCs w:val="24"/>
              </w:rPr>
              <w:t>, Ministarstv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</w:t>
            </w:r>
            <w:r w:rsidRPr="00621F42">
              <w:rPr>
                <w:rFonts w:cs="Times New Roman" w:hAnsi="Times New Roman" w:ascii="Times New Roman"/>
                <w:sz w:val="24"/>
                <w:szCs w:val="24"/>
              </w:rPr>
              <w:t xml:space="preserve"> financija, Porezn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621F42">
              <w:rPr>
                <w:rFonts w:cs="Times New Roman" w:hAnsi="Times New Roman" w:ascii="Times New Roman"/>
                <w:sz w:val="24"/>
                <w:szCs w:val="24"/>
              </w:rPr>
              <w:t xml:space="preserve"> uprav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Pr="00621F42">
              <w:rPr>
                <w:rFonts w:cs="Times New Roman" w:hAnsi="Times New Roman" w:ascii="Times New Roman"/>
                <w:sz w:val="24"/>
                <w:szCs w:val="24"/>
              </w:rPr>
              <w:t>, OIB: 18683136487</w:t>
            </w:r>
          </w:p>
        </w:tc>
        <w:tc>
          <w:tcPr>
            <w:tcW w:type="dxa" w:w="1540"/>
            <w:vAlign w:val="center"/>
          </w:tcPr>
          <w:p w:rsidRDefault="00621F4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34.400,40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621F4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ŠUME d.o.o. Zagreb, OIB: 69693144509</w:t>
            </w:r>
          </w:p>
        </w:tc>
        <w:tc>
          <w:tcPr>
            <w:tcW w:type="dxa" w:w="1540"/>
            <w:vAlign w:val="center"/>
          </w:tcPr>
          <w:p w:rsidRDefault="00621F42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904,27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621F42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ZAVOD ZA ZAPOŠLJAVANJE, OIB: 91547293790</w:t>
            </w:r>
          </w:p>
        </w:tc>
        <w:tc>
          <w:tcPr>
            <w:tcW w:type="dxa" w:w="1540"/>
            <w:vAlign w:val="center"/>
          </w:tcPr>
          <w:p w:rsidRDefault="007C7F83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31.657,95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7C7F83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HEP ELEKTRA, OIB: </w:t>
            </w:r>
            <w:r w:rsidR="00DE6B80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540"/>
            <w:vAlign w:val="center"/>
          </w:tcPr>
          <w:p w:rsidRDefault="00DE6B8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5.717,90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DE6B8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SVETI IVAN ZELINA, OIB: 49654336134</w:t>
            </w:r>
          </w:p>
        </w:tc>
        <w:tc>
          <w:tcPr>
            <w:tcW w:type="dxa" w:w="1540"/>
            <w:vAlign w:val="center"/>
          </w:tcPr>
          <w:p w:rsidRDefault="00DE6B8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78.068,11</w:t>
            </w:r>
          </w:p>
        </w:tc>
      </w:tr>
      <w:tr w:rsidTr="00F9261F" w:rsidR="007C7F83" w:rsidRPr="00DB4D74">
        <w:tc>
          <w:tcPr>
            <w:tcW w:type="dxa" w:w="660"/>
            <w:vAlign w:val="center"/>
          </w:tcPr>
          <w:p w:rsidRDefault="007C7F83" w:rsidP="00F9261F" w:rsidR="007C7F83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16360C" w:rsidP="00F9261F" w:rsidR="007C7F83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VODOOPSKRBA I ODVODNJA ZAGREBAČKE ŽUPANIJE, OIB: 54189804734</w:t>
            </w:r>
          </w:p>
        </w:tc>
        <w:tc>
          <w:tcPr>
            <w:tcW w:type="dxa" w:w="1540"/>
            <w:vAlign w:val="center"/>
          </w:tcPr>
          <w:p w:rsidRDefault="0016360C" w:rsidP="00F9261F" w:rsidR="007C7F83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1.420,53</w:t>
            </w:r>
          </w:p>
        </w:tc>
      </w:tr>
      <w:tr w:rsidTr="00F9261F" w:rsidR="007C7F83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7C7F83" w:rsidP="007C7F83" w:rsidR="007C7F83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6360C" w:rsidP="00F9261F" w:rsidR="007C7F83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d.o.o., OIB: 85584865987</w:t>
            </w:r>
          </w:p>
        </w:tc>
        <w:tc>
          <w:tcPr>
            <w:tcW w:type="dxa" w:w="1540"/>
            <w:vAlign w:val="center"/>
          </w:tcPr>
          <w:p w:rsidRDefault="0016360C" w:rsidP="00F9261F" w:rsidR="007C7F83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449,50</w:t>
            </w:r>
          </w:p>
        </w:tc>
      </w:tr>
    </w:tbl>
    <w:p w:rsidRDefault="00DB4D74" w:rsidP="006E2D57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</w:t>
      </w:r>
      <w:r w:rsidR="009903DC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7920AA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920AA">
        <w:rPr>
          <w:rFonts w:cs="Times New Roman" w:hAnsi="Times New Roman" w:ascii="Times New Roman"/>
          <w:bCs/>
          <w:sz w:val="24"/>
          <w:szCs w:val="24"/>
        </w:rPr>
        <w:t xml:space="preserve">temeljem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7920AA">
        <w:rPr>
          <w:rFonts w:cs="Times New Roman" w:hAnsi="Times New Roman" w:ascii="Times New Roman"/>
          <w:bCs/>
          <w:sz w:val="24"/>
          <w:szCs w:val="24"/>
        </w:rPr>
        <w:t>a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7920AA">
        <w:rPr>
          <w:rFonts w:cs="Times New Roman" w:hAnsi="Times New Roman" w:ascii="Times New Roman"/>
          <w:bCs/>
          <w:sz w:val="24"/>
          <w:szCs w:val="24"/>
        </w:rPr>
        <w:t xml:space="preserve">23. listopada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7920AA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920AA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8A5DA3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A5DA3" w:rsidP="009903DC" w:rsidR="008A5D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A5DA3" w:rsidP="009903DC" w:rsidR="008A5D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A5DA3" w:rsidP="009903DC" w:rsidR="008A5D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6E2D57" w:rsidP="006E2D57" w:rsidR="002658A3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5076B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076B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5076B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CC" w:rsidR="004436CC">
      <w:r>
        <w:separator/>
      </w:r>
    </w:p>
  </w:endnote>
  <w:endnote w:id="0" w:type="continuationSeparator">
    <w:p w:rsidRDefault="004436CC" w:rsidR="00443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CC" w:rsidR="004436CC">
      <w:r>
        <w:separator/>
      </w:r>
    </w:p>
  </w:footnote>
  <w:footnote w:id="0" w:type="continuationSeparator">
    <w:p w:rsidRDefault="004436CC" w:rsidR="004436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6A7F09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7920AA">
      <w:rPr>
        <w:rFonts w:cs="Times New Roman" w:hAnsi="Times New Roman" w:ascii="Times New Roman"/>
      </w:rPr>
      <w:t>4370/16</w:t>
    </w:r>
    <w:r w:rsidR="001B5261">
      <w:rPr>
        <w:rFonts w:cs="Times New Roman" w:hAnsi="Times New Roman" w:ascii="Times New Roman"/>
      </w:rPr>
      <w:t>-22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50CB"/>
    <w:rsid w:val="00020BA4"/>
    <w:rsid w:val="000328FB"/>
    <w:rsid w:val="00032919"/>
    <w:rsid w:val="0006417A"/>
    <w:rsid w:val="0006505A"/>
    <w:rsid w:val="00071D41"/>
    <w:rsid w:val="00082920"/>
    <w:rsid w:val="000B709D"/>
    <w:rsid w:val="000F17DB"/>
    <w:rsid w:val="00131986"/>
    <w:rsid w:val="0016360C"/>
    <w:rsid w:val="00172FFB"/>
    <w:rsid w:val="001B5261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2F2A49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436CC"/>
    <w:rsid w:val="00473DB3"/>
    <w:rsid w:val="004A20F9"/>
    <w:rsid w:val="004B074A"/>
    <w:rsid w:val="004B5C92"/>
    <w:rsid w:val="004E5730"/>
    <w:rsid w:val="005076B6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1F42"/>
    <w:rsid w:val="006235E3"/>
    <w:rsid w:val="006550CB"/>
    <w:rsid w:val="006819D2"/>
    <w:rsid w:val="006824AB"/>
    <w:rsid w:val="006A7F09"/>
    <w:rsid w:val="006E2D57"/>
    <w:rsid w:val="006E69A4"/>
    <w:rsid w:val="006F5244"/>
    <w:rsid w:val="00727277"/>
    <w:rsid w:val="007519B3"/>
    <w:rsid w:val="00764AEE"/>
    <w:rsid w:val="007920AA"/>
    <w:rsid w:val="007C0F56"/>
    <w:rsid w:val="007C38A1"/>
    <w:rsid w:val="007C422F"/>
    <w:rsid w:val="007C7F83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5DA3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748D2"/>
    <w:rsid w:val="00DA0460"/>
    <w:rsid w:val="00DB4D74"/>
    <w:rsid w:val="00DD444D"/>
    <w:rsid w:val="00DE6B80"/>
    <w:rsid w:val="00E107B5"/>
    <w:rsid w:val="00E13CBB"/>
    <w:rsid w:val="00E2758A"/>
    <w:rsid w:val="00E34D4F"/>
    <w:rsid w:val="00EC3908"/>
    <w:rsid w:val="00EC6731"/>
    <w:rsid w:val="00ED3C87"/>
    <w:rsid w:val="00EE77FC"/>
    <w:rsid w:val="00F1672F"/>
    <w:rsid w:val="00F206F2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A7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F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A7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F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St-4370/2016</izvorni_sadrzaj>
    <derivirana_varijabla naziv="DomainObject.Predmet.OznakaBroj_1">St-4370/2016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ŠKRLEC I SINOVI d.o.o.</izvorni_sadrzaj>
    <derivirana_varijabla naziv="DomainObject.Predmet.ProtustrankaFormated_1">  ŠKRLEC I SINOVI d.o.o.</derivirana_varijabla>
  </DomainObject.Predmet.ProtustrankaFormated>
  <DomainObject.Predmet.ProtustrankaFormatedOIB>
    <izvorni_sadrzaj>  ŠKRLEC I SINOVI d.o.o., OIB 68812819488</izvorni_sadrzaj>
    <derivirana_varijabla naziv="DomainObject.Predmet.ProtustrankaFormatedOIB_1">  ŠKRLEC I SINOVI d.o.o., OIB 68812819488</derivirana_varijabla>
  </DomainObject.Predmet.ProtustrankaFormatedOIB>
  <DomainObject.Predmet.ProtustrankaFormatedWithAdress>
    <izvorni_sadrzaj> ŠKRLEC I SINOVI d.o.o., Donje Psarjevo 8, 10380 Sveti Ivan Zelina</izvorni_sadrzaj>
    <derivirana_varijabla naziv="DomainObject.Predmet.ProtustrankaFormatedWithAdress_1"> ŠKRLEC I SINOVI d.o.o., Donje Psarjevo 8, 10380 Sveti Ivan Zelina</derivirana_varijabla>
  </DomainObject.Predmet.ProtustrankaFormatedWithAdress>
  <DomainObject.Predmet.ProtustrankaFormatedWithAdressOIB>
    <izvorni_sadrzaj> ŠKRLEC I SINOVI d.o.o., OIB 68812819488, Donje Psarjevo 8, 10380 Sveti Ivan Zelina</izvorni_sadrzaj>
    <derivirana_varijabla naziv="DomainObject.Predmet.ProtustrankaFormatedWithAdressOIB_1"> ŠKRLEC I SINOVI d.o.o., OIB 68812819488, Donje Psarjevo 8, 10380 Sveti Ivan Zelina</derivirana_varijabla>
  </DomainObject.Predmet.ProtustrankaFormatedWithAdressOIB>
  <DomainObject.Predmet.ProtustrankaWithAdress>
    <izvorni_sadrzaj>ŠKRLEC I SINOVI d.o.o. Donje Psarjevo 8, 10380 Sveti Ivan Zelina</izvorni_sadrzaj>
    <derivirana_varijabla naziv="DomainObject.Predmet.ProtustrankaWithAdress_1">ŠKRLEC I SINOVI d.o.o. Donje Psarjevo 8, 10380 Sveti Ivan Zelina</derivirana_varijabla>
  </DomainObject.Predmet.ProtustrankaWithAdress>
  <DomainObject.Predmet.ProtustrankaWithAdressOIB>
    <izvorni_sadrzaj>ŠKRLEC I SINOVI d.o.o., OIB 68812819488, Donje Psarjevo 8, 10380 Sveti Ivan Zelina</izvorni_sadrzaj>
    <derivirana_varijabla naziv="DomainObject.Predmet.ProtustrankaWithAdressOIB_1">ŠKRLEC I SINOVI d.o.o., OIB 68812819488, Donje Psarjevo 8, 10380 Sveti Ivan Zelina</derivirana_varijabla>
  </DomainObject.Predmet.ProtustrankaWithAdressOIB>
  <DomainObject.Predmet.ProtustrankaNazivFormated>
    <izvorni_sadrzaj>ŠKRLEC I SINOVI d.o.o.</izvorni_sadrzaj>
    <derivirana_varijabla naziv="DomainObject.Predmet.ProtustrankaNazivFormated_1">ŠKRLEC I SINOVI d.o.o.</derivirana_varijabla>
  </DomainObject.Predmet.ProtustrankaNazivFormated>
  <DomainObject.Predmet.ProtustrankaNazivFormatedOIB>
    <izvorni_sadrzaj>ŠKRLEC I SINOVI d.o.o., OIB 68812819488</izvorni_sadrzaj>
    <derivirana_varijabla naziv="DomainObject.Predmet.ProtustrankaNazivFormatedOIB_1">ŠKRLEC I SINOVI d.o.o., OIB 68812819488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I SINOVI d.o.o.</item>
    </izvorni_sadrzaj>
    <derivirana_varijabla naziv="DomainObject.Predmet.ProtuStrankaListFormated_1">
      <item>ŠKRLEC I SINOVI d.o.o.</item>
    </derivirana_varijabla>
  </DomainObject.Predmet.ProtuStrankaListFormated>
  <DomainObject.Predmet.ProtuStrankaListFormatedOIB>
    <izvorni_sadrzaj>
      <item>ŠKRLEC I SINOVI d.o.o., OIB 68812819488</item>
    </izvorni_sadrzaj>
    <derivirana_varijabla naziv="DomainObject.Predmet.ProtuStrankaListFormatedOIB_1">
      <item>ŠKRLEC I SINOVI d.o.o., OIB 68812819488</item>
    </derivirana_varijabla>
  </DomainObject.Predmet.ProtuStrankaListFormatedOIB>
  <DomainObject.Predmet.ProtuStrankaListFormatedWithAdress>
    <izvorni_sadrzaj>
      <item>ŠKRLEC I SINOVI d.o.o., Donje Psarjevo 8, 10380 Sveti Ivan Zelina</item>
    </izvorni_sadrzaj>
    <derivirana_varijabla naziv="DomainObject.Predmet.ProtuStrankaListFormatedWithAdress_1">
      <item>ŠKRLEC I SINOVI d.o.o., Donje Psarjevo 8, 10380 Sveti Ivan Zelina</item>
    </derivirana_varijabla>
  </DomainObject.Predmet.ProtuStrankaListFormatedWithAdress>
  <DomainObject.Predmet.ProtuStrankaListFormatedWithAdressOIB>
    <izvorni_sadrzaj>
      <item>ŠKRLEC I SINOVI d.o.o., OIB 68812819488, Donje Psarjevo 8, 10380 Sveti Ivan Zelina</item>
    </izvorni_sadrzaj>
    <derivirana_varijabla naziv="DomainObject.Predmet.ProtuStrankaListFormatedWithAdressOIB_1">
      <item>ŠKRLEC I SINOVI d.o.o., OIB 68812819488, Donje Psarjevo 8, 10380 Sveti Ivan Zelina</item>
    </derivirana_varijabla>
  </DomainObject.Predmet.ProtuStrankaListFormatedWithAdressOIB>
  <DomainObject.Predmet.ProtuStrankaListNazivFormated>
    <izvorni_sadrzaj>
      <item>ŠKRLEC I SINOVI d.o.o.</item>
    </izvorni_sadrzaj>
    <derivirana_varijabla naziv="DomainObject.Predmet.ProtuStrankaListNazivFormated_1">
      <item>ŠKRLEC I SINOVI d.o.o.</item>
    </derivirana_varijabla>
  </DomainObject.Predmet.ProtuStrankaListNazivFormated>
  <DomainObject.Predmet.ProtuStrankaListNazivFormatedOIB>
    <izvorni_sadrzaj>
      <item>ŠKRLEC I SINOVI d.o.o., OIB 68812819488</item>
    </izvorni_sadrzaj>
    <derivirana_varijabla naziv="DomainObject.Predmet.ProtuStrankaListNazivFormatedOIB_1">
      <item>ŠKRLEC I SINOVI d.o.o., OIB 68812819488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I SINOVI d.o.o.</izvorni_sadrzaj>
    <derivirana_varijabla naziv="DomainObject.Predmet.ProtustrankaIDrugi_1">ŠKRLEC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I SINOVI d.o.o., OIB 68812819488, Donje Psarjevo 8, 10380 Sveti Ivan Zelina</izvorni_sadrzaj>
    <derivirana_varijabla naziv="DomainObject.Predmet.ProtustrankaIDrugiAdressOIB_1">ŠKRLEC I SINOVI d.o.o., OIB 68812819488, Donje Psarjevo 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I SINOVI d.o.o.</item>
    </izvorni_sadrzaj>
    <derivirana_varijabla naziv="DomainObject.Predmet.SudioniciListNaziv_1">
      <item>FINA Regionalni centar Zagreb</item>
      <item>ŠKRLEC I SINOVI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I SINOVI d.o.o., OIB 68812819488, Donje Psarjevo 8,10380 Sveti Ivan Zelina</item>
    </izvorni_sadrzaj>
    <derivirana_varijabla naziv="DomainObject.Predmet.SudioniciListAdressOIB_1">
      <item>FINA Regionalni centar Zagreb, OIB 85821130368, Trg svibanjskih žrtava 1995. br. 1,10000 Zagreb</item>
      <item>ŠKRLEC I SINOVI d.o.o., OIB 68812819488, Donje Psarjevo 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68812819488</item>
    </izvorni_sadrzaj>
    <derivirana_varijabla naziv="DomainObject.Predmet.SudioniciListNazivOIB_1">
      <item>, OIB 85821130368</item>
      <item>, OIB 68812819488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St-4370/2016-9</izvorni_sadrzaj>
    <derivirana_varijabla naziv="DomainObject.PredzadnjaOdlukaIzPredmeta.Oznaka_1">St-4370/2016-9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1508</properties:Characters>
  <properties:Lines>92</properties:Lines>
  <properties:Paragraphs>59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2018-10-24T08:42:00Z</dcterms:created>
  <dc:creator>MK</dc:creator>
  <cp:lastModifiedBy>Sonja Pilić</cp:lastModifiedBy>
  <cp:lastPrinted>2018-10-24T08:44:00Z</cp:lastPrinted>
  <dcterms:modified xmlns:xsi="http://www.w3.org/2001/XMLSchema-instance" xsi:type="dcterms:W3CDTF">2018-10-24T08:46:00Z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