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a1c3f" w14:paraId="c2a1c3f" w:rsidRDefault="00363B02" w:rsidP="00AB52E7" w:rsidR="00AB52E7" w:rsidRPr="008E2751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8E275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38BD" w:rsidRPr="008E2751">
        <w:rPr>
          <w:rFonts w:hAnsi="Times New Roman" w:ascii="Times New Roman"/>
        </w:rPr>
        <w:tab/>
      </w:r>
      <w:r w:rsidR="00B138BD" w:rsidRPr="008E2751">
        <w:rPr>
          <w:rFonts w:hAnsi="Times New Roman" w:ascii="Times New Roman"/>
        </w:rPr>
        <w:tab/>
      </w:r>
      <w:r w:rsidR="00B138BD" w:rsidRPr="008E2751">
        <w:rPr>
          <w:rFonts w:hAnsi="Times New Roman" w:ascii="Times New Roman"/>
        </w:rPr>
        <w:tab/>
      </w:r>
      <w:r w:rsidR="00B138BD" w:rsidRPr="008E2751">
        <w:rPr>
          <w:rFonts w:hAnsi="Times New Roman" w:ascii="Times New Roman"/>
        </w:rPr>
        <w:tab/>
      </w:r>
      <w:r w:rsidR="00B138BD" w:rsidRPr="008E2751">
        <w:rPr>
          <w:rFonts w:hAnsi="Times New Roman" w:ascii="Times New Roman"/>
        </w:rPr>
        <w:tab/>
      </w:r>
      <w:r w:rsidR="00B138BD" w:rsidRPr="008E2751">
        <w:rPr>
          <w:rFonts w:hAnsi="Times New Roman" w:ascii="Times New Roman"/>
        </w:rPr>
        <w:tab/>
        <w:t xml:space="preserve">                </w:t>
      </w:r>
      <w:r w:rsidR="00AB52E7" w:rsidRPr="008E2751">
        <w:rPr>
          <w:rFonts w:hAnsi="Times New Roman" w:ascii="Times New Roman"/>
        </w:rPr>
        <w:t xml:space="preserve">  </w:t>
      </w:r>
      <w:r w:rsidR="00AB52E7" w:rsidRPr="008E2751">
        <w:rPr>
          <w:rFonts w:hAnsi="Times New Roman" w:ascii="Times New Roman"/>
          <w:b/>
          <w:sz w:val="24"/>
          <w:szCs w:val="24"/>
        </w:rPr>
        <w:t>Posl. br. 12. St-</w:t>
      </w:r>
      <w:r w:rsidR="0050663D" w:rsidRPr="008E2751">
        <w:rPr>
          <w:rFonts w:hAnsi="Times New Roman" w:ascii="Times New Roman"/>
          <w:b/>
          <w:sz w:val="24"/>
          <w:szCs w:val="24"/>
        </w:rPr>
        <w:t>767/2011</w:t>
      </w:r>
    </w:p>
    <w:p w:rsidRDefault="00AB52E7" w:rsidP="00AB52E7" w:rsidR="00AB52E7" w:rsidRPr="008E2751">
      <w:pPr>
        <w:rPr>
          <w:rFonts w:hAnsi="Times New Roman" w:ascii="Times New Roman"/>
          <w:b/>
          <w:sz w:val="24"/>
          <w:szCs w:val="24"/>
        </w:rPr>
      </w:pPr>
      <w:r w:rsidRPr="008E2751">
        <w:rPr>
          <w:rFonts w:hAnsi="Times New Roman" w:ascii="Times New Roman"/>
          <w:b/>
          <w:sz w:val="24"/>
          <w:szCs w:val="24"/>
        </w:rPr>
        <w:t>REPUBLIKA HRVATSKA</w:t>
      </w:r>
    </w:p>
    <w:p w:rsidRDefault="00AB52E7" w:rsidP="00AB52E7" w:rsidR="00AB52E7" w:rsidRPr="008E2751">
      <w:pPr>
        <w:rPr>
          <w:rFonts w:hAnsi="Times New Roman" w:ascii="Times New Roman"/>
          <w:b/>
          <w:sz w:val="24"/>
          <w:szCs w:val="24"/>
        </w:rPr>
      </w:pPr>
      <w:r w:rsidRPr="008E2751">
        <w:rPr>
          <w:rFonts w:hAnsi="Times New Roman" w:ascii="Times New Roman"/>
          <w:b/>
          <w:sz w:val="24"/>
          <w:szCs w:val="24"/>
        </w:rPr>
        <w:t>TRGOVAČKI SUD U SPLITU</w:t>
      </w:r>
    </w:p>
    <w:p w:rsidRDefault="00AB52E7" w:rsidP="00AB52E7" w:rsidR="00AB52E7" w:rsidRPr="008E2751">
      <w:pPr>
        <w:rPr>
          <w:rFonts w:hAnsi="Times New Roman" w:ascii="Times New Roman"/>
          <w:b/>
          <w:sz w:val="24"/>
          <w:szCs w:val="24"/>
        </w:rPr>
      </w:pPr>
      <w:r w:rsidRPr="008E2751">
        <w:rPr>
          <w:rFonts w:hAnsi="Times New Roman" w:ascii="Times New Roman"/>
          <w:b/>
          <w:sz w:val="24"/>
          <w:szCs w:val="24"/>
        </w:rPr>
        <w:t>Split, Sukoišanska br. 6</w:t>
      </w:r>
    </w:p>
    <w:p w:rsidRDefault="00AB52E7" w:rsidP="00AB52E7" w:rsidR="00AB52E7" w:rsidRPr="008E2751">
      <w:pPr>
        <w:pStyle w:val="Naslov1"/>
      </w:pPr>
    </w:p>
    <w:p w:rsidRDefault="008E2751" w:rsidP="004174F7" w:rsidR="004174F7" w:rsidRPr="008E2751">
      <w:pPr>
        <w:pStyle w:val="Naslov1"/>
        <w:rPr>
          <w:lang w:val="hr-HR"/>
        </w:rPr>
      </w:pPr>
      <w:r w:rsidRPr="008E2751">
        <w:rPr>
          <w:lang w:val="hr-HR"/>
        </w:rPr>
        <w:t xml:space="preserve">U   I M E  </w:t>
      </w:r>
      <w:r w:rsidR="00C75351">
        <w:rPr>
          <w:lang w:val="hr-HR"/>
        </w:rPr>
        <w:t xml:space="preserve"> </w:t>
      </w:r>
      <w:r w:rsidR="004174F7" w:rsidRPr="008E2751">
        <w:t>R E P U</w:t>
      </w:r>
      <w:r w:rsidR="001D3C48" w:rsidRPr="008E2751">
        <w:t xml:space="preserve"> </w:t>
      </w:r>
      <w:r w:rsidR="004174F7" w:rsidRPr="008E2751">
        <w:t xml:space="preserve">B L I K </w:t>
      </w:r>
      <w:r w:rsidRPr="008E2751">
        <w:rPr>
          <w:lang w:val="hr-HR"/>
        </w:rPr>
        <w:t>E</w:t>
      </w:r>
      <w:r w:rsidR="004174F7" w:rsidRPr="008E2751">
        <w:t xml:space="preserve">   H R V A T S K </w:t>
      </w:r>
      <w:r w:rsidRPr="008E2751">
        <w:rPr>
          <w:lang w:val="hr-HR"/>
        </w:rPr>
        <w:t>E</w:t>
      </w:r>
    </w:p>
    <w:p w:rsidRDefault="004174F7" w:rsidP="004174F7" w:rsidR="004174F7" w:rsidRPr="008E2751">
      <w:pPr>
        <w:rPr>
          <w:rFonts w:hAnsi="Times New Roman" w:ascii="Times New Roman"/>
          <w:sz w:val="24"/>
          <w:szCs w:val="24"/>
          <w:lang w:eastAsia="hr-HR"/>
        </w:rPr>
      </w:pPr>
    </w:p>
    <w:p w:rsidRDefault="009E7EC2" w:rsidP="009E7EC2" w:rsidR="009E7EC2" w:rsidRPr="008E2751">
      <w:pPr>
        <w:pStyle w:val="Naslov2"/>
        <w:rPr>
          <w:b/>
          <w:bCs/>
          <w:szCs w:val="24"/>
        </w:rPr>
      </w:pPr>
      <w:r w:rsidRPr="008E2751">
        <w:rPr>
          <w:b/>
          <w:bCs/>
          <w:szCs w:val="24"/>
        </w:rPr>
        <w:t>R J E Š E N</w:t>
      </w:r>
      <w:r w:rsidR="004174F7" w:rsidRPr="008E2751">
        <w:rPr>
          <w:b/>
          <w:bCs/>
          <w:szCs w:val="24"/>
        </w:rPr>
        <w:t xml:space="preserve"> </w:t>
      </w:r>
      <w:r w:rsidRPr="008E2751">
        <w:rPr>
          <w:b/>
          <w:bCs/>
          <w:szCs w:val="24"/>
        </w:rPr>
        <w:t>J E</w:t>
      </w:r>
    </w:p>
    <w:p w:rsidRDefault="009E7EC2" w:rsidP="009E7EC2" w:rsidR="009E7EC2" w:rsidRPr="008E2751">
      <w:pPr>
        <w:rPr>
          <w:rFonts w:hAnsi="Times New Roman" w:ascii="Times New Roman"/>
          <w:sz w:val="24"/>
          <w:szCs w:val="24"/>
        </w:rPr>
      </w:pPr>
    </w:p>
    <w:p w:rsidRDefault="009E7EC2" w:rsidP="00C81434" w:rsidR="00C81434" w:rsidRPr="008E2751">
      <w:pPr>
        <w:pStyle w:val="Tijeloteksta"/>
        <w:rPr>
          <w:szCs w:val="24"/>
          <w:lang w:val="hr-HR"/>
        </w:rPr>
      </w:pPr>
      <w:r w:rsidRPr="008E2751">
        <w:rPr>
          <w:szCs w:val="24"/>
          <w:lang w:val="hr-HR"/>
        </w:rPr>
        <w:tab/>
      </w:r>
      <w:r w:rsidR="00C81434" w:rsidRPr="008E2751">
        <w:rPr>
          <w:szCs w:val="24"/>
          <w:lang w:val="hr-HR"/>
        </w:rPr>
        <w:t>Tr</w:t>
      </w:r>
      <w:r w:rsidR="00AB52E7" w:rsidRPr="008E2751">
        <w:rPr>
          <w:szCs w:val="24"/>
          <w:lang w:val="hr-HR"/>
        </w:rPr>
        <w:t>govački sud u Splitu, po sucu t</w:t>
      </w:r>
      <w:r w:rsidR="00C81434" w:rsidRPr="008E2751">
        <w:rPr>
          <w:szCs w:val="24"/>
          <w:lang w:val="hr-HR"/>
        </w:rPr>
        <w:t xml:space="preserve">og suda Pašku Bačiću, kao stečajnom sucu, u stečajnom postupku nad dužnikom </w:t>
      </w:r>
      <w:r w:rsidR="0050663D" w:rsidRPr="008E2751">
        <w:rPr>
          <w:szCs w:val="24"/>
          <w:lang w:val="hr-HR"/>
        </w:rPr>
        <w:t>ŠKARPA TRADE d.o.o. u stečaju Donji Proložac, Proložac Donji 0, OIB: 27350362126</w:t>
      </w:r>
      <w:r w:rsidR="001D3C48" w:rsidRPr="008E2751">
        <w:rPr>
          <w:szCs w:val="24"/>
          <w:lang w:val="hr-HR"/>
        </w:rPr>
        <w:t>,</w:t>
      </w:r>
      <w:r w:rsidR="00C81434" w:rsidRPr="008E2751">
        <w:rPr>
          <w:szCs w:val="24"/>
          <w:lang w:val="hr-HR"/>
        </w:rPr>
        <w:t xml:space="preserve"> dana</w:t>
      </w:r>
      <w:r w:rsidR="008E2751" w:rsidRPr="008E2751">
        <w:rPr>
          <w:szCs w:val="24"/>
          <w:lang w:val="hr-HR"/>
        </w:rPr>
        <w:t xml:space="preserve"> 2. lipnja 2017</w:t>
      </w:r>
      <w:r w:rsidR="00AB52E7" w:rsidRPr="008E2751">
        <w:rPr>
          <w:szCs w:val="24"/>
          <w:lang w:val="hr-HR"/>
        </w:rPr>
        <w:t>.</w:t>
      </w:r>
      <w:r w:rsidR="00C81434" w:rsidRPr="008E2751">
        <w:rPr>
          <w:szCs w:val="24"/>
          <w:lang w:val="hr-HR"/>
        </w:rPr>
        <w:t xml:space="preserve"> god.</w:t>
      </w:r>
    </w:p>
    <w:p w:rsidRDefault="00C81434" w:rsidP="00C81434" w:rsidR="00C81434" w:rsidRPr="00EB2E8B">
      <w:pPr>
        <w:pStyle w:val="Tijeloteksta"/>
        <w:rPr>
          <w:sz w:val="20"/>
          <w:lang w:val="hr-HR"/>
        </w:rPr>
      </w:pPr>
    </w:p>
    <w:p w:rsidRDefault="009E7EC2" w:rsidP="009E7EC2" w:rsidR="009E7EC2" w:rsidRPr="00EB2E8B">
      <w:pPr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8E2751">
      <w:pPr>
        <w:jc w:val="center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8E2751">
      <w:pPr>
        <w:jc w:val="both"/>
        <w:rPr>
          <w:rFonts w:hAnsi="Times New Roman" w:ascii="Times New Roman"/>
          <w:sz w:val="24"/>
          <w:szCs w:val="24"/>
        </w:rPr>
      </w:pPr>
    </w:p>
    <w:p w:rsidRDefault="001D3C48" w:rsidP="001D3C48" w:rsidR="008E2751" w:rsidRPr="008E2751">
      <w:pPr>
        <w:pStyle w:val="Naslov3"/>
        <w:ind w:firstLine="12" w:left="708"/>
        <w:rPr>
          <w:b w:val="false"/>
          <w:szCs w:val="24"/>
          <w:lang w:val="hr-HR"/>
        </w:rPr>
      </w:pPr>
      <w:r w:rsidRPr="008E2751">
        <w:rPr>
          <w:b w:val="false"/>
          <w:szCs w:val="24"/>
        </w:rPr>
        <w:t>I</w:t>
      </w:r>
      <w:r w:rsidRPr="008E2751">
        <w:rPr>
          <w:b w:val="false"/>
          <w:szCs w:val="24"/>
          <w:lang w:val="hr-HR"/>
        </w:rPr>
        <w:t xml:space="preserve">. </w:t>
      </w:r>
      <w:r w:rsidR="008E2751" w:rsidRPr="008E2751">
        <w:rPr>
          <w:b w:val="false"/>
          <w:szCs w:val="24"/>
          <w:lang w:val="hr-HR"/>
        </w:rPr>
        <w:t>Zaključuje se stečajni postupak nad dužnikom ŠKARPA TRADE d.o.o. u stečaju Donji Proložac, Proložac Donji 0, OIB: 27350362126.</w:t>
      </w:r>
    </w:p>
    <w:p w:rsidRDefault="008E2751" w:rsidP="008E2751" w:rsidR="008E2751" w:rsidRPr="008E2751">
      <w:pPr>
        <w:rPr>
          <w:rFonts w:hAnsi="Times New Roman" w:ascii="Times New Roman"/>
        </w:rPr>
      </w:pPr>
    </w:p>
    <w:p w:rsidRDefault="008E2751" w:rsidP="008E2751" w:rsidR="008E2751" w:rsidRPr="008E2751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 xml:space="preserve">II. Određuje se brisanje dužnika </w:t>
      </w:r>
      <w:r w:rsidR="00192DA1" w:rsidRPr="00192DA1">
        <w:rPr>
          <w:rFonts w:hAnsi="Times New Roman" w:ascii="Times New Roman"/>
          <w:sz w:val="24"/>
          <w:szCs w:val="24"/>
        </w:rPr>
        <w:t>ŠKARPA TRADE d.o.o. u stečaju Donji Proložac,  OIB: 27350362126</w:t>
      </w:r>
      <w:r w:rsidR="00192DA1">
        <w:rPr>
          <w:rFonts w:hAnsi="Times New Roman" w:ascii="Times New Roman"/>
          <w:sz w:val="24"/>
          <w:szCs w:val="24"/>
        </w:rPr>
        <w:t xml:space="preserve">, MBS: 060153378, </w:t>
      </w:r>
      <w:r w:rsidRPr="00192DA1">
        <w:rPr>
          <w:rFonts w:hAnsi="Times New Roman" w:ascii="Times New Roman"/>
          <w:sz w:val="24"/>
          <w:szCs w:val="24"/>
        </w:rPr>
        <w:t>iz sudskog registra</w:t>
      </w:r>
      <w:r>
        <w:rPr>
          <w:rFonts w:hAnsi="Times New Roman" w:ascii="Times New Roman"/>
          <w:sz w:val="24"/>
          <w:szCs w:val="24"/>
        </w:rPr>
        <w:t xml:space="preserve">, a što će registarski odjel ovog </w:t>
      </w:r>
      <w:r w:rsidR="00750A6D">
        <w:rPr>
          <w:rFonts w:hAnsi="Times New Roman" w:ascii="Times New Roman"/>
          <w:sz w:val="24"/>
          <w:szCs w:val="24"/>
        </w:rPr>
        <w:t xml:space="preserve">suda provesti po službenoj dužnosti nakon pravomoćnosti ovog rješenja. </w:t>
      </w:r>
    </w:p>
    <w:p w:rsidRDefault="008E2751" w:rsidP="008E2751" w:rsidR="008E2751" w:rsidRPr="008E2751">
      <w:pPr>
        <w:rPr>
          <w:rFonts w:hAnsi="Times New Roman" w:ascii="Times New Roman"/>
        </w:rPr>
      </w:pPr>
    </w:p>
    <w:p w:rsidRDefault="00B54B1B" w:rsidP="00A87905" w:rsidR="00386FD6" w:rsidRPr="008E2751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 xml:space="preserve">III. </w:t>
      </w:r>
      <w:r w:rsidR="00750A6D">
        <w:rPr>
          <w:rFonts w:hAnsi="Times New Roman" w:ascii="Times New Roman"/>
          <w:sz w:val="24"/>
          <w:szCs w:val="24"/>
        </w:rPr>
        <w:t>Stečajni upravitelj je ovlašten i nakon zaključenja stečajnog postupka, u ime i za račun stečajne mase dužnika, nastaviti</w:t>
      </w:r>
      <w:r w:rsidR="009C0120">
        <w:rPr>
          <w:rFonts w:hAnsi="Times New Roman" w:ascii="Times New Roman"/>
          <w:sz w:val="24"/>
          <w:szCs w:val="24"/>
        </w:rPr>
        <w:t xml:space="preserve"> i voditi</w:t>
      </w:r>
      <w:r w:rsidR="00750A6D">
        <w:rPr>
          <w:rFonts w:hAnsi="Times New Roman" w:ascii="Times New Roman"/>
          <w:sz w:val="24"/>
          <w:szCs w:val="24"/>
        </w:rPr>
        <w:t xml:space="preserve"> postupke radi prikupljanja imovine koja ulazi u stečajnu masu dužnika.</w:t>
      </w:r>
    </w:p>
    <w:p w:rsidRDefault="00386FD6" w:rsidP="00A87905" w:rsidR="00386FD6" w:rsidRPr="008E2751">
      <w:pPr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386FD6" w:rsidP="00750A6D" w:rsidR="00492CFA" w:rsidRPr="008E2751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 xml:space="preserve">IV. </w:t>
      </w:r>
      <w:r w:rsidR="00750A6D">
        <w:rPr>
          <w:rFonts w:hAnsi="Times New Roman" w:ascii="Times New Roman"/>
          <w:sz w:val="24"/>
          <w:szCs w:val="24"/>
        </w:rPr>
        <w:t>O</w:t>
      </w:r>
      <w:r w:rsidR="00492CFA" w:rsidRPr="008E2751">
        <w:rPr>
          <w:rFonts w:hAnsi="Times New Roman" w:ascii="Times New Roman"/>
          <w:sz w:val="24"/>
          <w:szCs w:val="24"/>
        </w:rPr>
        <w:t xml:space="preserve">vo rješenje </w:t>
      </w:r>
      <w:r w:rsidR="00750A6D">
        <w:rPr>
          <w:rFonts w:hAnsi="Times New Roman" w:ascii="Times New Roman"/>
          <w:sz w:val="24"/>
          <w:szCs w:val="24"/>
        </w:rPr>
        <w:t xml:space="preserve">će se </w:t>
      </w:r>
      <w:r w:rsidR="00492CFA" w:rsidRPr="008E2751">
        <w:rPr>
          <w:rFonts w:hAnsi="Times New Roman" w:ascii="Times New Roman"/>
          <w:sz w:val="24"/>
          <w:szCs w:val="24"/>
        </w:rPr>
        <w:t>objaviti na</w:t>
      </w:r>
      <w:r w:rsidR="00750A6D">
        <w:rPr>
          <w:rFonts w:hAnsi="Times New Roman" w:ascii="Times New Roman"/>
          <w:sz w:val="24"/>
          <w:szCs w:val="24"/>
        </w:rPr>
        <w:t xml:space="preserve"> mrežnoj stranici e-Oglasna ploča sudova</w:t>
      </w:r>
      <w:r w:rsidR="00E44A6D" w:rsidRPr="008E2751">
        <w:rPr>
          <w:rFonts w:hAnsi="Times New Roman" w:ascii="Times New Roman"/>
          <w:sz w:val="24"/>
          <w:szCs w:val="24"/>
        </w:rPr>
        <w:t>.</w:t>
      </w:r>
    </w:p>
    <w:p w:rsidRDefault="00E44A6D" w:rsidP="00E44A6D" w:rsidR="00E44A6D" w:rsidRPr="00EB2E8B">
      <w:pPr>
        <w:jc w:val="both"/>
        <w:rPr>
          <w:rFonts w:hAnsi="Times New Roman" w:ascii="Times New Roman"/>
        </w:rPr>
      </w:pPr>
    </w:p>
    <w:p w:rsidRDefault="00E44A6D" w:rsidP="00E44A6D" w:rsidR="00E44A6D" w:rsidRPr="00EB2E8B">
      <w:pPr>
        <w:jc w:val="both"/>
        <w:rPr>
          <w:rFonts w:hAnsi="Times New Roman" w:ascii="Times New Roman"/>
        </w:rPr>
      </w:pPr>
    </w:p>
    <w:p w:rsidRDefault="009E7EC2" w:rsidP="009E7EC2" w:rsidR="009E7EC2" w:rsidRPr="008E2751">
      <w:pPr>
        <w:jc w:val="center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 xml:space="preserve">Obrazloženje </w:t>
      </w:r>
    </w:p>
    <w:p w:rsidRDefault="004D5DD6" w:rsidP="009E7EC2" w:rsidR="004D5DD6" w:rsidRPr="008E2751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651D5E" w:rsidR="00FD5764">
      <w:pPr>
        <w:jc w:val="both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ab/>
      </w:r>
      <w:r w:rsidR="004B056F" w:rsidRPr="008E2751">
        <w:rPr>
          <w:rFonts w:hAnsi="Times New Roman" w:ascii="Times New Roman"/>
          <w:sz w:val="24"/>
          <w:szCs w:val="24"/>
        </w:rPr>
        <w:t xml:space="preserve">Rješenjem </w:t>
      </w:r>
      <w:r w:rsidRPr="008E2751">
        <w:rPr>
          <w:rFonts w:hAnsi="Times New Roman" w:ascii="Times New Roman"/>
          <w:sz w:val="24"/>
          <w:szCs w:val="24"/>
        </w:rPr>
        <w:t>ovog su</w:t>
      </w:r>
      <w:r w:rsidR="00FD5764" w:rsidRPr="008E2751">
        <w:rPr>
          <w:rFonts w:hAnsi="Times New Roman" w:ascii="Times New Roman"/>
          <w:sz w:val="24"/>
          <w:szCs w:val="24"/>
        </w:rPr>
        <w:t>da posl. br. 12. St-</w:t>
      </w:r>
      <w:r w:rsidR="0050663D" w:rsidRPr="008E2751">
        <w:rPr>
          <w:rFonts w:hAnsi="Times New Roman" w:ascii="Times New Roman"/>
          <w:sz w:val="24"/>
          <w:szCs w:val="24"/>
        </w:rPr>
        <w:t>767/2011</w:t>
      </w:r>
      <w:r w:rsidR="00FD5764" w:rsidRPr="008E2751">
        <w:rPr>
          <w:rFonts w:hAnsi="Times New Roman" w:ascii="Times New Roman"/>
          <w:sz w:val="24"/>
          <w:szCs w:val="24"/>
        </w:rPr>
        <w:t xml:space="preserve"> od</w:t>
      </w:r>
      <w:r w:rsidR="004D5DD6" w:rsidRPr="008E2751">
        <w:rPr>
          <w:rFonts w:hAnsi="Times New Roman" w:ascii="Times New Roman"/>
          <w:sz w:val="24"/>
          <w:szCs w:val="24"/>
        </w:rPr>
        <w:t xml:space="preserve"> </w:t>
      </w:r>
      <w:r w:rsidR="0050663D" w:rsidRPr="008E2751">
        <w:rPr>
          <w:rFonts w:hAnsi="Times New Roman" w:ascii="Times New Roman"/>
          <w:sz w:val="24"/>
          <w:szCs w:val="24"/>
        </w:rPr>
        <w:t>22. veljače 2013</w:t>
      </w:r>
      <w:r w:rsidRPr="008E2751">
        <w:rPr>
          <w:rFonts w:hAnsi="Times New Roman" w:ascii="Times New Roman"/>
          <w:sz w:val="24"/>
          <w:szCs w:val="24"/>
        </w:rPr>
        <w:t xml:space="preserve">. god. otvoren je stečajni postupak nad dužnikom </w:t>
      </w:r>
      <w:r w:rsidR="0050663D" w:rsidRPr="008E2751">
        <w:rPr>
          <w:rFonts w:hAnsi="Times New Roman" w:ascii="Times New Roman"/>
          <w:sz w:val="24"/>
          <w:szCs w:val="24"/>
        </w:rPr>
        <w:t>ŠKARPA TRADE d.o.o. Donji Proložac</w:t>
      </w:r>
      <w:r w:rsidR="00B47237" w:rsidRPr="008E2751">
        <w:rPr>
          <w:rFonts w:hAnsi="Times New Roman" w:ascii="Times New Roman"/>
          <w:sz w:val="24"/>
          <w:szCs w:val="24"/>
        </w:rPr>
        <w:t>, a</w:t>
      </w:r>
      <w:r w:rsidR="00750A6D">
        <w:rPr>
          <w:rFonts w:hAnsi="Times New Roman" w:ascii="Times New Roman"/>
          <w:sz w:val="24"/>
          <w:szCs w:val="24"/>
        </w:rPr>
        <w:t xml:space="preserve"> tim rješenjem</w:t>
      </w:r>
      <w:r w:rsidR="008E700A" w:rsidRPr="008E2751">
        <w:rPr>
          <w:rFonts w:hAnsi="Times New Roman" w:ascii="Times New Roman"/>
          <w:sz w:val="24"/>
          <w:szCs w:val="24"/>
        </w:rPr>
        <w:t xml:space="preserve"> </w:t>
      </w:r>
      <w:r w:rsidRPr="008E2751">
        <w:rPr>
          <w:rFonts w:hAnsi="Times New Roman" w:ascii="Times New Roman"/>
          <w:sz w:val="24"/>
          <w:szCs w:val="24"/>
        </w:rPr>
        <w:t xml:space="preserve">za stečajnog upravitelja imenovan je </w:t>
      </w:r>
      <w:r w:rsidR="0050663D" w:rsidRPr="008E2751">
        <w:rPr>
          <w:rFonts w:hAnsi="Times New Roman" w:ascii="Times New Roman"/>
          <w:sz w:val="24"/>
          <w:szCs w:val="24"/>
        </w:rPr>
        <w:t>Ante Mrkonjić iz Imotskog</w:t>
      </w:r>
      <w:r w:rsidR="004D5DD6" w:rsidRPr="008E2751">
        <w:rPr>
          <w:rFonts w:hAnsi="Times New Roman" w:ascii="Times New Roman"/>
          <w:sz w:val="24"/>
          <w:szCs w:val="24"/>
        </w:rPr>
        <w:t>.</w:t>
      </w:r>
    </w:p>
    <w:p w:rsidRDefault="00D40D1E" w:rsidP="00651D5E" w:rsidR="00D40D1E">
      <w:pPr>
        <w:jc w:val="both"/>
        <w:rPr>
          <w:rFonts w:hAnsi="Times New Roman" w:ascii="Times New Roman"/>
          <w:sz w:val="24"/>
          <w:szCs w:val="24"/>
        </w:rPr>
      </w:pPr>
    </w:p>
    <w:p w:rsidRDefault="00D40D1E" w:rsidP="00E75F85" w:rsidR="00705EC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138BD" w:rsidRPr="008E2751">
        <w:rPr>
          <w:rFonts w:hAnsi="Times New Roman" w:ascii="Times New Roman"/>
          <w:sz w:val="24"/>
          <w:szCs w:val="24"/>
        </w:rPr>
        <w:t xml:space="preserve">Podneskom od </w:t>
      </w:r>
      <w:r w:rsidR="0022644A" w:rsidRPr="008E2751">
        <w:rPr>
          <w:rFonts w:hAnsi="Times New Roman" w:ascii="Times New Roman"/>
          <w:sz w:val="24"/>
          <w:szCs w:val="24"/>
        </w:rPr>
        <w:t>12.12.2016</w:t>
      </w:r>
      <w:r w:rsidR="00B138BD" w:rsidRPr="008E2751">
        <w:rPr>
          <w:rFonts w:hAnsi="Times New Roman" w:ascii="Times New Roman"/>
          <w:sz w:val="24"/>
          <w:szCs w:val="24"/>
        </w:rPr>
        <w:t>. god. stečajni upravitelj je dostavio ovom sudu</w:t>
      </w:r>
      <w:r w:rsidR="0022644A" w:rsidRPr="008E2751">
        <w:rPr>
          <w:rFonts w:hAnsi="Times New Roman" w:ascii="Times New Roman"/>
          <w:sz w:val="24"/>
          <w:szCs w:val="24"/>
        </w:rPr>
        <w:t xml:space="preserve"> završno izvješće i završni račun te je isti predložio održavanje završne diobe, a sve obzirom da je u ovom stečajnom postupku unovčena sva imovina stečajnog dužnika. Naprijed navedeno izvješće te prijedlog završne diobe stečajni upravitelj je dopunio podneskom od 15.02.2017. god.</w:t>
      </w:r>
    </w:p>
    <w:p w:rsidRDefault="00D40D1E" w:rsidP="00E75F85" w:rsidR="00D40D1E">
      <w:pPr>
        <w:jc w:val="both"/>
        <w:rPr>
          <w:rFonts w:hAnsi="Times New Roman" w:ascii="Times New Roman"/>
          <w:sz w:val="24"/>
          <w:szCs w:val="24"/>
        </w:rPr>
      </w:pPr>
    </w:p>
    <w:p w:rsidRDefault="00D40D1E" w:rsidP="00E75F85" w:rsidR="0037506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Završnim izvješćem i prijedlogom završne diobe stečajni upravitelj je predložio da se </w:t>
      </w:r>
      <w:r w:rsidR="00375060">
        <w:rPr>
          <w:rFonts w:hAnsi="Times New Roman" w:ascii="Times New Roman"/>
          <w:sz w:val="24"/>
          <w:szCs w:val="24"/>
        </w:rPr>
        <w:t>od ukupno unovčene stečajne mase u iznosu od 45.000,00 kn, nakon podmirenja troškova stečajnog postupka i ostalih obveza stečajne mase</w:t>
      </w:r>
      <w:r w:rsidR="00F044ED">
        <w:rPr>
          <w:rFonts w:hAnsi="Times New Roman" w:ascii="Times New Roman"/>
          <w:sz w:val="24"/>
          <w:szCs w:val="24"/>
        </w:rPr>
        <w:t>,</w:t>
      </w:r>
      <w:r w:rsidR="00375060">
        <w:rPr>
          <w:rFonts w:hAnsi="Times New Roman" w:ascii="Times New Roman"/>
          <w:sz w:val="24"/>
          <w:szCs w:val="24"/>
        </w:rPr>
        <w:t xml:space="preserve"> provede završna dioba kojom bi se namirila utvrđena tražbina vjerovnika prvog višeg isplatnog reda Republike Hrvatske, Ministarstva financija u iznosu od 20.000,00 kn (a što predstavlja 0,597% od utvrđene tražbine tog vjerovnika u prvom višem isplatnom redu).</w:t>
      </w:r>
    </w:p>
    <w:p w:rsidRDefault="00EB2E8B" w:rsidP="00E75F85" w:rsidR="00EB2E8B">
      <w:pPr>
        <w:jc w:val="both"/>
        <w:rPr>
          <w:rFonts w:hAnsi="Times New Roman" w:ascii="Times New Roman"/>
          <w:sz w:val="24"/>
          <w:szCs w:val="24"/>
        </w:rPr>
      </w:pPr>
    </w:p>
    <w:p w:rsidRDefault="00375060" w:rsidP="00E75F85" w:rsidR="0037506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>Rješenjem ovog suda posl. br. 12. St-767/2011 od 24. veljače 2017. god. dana je suglasnost stečajnom upravitelju na završnu diobu te je isto tako određeno i završno ročište za dan 30. ožujka 2017. god.</w:t>
      </w:r>
    </w:p>
    <w:p w:rsidRDefault="00375060" w:rsidP="00E75F85" w:rsidR="00375060">
      <w:pPr>
        <w:jc w:val="both"/>
        <w:rPr>
          <w:rFonts w:hAnsi="Times New Roman" w:ascii="Times New Roman"/>
          <w:sz w:val="24"/>
          <w:szCs w:val="24"/>
        </w:rPr>
      </w:pPr>
    </w:p>
    <w:p w:rsidRDefault="00375060" w:rsidP="00E75F85" w:rsidR="0037506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 završnom ročištu prisutni vjerovnici su prihvatili završni račun i završno izvješće stečajnog upravitelja, a isto tako nije bilo niti jednog prigovora na završni diobeni popis.</w:t>
      </w:r>
    </w:p>
    <w:p w:rsidRDefault="00375060" w:rsidP="00E75F85" w:rsidR="00375060">
      <w:pPr>
        <w:jc w:val="both"/>
        <w:rPr>
          <w:rFonts w:hAnsi="Times New Roman" w:ascii="Times New Roman"/>
          <w:sz w:val="24"/>
          <w:szCs w:val="24"/>
        </w:rPr>
      </w:pPr>
    </w:p>
    <w:p w:rsidRDefault="00375060" w:rsidP="00E75F85" w:rsidR="0037506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Podneskom od 18.04.2017. god. stečajni upravitelj je obavijestio sud da je proveo završnu diobu sukladno završnom diobenom popisu te je u privitku dostavio dokaz o uplati odnosno namirenju vjerovnika prvog višeg isplatnog reda Republike Hrvatske, Ministarstva financija za iznos od 20.000,00 kn. </w:t>
      </w:r>
    </w:p>
    <w:p w:rsidRDefault="00F044ED" w:rsidP="00E75F85" w:rsidR="00F044ED">
      <w:pPr>
        <w:jc w:val="both"/>
        <w:rPr>
          <w:rFonts w:hAnsi="Times New Roman" w:ascii="Times New Roman"/>
          <w:sz w:val="24"/>
          <w:szCs w:val="24"/>
        </w:rPr>
      </w:pPr>
    </w:p>
    <w:p w:rsidRDefault="00705EC0" w:rsidP="00E75F85" w:rsidR="00375060">
      <w:pPr>
        <w:jc w:val="both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ab/>
        <w:t>Odredb</w:t>
      </w:r>
      <w:r w:rsidR="00375060">
        <w:rPr>
          <w:rFonts w:hAnsi="Times New Roman" w:ascii="Times New Roman"/>
          <w:sz w:val="24"/>
          <w:szCs w:val="24"/>
        </w:rPr>
        <w:t xml:space="preserve">om </w:t>
      </w:r>
      <w:r w:rsidRPr="008E2751">
        <w:rPr>
          <w:rFonts w:hAnsi="Times New Roman" w:ascii="Times New Roman"/>
          <w:sz w:val="24"/>
          <w:szCs w:val="24"/>
        </w:rPr>
        <w:t>čl. 19</w:t>
      </w:r>
      <w:r w:rsidR="00375060">
        <w:rPr>
          <w:rFonts w:hAnsi="Times New Roman" w:ascii="Times New Roman"/>
          <w:sz w:val="24"/>
          <w:szCs w:val="24"/>
        </w:rPr>
        <w:t>6. st. 1.</w:t>
      </w:r>
      <w:r w:rsidRPr="008E2751">
        <w:rPr>
          <w:rFonts w:hAnsi="Times New Roman" w:ascii="Times New Roman"/>
          <w:sz w:val="24"/>
          <w:szCs w:val="24"/>
        </w:rPr>
        <w:t xml:space="preserve"> Stečajnog zakona (Narodne novine broj 44/96, 29/99, 129/00, 123/03, 82/06, 116/10, 25/12, 133/12 i 45/13, dalje SZ) propisano je</w:t>
      </w:r>
      <w:r w:rsidR="00375060">
        <w:rPr>
          <w:rFonts w:hAnsi="Times New Roman" w:ascii="Times New Roman"/>
          <w:sz w:val="24"/>
          <w:szCs w:val="24"/>
        </w:rPr>
        <w:t xml:space="preserve"> da </w:t>
      </w:r>
      <w:r w:rsidR="00F044ED">
        <w:rPr>
          <w:rFonts w:hAnsi="Times New Roman" w:ascii="Times New Roman"/>
          <w:sz w:val="24"/>
          <w:szCs w:val="24"/>
        </w:rPr>
        <w:t>će odmah nakon okončanja završne</w:t>
      </w:r>
      <w:r w:rsidR="00375060">
        <w:rPr>
          <w:rFonts w:hAnsi="Times New Roman" w:ascii="Times New Roman"/>
          <w:sz w:val="24"/>
          <w:szCs w:val="24"/>
        </w:rPr>
        <w:t xml:space="preserve"> diobe stečajni sudac donijeti rješenje o zaključenju stečajnog postupka. </w:t>
      </w:r>
    </w:p>
    <w:p w:rsidRDefault="00375060" w:rsidP="00E75F85" w:rsidR="00375060">
      <w:pPr>
        <w:jc w:val="both"/>
        <w:rPr>
          <w:rFonts w:hAnsi="Times New Roman" w:ascii="Times New Roman"/>
          <w:sz w:val="24"/>
          <w:szCs w:val="24"/>
        </w:rPr>
      </w:pPr>
    </w:p>
    <w:p w:rsidRDefault="00375060" w:rsidP="00E75F85" w:rsidR="0037506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Budući da su tijekom ovog stečajnog postupka ispitane sve prijavljene tražbine stečajnih vjerovnika, unovčena je imovina dužnika koja je ušla u stečajnu masu te je isto tako prema izvješću stečajnog upravitelja od 18.04.2017. god. provedena završna dioba</w:t>
      </w:r>
      <w:r w:rsidR="00EA607F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to su </w:t>
      </w:r>
      <w:r w:rsidR="00EA607F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 xml:space="preserve">stoga </w:t>
      </w:r>
      <w:r w:rsidR="00EA607F">
        <w:rPr>
          <w:rFonts w:hAnsi="Times New Roman" w:ascii="Times New Roman"/>
          <w:sz w:val="24"/>
          <w:szCs w:val="24"/>
        </w:rPr>
        <w:t>u konkretnom slučaju ispunile</w:t>
      </w:r>
      <w:r>
        <w:rPr>
          <w:rFonts w:hAnsi="Times New Roman" w:ascii="Times New Roman"/>
          <w:sz w:val="24"/>
          <w:szCs w:val="24"/>
        </w:rPr>
        <w:t xml:space="preserve"> pretpostavke za zaključenje ovog stečajnog postupka, a ra</w:t>
      </w:r>
      <w:r w:rsidR="00957EE1">
        <w:rPr>
          <w:rFonts w:hAnsi="Times New Roman" w:ascii="Times New Roman"/>
          <w:sz w:val="24"/>
          <w:szCs w:val="24"/>
        </w:rPr>
        <w:t>di čega je sud, temeljem odredbe</w:t>
      </w:r>
      <w:r>
        <w:rPr>
          <w:rFonts w:hAnsi="Times New Roman" w:ascii="Times New Roman"/>
          <w:sz w:val="24"/>
          <w:szCs w:val="24"/>
        </w:rPr>
        <w:t xml:space="preserve"> čl. 196. st. 1. </w:t>
      </w:r>
      <w:r w:rsidR="00957EE1">
        <w:rPr>
          <w:rFonts w:hAnsi="Times New Roman" w:ascii="Times New Roman"/>
          <w:sz w:val="24"/>
          <w:szCs w:val="24"/>
        </w:rPr>
        <w:t xml:space="preserve">SZ-a, </w:t>
      </w:r>
      <w:r w:rsidR="00EA607F">
        <w:rPr>
          <w:rFonts w:hAnsi="Times New Roman" w:ascii="Times New Roman"/>
          <w:sz w:val="24"/>
          <w:szCs w:val="24"/>
        </w:rPr>
        <w:t>odlučio kao u točki</w:t>
      </w:r>
      <w:r>
        <w:rPr>
          <w:rFonts w:hAnsi="Times New Roman" w:ascii="Times New Roman"/>
          <w:sz w:val="24"/>
          <w:szCs w:val="24"/>
        </w:rPr>
        <w:t xml:space="preserve"> I. izreke ovog rješenja. </w:t>
      </w:r>
    </w:p>
    <w:p w:rsidRDefault="00957EE1" w:rsidP="00E75F85" w:rsidR="00957EE1">
      <w:pPr>
        <w:jc w:val="both"/>
        <w:rPr>
          <w:rFonts w:hAnsi="Times New Roman" w:ascii="Times New Roman"/>
          <w:sz w:val="24"/>
          <w:szCs w:val="24"/>
        </w:rPr>
      </w:pPr>
    </w:p>
    <w:p w:rsidRDefault="00957EE1" w:rsidP="00E75F85" w:rsidR="00957EE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Točkom II. izreke ovog rješenja određeno je brisanje dužnika iz sudskog registra, sve u skladu s odredbom čl. 196. st. 3. SZ-a.</w:t>
      </w:r>
    </w:p>
    <w:p w:rsidRDefault="00957EE1" w:rsidP="00E75F85" w:rsidR="00957EE1" w:rsidRPr="00957EE1">
      <w:pPr>
        <w:jc w:val="both"/>
        <w:rPr>
          <w:rFonts w:hAnsi="Times New Roman" w:ascii="Times New Roman"/>
          <w:sz w:val="24"/>
          <w:szCs w:val="24"/>
        </w:rPr>
      </w:pPr>
    </w:p>
    <w:p w:rsidRDefault="009C0120" w:rsidP="00957EE1" w:rsidR="00957EE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57EE1">
        <w:rPr>
          <w:rFonts w:hAnsi="Times New Roman" w:ascii="Times New Roman"/>
          <w:sz w:val="24"/>
          <w:szCs w:val="24"/>
        </w:rPr>
        <w:t xml:space="preserve">Sukladno </w:t>
      </w:r>
      <w:r w:rsidR="00957EE1" w:rsidRPr="00957EE1">
        <w:rPr>
          <w:rFonts w:hAnsi="Times New Roman" w:ascii="Times New Roman"/>
          <w:sz w:val="24"/>
          <w:szCs w:val="24"/>
        </w:rPr>
        <w:t xml:space="preserve">odredbama čl. </w:t>
      </w:r>
      <w:r w:rsidR="00957EE1">
        <w:rPr>
          <w:rFonts w:hAnsi="Times New Roman" w:ascii="Times New Roman"/>
          <w:sz w:val="24"/>
          <w:szCs w:val="24"/>
        </w:rPr>
        <w:t>25.</w:t>
      </w:r>
      <w:r>
        <w:rPr>
          <w:rFonts w:hAnsi="Times New Roman" w:ascii="Times New Roman"/>
          <w:sz w:val="24"/>
          <w:szCs w:val="24"/>
        </w:rPr>
        <w:t>,</w:t>
      </w:r>
      <w:r w:rsidR="00957EE1" w:rsidRPr="00957EE1">
        <w:rPr>
          <w:rFonts w:hAnsi="Times New Roman" w:ascii="Times New Roman"/>
          <w:sz w:val="24"/>
          <w:szCs w:val="24"/>
        </w:rPr>
        <w:t xml:space="preserve"> čl. </w:t>
      </w:r>
      <w:r>
        <w:rPr>
          <w:rFonts w:hAnsi="Times New Roman" w:ascii="Times New Roman"/>
          <w:sz w:val="24"/>
          <w:szCs w:val="24"/>
        </w:rPr>
        <w:t>63. st. 5.</w:t>
      </w:r>
      <w:r w:rsidR="00EB2E8B">
        <w:rPr>
          <w:rFonts w:hAnsi="Times New Roman" w:ascii="Times New Roman"/>
          <w:sz w:val="24"/>
          <w:szCs w:val="24"/>
        </w:rPr>
        <w:t>, čl. 199.</w:t>
      </w:r>
      <w:r w:rsidR="00957EE1" w:rsidRPr="00957EE1">
        <w:rPr>
          <w:rFonts w:hAnsi="Times New Roman" w:ascii="Times New Roman"/>
          <w:sz w:val="24"/>
          <w:szCs w:val="24"/>
        </w:rPr>
        <w:t xml:space="preserve"> i ostalim odredbama Stečajnog zakona, stečajni upravitelj </w:t>
      </w:r>
      <w:r>
        <w:rPr>
          <w:rFonts w:hAnsi="Times New Roman" w:ascii="Times New Roman"/>
          <w:sz w:val="24"/>
          <w:szCs w:val="24"/>
        </w:rPr>
        <w:t xml:space="preserve">je ovlašten </w:t>
      </w:r>
      <w:r w:rsidR="00957EE1" w:rsidRPr="00957EE1">
        <w:rPr>
          <w:rFonts w:hAnsi="Times New Roman" w:ascii="Times New Roman"/>
          <w:sz w:val="24"/>
          <w:szCs w:val="24"/>
        </w:rPr>
        <w:t>i nakon zaključenja stečajnog postupka zastupati stečajnu masu stečajnog dužnika te u ime i za račun stečajne mase može unovčiti imovinu dužnika</w:t>
      </w:r>
      <w:r w:rsidR="00EB2E8B">
        <w:rPr>
          <w:rFonts w:hAnsi="Times New Roman" w:ascii="Times New Roman"/>
          <w:sz w:val="24"/>
          <w:szCs w:val="24"/>
        </w:rPr>
        <w:t xml:space="preserve"> pa i onu koja se naknadno pronađe te</w:t>
      </w:r>
      <w:r w:rsidR="00957EE1" w:rsidRPr="00957EE1">
        <w:rPr>
          <w:rFonts w:hAnsi="Times New Roman" w:ascii="Times New Roman"/>
          <w:sz w:val="24"/>
          <w:szCs w:val="24"/>
        </w:rPr>
        <w:t xml:space="preserve"> prikupljenim sredstvima podmiriti troškove stečajnog postupka, odnosno u slučaju ispunjenja potrebnih uvjeta predložiti nastavak postupka radi naknadne diobe, </w:t>
      </w:r>
      <w:r w:rsidR="00EB2E8B">
        <w:rPr>
          <w:rFonts w:hAnsi="Times New Roman" w:ascii="Times New Roman"/>
          <w:sz w:val="24"/>
          <w:szCs w:val="24"/>
        </w:rPr>
        <w:t xml:space="preserve">a isto tako se u ime i za račun stečajne mase mogu voditi postupci radi prikupljanja imovine koja u nju ulazi, </w:t>
      </w:r>
      <w:r w:rsidR="00957EE1" w:rsidRPr="00957EE1">
        <w:rPr>
          <w:rFonts w:hAnsi="Times New Roman" w:ascii="Times New Roman"/>
          <w:sz w:val="24"/>
          <w:szCs w:val="24"/>
        </w:rPr>
        <w:t xml:space="preserve">to je stoga riješeno kao pod toč. </w:t>
      </w:r>
      <w:r w:rsidR="00957EE1">
        <w:rPr>
          <w:rFonts w:hAnsi="Times New Roman" w:ascii="Times New Roman"/>
          <w:sz w:val="24"/>
          <w:szCs w:val="24"/>
        </w:rPr>
        <w:t>III</w:t>
      </w:r>
      <w:r w:rsidR="00957EE1" w:rsidRPr="00957EE1">
        <w:rPr>
          <w:rFonts w:hAnsi="Times New Roman" w:ascii="Times New Roman"/>
          <w:sz w:val="24"/>
          <w:szCs w:val="24"/>
        </w:rPr>
        <w:t>. izreke ovog rješenja.</w:t>
      </w:r>
    </w:p>
    <w:p w:rsidRDefault="00957EE1" w:rsidP="00957EE1" w:rsidR="00957EE1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57EE1" w:rsidP="00957EE1" w:rsidR="00957EE1" w:rsidRPr="00957EE1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Odluka pod toč. IV. izreke ovog rješenja temelji se na odredbama čl. 12. st. 1. i 2. u vezi s čl. 441. Stečajnog zakona (Narodne novine broj 71/15).</w:t>
      </w:r>
    </w:p>
    <w:p w:rsidRDefault="003F0802" w:rsidP="00957EE1" w:rsidR="003F0802" w:rsidRPr="008E2751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8E2751">
      <w:pPr>
        <w:jc w:val="center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 xml:space="preserve">U Splitu, </w:t>
      </w:r>
      <w:r w:rsidR="00957EE1">
        <w:rPr>
          <w:rFonts w:hAnsi="Times New Roman" w:ascii="Times New Roman"/>
          <w:sz w:val="24"/>
          <w:szCs w:val="24"/>
        </w:rPr>
        <w:t>2. lipnja</w:t>
      </w:r>
      <w:r w:rsidR="004108CD" w:rsidRPr="008E2751">
        <w:rPr>
          <w:rFonts w:hAnsi="Times New Roman" w:ascii="Times New Roman"/>
          <w:sz w:val="24"/>
          <w:szCs w:val="24"/>
        </w:rPr>
        <w:t xml:space="preserve"> 2017</w:t>
      </w:r>
      <w:r w:rsidR="00AB52E7" w:rsidRPr="008E2751">
        <w:rPr>
          <w:rFonts w:hAnsi="Times New Roman" w:ascii="Times New Roman"/>
          <w:sz w:val="24"/>
          <w:szCs w:val="24"/>
        </w:rPr>
        <w:t>.</w:t>
      </w:r>
      <w:r w:rsidRPr="008E2751">
        <w:rPr>
          <w:rFonts w:hAnsi="Times New Roman" w:ascii="Times New Roman"/>
          <w:sz w:val="24"/>
          <w:szCs w:val="24"/>
        </w:rPr>
        <w:t xml:space="preserve"> godine.</w:t>
      </w:r>
    </w:p>
    <w:p w:rsidRDefault="009E7EC2" w:rsidP="005F1DC8" w:rsidR="005F1DC8" w:rsidRPr="005F1DC8">
      <w:pPr>
        <w:jc w:val="both"/>
        <w:rPr>
          <w:rFonts w:hAnsi="Times New Roman" w:ascii="Times New Roman"/>
          <w:sz w:val="16"/>
          <w:szCs w:val="16"/>
        </w:rPr>
      </w:pPr>
      <w:r w:rsidRPr="005F1DC8">
        <w:rPr>
          <w:rFonts w:hAnsi="Times New Roman" w:ascii="Times New Roman"/>
          <w:sz w:val="16"/>
          <w:szCs w:val="16"/>
        </w:rPr>
        <w:t xml:space="preserve"> </w:t>
      </w:r>
    </w:p>
    <w:p w:rsidRDefault="00045490" w:rsidP="00045490" w:rsidR="00045490">
      <w:pPr>
        <w:ind w:firstLine="708" w:left="7080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 xml:space="preserve">S U D A C </w:t>
      </w:r>
    </w:p>
    <w:p w:rsidRDefault="00045490" w:rsidP="00B235F9" w:rsidR="00045490" w:rsidRPr="00045490">
      <w:pPr>
        <w:ind w:firstLine="708" w:left="6372"/>
        <w:rPr>
          <w:rFonts w:hAnsi="Times New Roman" w:ascii="Times New Roman"/>
          <w:sz w:val="28"/>
          <w:szCs w:val="28"/>
        </w:rPr>
      </w:pPr>
    </w:p>
    <w:p w:rsidRDefault="00045490" w:rsidP="00045490" w:rsidR="005F1DC8" w:rsidRPr="00045490">
      <w:pPr>
        <w:ind w:firstLine="708" w:left="7080"/>
        <w:rPr>
          <w:rFonts w:hAnsi="Times New Roman" w:ascii="Times New Roman"/>
          <w:sz w:val="24"/>
          <w:szCs w:val="24"/>
        </w:rPr>
      </w:pPr>
      <w:r w:rsidRPr="00B235F9">
        <w:rPr>
          <w:rFonts w:hAnsi="Times New Roman" w:ascii="Times New Roman"/>
          <w:sz w:val="24"/>
          <w:szCs w:val="24"/>
        </w:rPr>
        <w:t>Paško Bačić</w:t>
      </w:r>
    </w:p>
    <w:p w:rsidRDefault="005F1DC8" w:rsidP="009E7EC2" w:rsidR="005F1DC8">
      <w:pPr>
        <w:jc w:val="both"/>
        <w:rPr>
          <w:rFonts w:hAnsi="Times New Roman" w:ascii="Times New Roman"/>
          <w:sz w:val="22"/>
          <w:szCs w:val="22"/>
          <w:u w:val="single"/>
        </w:rPr>
      </w:pPr>
    </w:p>
    <w:p w:rsidRDefault="00045490" w:rsidP="009E7EC2" w:rsidR="00045490" w:rsidRPr="00045490">
      <w:pPr>
        <w:jc w:val="both"/>
        <w:rPr>
          <w:rFonts w:hAnsi="Times New Roman" w:ascii="Times New Roman"/>
          <w:sz w:val="28"/>
          <w:szCs w:val="28"/>
          <w:u w:val="single"/>
        </w:rPr>
      </w:pPr>
    </w:p>
    <w:p w:rsidRDefault="009E7EC2" w:rsidP="009E7EC2" w:rsidR="009E7EC2" w:rsidRPr="008E2751">
      <w:pPr>
        <w:jc w:val="both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9E7EC2" w:rsidR="00544596" w:rsidRPr="008E2751">
      <w:pPr>
        <w:jc w:val="both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8E2751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8E2751">
        <w:rPr>
          <w:rFonts w:hAnsi="Times New Roman" w:ascii="Times New Roman"/>
          <w:sz w:val="24"/>
          <w:szCs w:val="24"/>
        </w:rPr>
        <w:t xml:space="preserve">. Žalba se podnosi putem ovog suda, pismeno u tri primjerka, u roku od 8 dana od dostave ovog rješenja. </w:t>
      </w:r>
      <w:r w:rsidR="00957EE1">
        <w:rPr>
          <w:rFonts w:hAnsi="Times New Roman" w:ascii="Times New Roman"/>
          <w:sz w:val="24"/>
          <w:szCs w:val="24"/>
        </w:rPr>
        <w:t>Dostava ovog rješenja smatra se obavljenom istekom osmog dana od dana njegove objave na mrežnoj stranici e-Oglasna ploča sudova</w:t>
      </w:r>
      <w:r w:rsidR="00957EE1" w:rsidRPr="008E2751">
        <w:rPr>
          <w:rFonts w:hAnsi="Times New Roman" w:ascii="Times New Roman"/>
          <w:sz w:val="24"/>
          <w:szCs w:val="24"/>
        </w:rPr>
        <w:t>.</w:t>
      </w:r>
    </w:p>
    <w:p w:rsidRDefault="00130BBB" w:rsidP="009E7EC2" w:rsidR="00544596" w:rsidRPr="008E2751">
      <w:pPr>
        <w:jc w:val="both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9E7EC2" w:rsidP="009E7EC2" w:rsidR="009E7EC2" w:rsidRPr="008E2751">
      <w:pPr>
        <w:jc w:val="both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>DNA:</w:t>
      </w:r>
    </w:p>
    <w:p w:rsidRDefault="00A821BD" w:rsidP="00D30BCE" w:rsid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130BBB" w:rsidRPr="008E2751">
        <w:rPr>
          <w:rFonts w:hAnsi="Times New Roman" w:ascii="Times New Roman"/>
          <w:sz w:val="24"/>
          <w:szCs w:val="24"/>
        </w:rPr>
        <w:t>s</w:t>
      </w:r>
      <w:r w:rsidR="00D55E6E" w:rsidRPr="008E2751">
        <w:rPr>
          <w:rFonts w:hAnsi="Times New Roman" w:ascii="Times New Roman"/>
          <w:sz w:val="24"/>
          <w:szCs w:val="24"/>
        </w:rPr>
        <w:t>tečajno</w:t>
      </w:r>
      <w:r w:rsidR="0011733C" w:rsidRPr="008E2751">
        <w:rPr>
          <w:rFonts w:hAnsi="Times New Roman" w:ascii="Times New Roman"/>
          <w:sz w:val="24"/>
          <w:szCs w:val="24"/>
        </w:rPr>
        <w:t>m upravitelju</w:t>
      </w:r>
      <w:r w:rsidR="00045490">
        <w:rPr>
          <w:rFonts w:hAnsi="Times New Roman" w:ascii="Times New Roman"/>
          <w:sz w:val="24"/>
          <w:szCs w:val="24"/>
        </w:rPr>
        <w:t xml:space="preserve"> Anti Mrkonjiću</w:t>
      </w:r>
    </w:p>
    <w:p w:rsidRDefault="00045490" w:rsidP="00D30BCE" w:rsidR="00045490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ŽDO Split, Građansko – upravni odjel</w:t>
      </w:r>
    </w:p>
    <w:p w:rsidRDefault="00045490" w:rsidP="00D30BCE" w:rsidR="00045490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Porezna uprava Split, Ispostava Imotski</w:t>
      </w:r>
    </w:p>
    <w:p w:rsidRDefault="00A821BD" w:rsidP="00045490" w:rsidR="00045490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FINA, Regionalni centar</w:t>
      </w:r>
      <w:r w:rsidR="00045490">
        <w:rPr>
          <w:rFonts w:hAnsi="Times New Roman" w:ascii="Times New Roman"/>
          <w:sz w:val="24"/>
          <w:szCs w:val="24"/>
        </w:rPr>
        <w:t xml:space="preserve"> Split</w:t>
      </w:r>
    </w:p>
    <w:p w:rsidRDefault="00045490" w:rsidP="00045490" w:rsidR="00045490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sudski </w:t>
      </w:r>
      <w:r w:rsidR="00A821BD">
        <w:rPr>
          <w:rFonts w:hAnsi="Times New Roman" w:ascii="Times New Roman"/>
          <w:sz w:val="24"/>
          <w:szCs w:val="24"/>
        </w:rPr>
        <w:t>registar ovog suda – po pravomoćnosti</w:t>
      </w:r>
    </w:p>
    <w:p w:rsidRDefault="00A821BD" w:rsidP="00045490" w:rsidR="00A821BD" w:rsidRPr="008E2751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stečajna pisarnica</w:t>
      </w:r>
    </w:p>
    <w:p w:rsidRDefault="004817CB" w:rsidP="00D30BCE" w:rsidR="004817CB" w:rsidRPr="008E275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 xml:space="preserve">-  </w:t>
      </w:r>
      <w:r w:rsidR="0047338F" w:rsidRPr="008E2751">
        <w:rPr>
          <w:rFonts w:hAnsi="Times New Roman" w:ascii="Times New Roman"/>
          <w:sz w:val="24"/>
          <w:szCs w:val="24"/>
        </w:rPr>
        <w:t xml:space="preserve">e-Oglasna </w:t>
      </w:r>
      <w:r w:rsidRPr="008E2751">
        <w:rPr>
          <w:rFonts w:hAnsi="Times New Roman" w:ascii="Times New Roman"/>
          <w:sz w:val="24"/>
          <w:szCs w:val="24"/>
        </w:rPr>
        <w:t>ploča s</w:t>
      </w:r>
      <w:r w:rsidR="00D30BCE" w:rsidRPr="008E2751">
        <w:rPr>
          <w:rFonts w:hAnsi="Times New Roman" w:ascii="Times New Roman"/>
          <w:sz w:val="24"/>
          <w:szCs w:val="24"/>
        </w:rPr>
        <w:t>uda</w:t>
      </w:r>
    </w:p>
    <w:p w:rsidRDefault="004817CB" w:rsidP="004817CB" w:rsidR="004817CB" w:rsidRPr="008E275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>-  u spis</w:t>
      </w:r>
    </w:p>
    <w:sectPr w:rsidSect="00045490" w:rsidR="004817CB" w:rsidRPr="008E2751">
      <w:headerReference w:type="even" r:id="rId11"/>
      <w:headerReference w:type="default" r:id="rId12"/>
      <w:pgSz w:h="16838" w:w="11906"/>
      <w:pgMar w:gutter="0" w:footer="708" w:header="708" w:left="1417" w:bottom="127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68D" w:rsidP="009E7EC2" w:rsidR="0082268D">
      <w:r>
        <w:separator/>
      </w:r>
    </w:p>
  </w:endnote>
  <w:endnote w:id="0" w:type="continuationSeparator">
    <w:p w:rsidRDefault="0082268D" w:rsidP="009E7EC2" w:rsidR="00822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68D" w:rsidP="009E7EC2" w:rsidR="0082268D">
      <w:r>
        <w:separator/>
      </w:r>
    </w:p>
  </w:footnote>
  <w:footnote w:id="0" w:type="continuationSeparator">
    <w:p w:rsidRDefault="0082268D" w:rsidP="009E7EC2" w:rsidR="00822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BEA" w:rsidP="003A697B" w:rsidR="00F32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BEA" w:rsidR="00F32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C81" w:rsidP="003A697B" w:rsidR="00F32BEA" w:rsidRPr="00237C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  <w:lang w:val="hr-HR"/>
      </w:rPr>
    </w:pPr>
    <w:r>
      <w:rPr>
        <w:rStyle w:val="Brojstranice"/>
        <w:rFonts w:hAnsi="Times New Roman" w:ascii="Times New Roman"/>
        <w:sz w:val="24"/>
        <w:szCs w:val="24"/>
        <w:lang w:val="hr-HR"/>
      </w:rPr>
      <w:t xml:space="preserve">- 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F32BEA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5E4528">
      <w:rPr>
        <w:rStyle w:val="Brojstranice"/>
        <w:rFonts w:hAnsi="Times New Roman" w:ascii="Times New Roman"/>
        <w:noProof/>
        <w:sz w:val="24"/>
        <w:szCs w:val="24"/>
      </w:rPr>
      <w:t>3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  <w:lang w:val="hr-HR"/>
      </w:rPr>
      <w:t xml:space="preserve"> -</w:t>
    </w:r>
  </w:p>
  <w:p w:rsidRDefault="00F372C0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</w:rPr>
      <w:t>12. St</w:t>
    </w:r>
    <w:r w:rsidR="00B138BD">
      <w:rPr>
        <w:rFonts w:hAnsi="Times New Roman" w:ascii="Times New Roman"/>
        <w:sz w:val="24"/>
        <w:szCs w:val="24"/>
        <w:lang w:val="hr-HR"/>
      </w:rPr>
      <w:t>-</w:t>
    </w:r>
    <w:r w:rsidR="0050663D">
      <w:rPr>
        <w:rFonts w:hAnsi="Times New Roman" w:ascii="Times New Roman"/>
        <w:sz w:val="24"/>
        <w:szCs w:val="24"/>
        <w:lang w:val="hr-HR"/>
      </w:rPr>
      <w:t>767/2011</w:t>
    </w:r>
    <w:r w:rsidR="00F32BEA" w:rsidRPr="009E7EC2">
      <w:rPr>
        <w:rFonts w:hAnsi="Times New Roman" w:ascii="Times New Roman"/>
        <w:sz w:val="24"/>
        <w:szCs w:val="24"/>
      </w:rPr>
      <w:t xml:space="preserve">   </w:t>
    </w:r>
  </w:p>
  <w:p w:rsidRDefault="00237C81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</w:p>
  <w:p w:rsidRDefault="00F32BEA" w:rsidP="00B844E9" w:rsidR="00F32BEA" w:rsidRPr="00B844E9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9E7EC2">
      <w:rPr>
        <w:rFonts w:hAnsi="Times New Roman" w:ascii="Times New Roman"/>
        <w:sz w:val="24"/>
        <w:szCs w:val="24"/>
      </w:rPr>
      <w:t xml:space="preserve">   </w:t>
    </w:r>
    <w:r w:rsidR="00B844E9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256BD"/>
    <w:rsid w:val="00026DC6"/>
    <w:rsid w:val="0004477E"/>
    <w:rsid w:val="00045490"/>
    <w:rsid w:val="00064D8B"/>
    <w:rsid w:val="000666DB"/>
    <w:rsid w:val="00070416"/>
    <w:rsid w:val="000967E4"/>
    <w:rsid w:val="000B14EA"/>
    <w:rsid w:val="000D3FA6"/>
    <w:rsid w:val="000D6440"/>
    <w:rsid w:val="000D769F"/>
    <w:rsid w:val="000E35E1"/>
    <w:rsid w:val="000F2A1F"/>
    <w:rsid w:val="00100413"/>
    <w:rsid w:val="00106949"/>
    <w:rsid w:val="0011505F"/>
    <w:rsid w:val="00115DF3"/>
    <w:rsid w:val="0011733C"/>
    <w:rsid w:val="00130BBB"/>
    <w:rsid w:val="00131752"/>
    <w:rsid w:val="00131926"/>
    <w:rsid w:val="001324F3"/>
    <w:rsid w:val="00136578"/>
    <w:rsid w:val="00147C84"/>
    <w:rsid w:val="0017422F"/>
    <w:rsid w:val="001758D4"/>
    <w:rsid w:val="00176CA4"/>
    <w:rsid w:val="00181AF2"/>
    <w:rsid w:val="0018362F"/>
    <w:rsid w:val="00187057"/>
    <w:rsid w:val="00192DA1"/>
    <w:rsid w:val="001A2551"/>
    <w:rsid w:val="001C17FB"/>
    <w:rsid w:val="001C23EE"/>
    <w:rsid w:val="001D19B5"/>
    <w:rsid w:val="001D3C48"/>
    <w:rsid w:val="001D4887"/>
    <w:rsid w:val="001D5C4A"/>
    <w:rsid w:val="001E1520"/>
    <w:rsid w:val="001E5EA3"/>
    <w:rsid w:val="001F5654"/>
    <w:rsid w:val="001F5AFC"/>
    <w:rsid w:val="00200E29"/>
    <w:rsid w:val="002175EE"/>
    <w:rsid w:val="00217DD3"/>
    <w:rsid w:val="00225862"/>
    <w:rsid w:val="0022644A"/>
    <w:rsid w:val="00232EBD"/>
    <w:rsid w:val="00235AE7"/>
    <w:rsid w:val="00237A3C"/>
    <w:rsid w:val="00237C81"/>
    <w:rsid w:val="002412CF"/>
    <w:rsid w:val="00247B33"/>
    <w:rsid w:val="002626F2"/>
    <w:rsid w:val="00264B6C"/>
    <w:rsid w:val="00267E3A"/>
    <w:rsid w:val="002702A4"/>
    <w:rsid w:val="00283ED3"/>
    <w:rsid w:val="00290812"/>
    <w:rsid w:val="00297A60"/>
    <w:rsid w:val="00297D13"/>
    <w:rsid w:val="002A2351"/>
    <w:rsid w:val="002A2D2A"/>
    <w:rsid w:val="002A4497"/>
    <w:rsid w:val="002C7F2F"/>
    <w:rsid w:val="002D73FF"/>
    <w:rsid w:val="002F4BC4"/>
    <w:rsid w:val="002F4D40"/>
    <w:rsid w:val="00306A8D"/>
    <w:rsid w:val="003124FF"/>
    <w:rsid w:val="00323D77"/>
    <w:rsid w:val="003273EB"/>
    <w:rsid w:val="003311B2"/>
    <w:rsid w:val="00333289"/>
    <w:rsid w:val="003620D0"/>
    <w:rsid w:val="00363B02"/>
    <w:rsid w:val="00367DD5"/>
    <w:rsid w:val="00370E1F"/>
    <w:rsid w:val="0037103F"/>
    <w:rsid w:val="00373D86"/>
    <w:rsid w:val="003745E5"/>
    <w:rsid w:val="00375060"/>
    <w:rsid w:val="00375F03"/>
    <w:rsid w:val="00386D85"/>
    <w:rsid w:val="00386FD6"/>
    <w:rsid w:val="003908EE"/>
    <w:rsid w:val="003A697B"/>
    <w:rsid w:val="003C225A"/>
    <w:rsid w:val="003C6493"/>
    <w:rsid w:val="003F0802"/>
    <w:rsid w:val="004108CD"/>
    <w:rsid w:val="0041453F"/>
    <w:rsid w:val="004174F7"/>
    <w:rsid w:val="0043068B"/>
    <w:rsid w:val="00432D7B"/>
    <w:rsid w:val="00433E3A"/>
    <w:rsid w:val="00442B22"/>
    <w:rsid w:val="00443B8A"/>
    <w:rsid w:val="004532F9"/>
    <w:rsid w:val="00454838"/>
    <w:rsid w:val="00471337"/>
    <w:rsid w:val="0047338F"/>
    <w:rsid w:val="004817CB"/>
    <w:rsid w:val="00492CFA"/>
    <w:rsid w:val="004B056F"/>
    <w:rsid w:val="004C2345"/>
    <w:rsid w:val="004C35A7"/>
    <w:rsid w:val="004C5497"/>
    <w:rsid w:val="004D2950"/>
    <w:rsid w:val="004D4C7A"/>
    <w:rsid w:val="004D5DD6"/>
    <w:rsid w:val="004E4E0D"/>
    <w:rsid w:val="004E6EB6"/>
    <w:rsid w:val="0050663D"/>
    <w:rsid w:val="005261F6"/>
    <w:rsid w:val="00532AAD"/>
    <w:rsid w:val="0054106E"/>
    <w:rsid w:val="00544596"/>
    <w:rsid w:val="005513D6"/>
    <w:rsid w:val="0055684E"/>
    <w:rsid w:val="00587181"/>
    <w:rsid w:val="005A09B6"/>
    <w:rsid w:val="005C063E"/>
    <w:rsid w:val="005C3964"/>
    <w:rsid w:val="005E4528"/>
    <w:rsid w:val="005F1DC8"/>
    <w:rsid w:val="00602B6A"/>
    <w:rsid w:val="00613736"/>
    <w:rsid w:val="00616832"/>
    <w:rsid w:val="006170FC"/>
    <w:rsid w:val="00617625"/>
    <w:rsid w:val="006302EE"/>
    <w:rsid w:val="00631C34"/>
    <w:rsid w:val="0063342E"/>
    <w:rsid w:val="00645792"/>
    <w:rsid w:val="00651D5E"/>
    <w:rsid w:val="00657E5C"/>
    <w:rsid w:val="006742D8"/>
    <w:rsid w:val="006854CD"/>
    <w:rsid w:val="00686FA4"/>
    <w:rsid w:val="00696C1C"/>
    <w:rsid w:val="006A3FF8"/>
    <w:rsid w:val="006A6704"/>
    <w:rsid w:val="006B23E2"/>
    <w:rsid w:val="006B25AA"/>
    <w:rsid w:val="006B37AF"/>
    <w:rsid w:val="006C2A7C"/>
    <w:rsid w:val="006D7BA9"/>
    <w:rsid w:val="006E33DF"/>
    <w:rsid w:val="006E4DEE"/>
    <w:rsid w:val="006E6807"/>
    <w:rsid w:val="00705EC0"/>
    <w:rsid w:val="0072018A"/>
    <w:rsid w:val="0072258C"/>
    <w:rsid w:val="00723929"/>
    <w:rsid w:val="007248B8"/>
    <w:rsid w:val="00725728"/>
    <w:rsid w:val="0074484A"/>
    <w:rsid w:val="00747A29"/>
    <w:rsid w:val="00750A6D"/>
    <w:rsid w:val="007725FF"/>
    <w:rsid w:val="0077638B"/>
    <w:rsid w:val="00794628"/>
    <w:rsid w:val="007978AD"/>
    <w:rsid w:val="007A44C2"/>
    <w:rsid w:val="007A55D1"/>
    <w:rsid w:val="007B5064"/>
    <w:rsid w:val="007E61EC"/>
    <w:rsid w:val="007E7F67"/>
    <w:rsid w:val="007F20C8"/>
    <w:rsid w:val="00802882"/>
    <w:rsid w:val="0081749E"/>
    <w:rsid w:val="0082268D"/>
    <w:rsid w:val="00847054"/>
    <w:rsid w:val="00856FA5"/>
    <w:rsid w:val="00864375"/>
    <w:rsid w:val="00874C02"/>
    <w:rsid w:val="00891B86"/>
    <w:rsid w:val="0089240F"/>
    <w:rsid w:val="0089511D"/>
    <w:rsid w:val="008B678E"/>
    <w:rsid w:val="008D2F9A"/>
    <w:rsid w:val="008E15FF"/>
    <w:rsid w:val="008E1FF0"/>
    <w:rsid w:val="008E2751"/>
    <w:rsid w:val="008E700A"/>
    <w:rsid w:val="008F669C"/>
    <w:rsid w:val="00902190"/>
    <w:rsid w:val="009114D1"/>
    <w:rsid w:val="00916C42"/>
    <w:rsid w:val="00931AFA"/>
    <w:rsid w:val="009327EC"/>
    <w:rsid w:val="00934D92"/>
    <w:rsid w:val="00940F7B"/>
    <w:rsid w:val="00943CC2"/>
    <w:rsid w:val="0095313F"/>
    <w:rsid w:val="00955B22"/>
    <w:rsid w:val="00957EE1"/>
    <w:rsid w:val="00977902"/>
    <w:rsid w:val="00986FAD"/>
    <w:rsid w:val="00993815"/>
    <w:rsid w:val="009B3CB3"/>
    <w:rsid w:val="009C0120"/>
    <w:rsid w:val="009C695A"/>
    <w:rsid w:val="009D1F59"/>
    <w:rsid w:val="009E1CC3"/>
    <w:rsid w:val="009E4E1A"/>
    <w:rsid w:val="009E7BF1"/>
    <w:rsid w:val="009E7EC2"/>
    <w:rsid w:val="009F3195"/>
    <w:rsid w:val="00A1118A"/>
    <w:rsid w:val="00A141A0"/>
    <w:rsid w:val="00A1520C"/>
    <w:rsid w:val="00A31551"/>
    <w:rsid w:val="00A32D9C"/>
    <w:rsid w:val="00A33DAF"/>
    <w:rsid w:val="00A3676A"/>
    <w:rsid w:val="00A43262"/>
    <w:rsid w:val="00A46CE7"/>
    <w:rsid w:val="00A64269"/>
    <w:rsid w:val="00A65FC6"/>
    <w:rsid w:val="00A71E76"/>
    <w:rsid w:val="00A72D96"/>
    <w:rsid w:val="00A821BD"/>
    <w:rsid w:val="00A87905"/>
    <w:rsid w:val="00A9152D"/>
    <w:rsid w:val="00AB52E7"/>
    <w:rsid w:val="00AB68C3"/>
    <w:rsid w:val="00AD13E8"/>
    <w:rsid w:val="00AD6B13"/>
    <w:rsid w:val="00AE3D57"/>
    <w:rsid w:val="00AF6761"/>
    <w:rsid w:val="00B0709D"/>
    <w:rsid w:val="00B106D0"/>
    <w:rsid w:val="00B134DA"/>
    <w:rsid w:val="00B138BD"/>
    <w:rsid w:val="00B21D71"/>
    <w:rsid w:val="00B32922"/>
    <w:rsid w:val="00B47237"/>
    <w:rsid w:val="00B52B54"/>
    <w:rsid w:val="00B54B1B"/>
    <w:rsid w:val="00B8020D"/>
    <w:rsid w:val="00B81AC0"/>
    <w:rsid w:val="00B844E9"/>
    <w:rsid w:val="00B86853"/>
    <w:rsid w:val="00BA718E"/>
    <w:rsid w:val="00BB0D0B"/>
    <w:rsid w:val="00BB23D7"/>
    <w:rsid w:val="00BB5D68"/>
    <w:rsid w:val="00BE1D74"/>
    <w:rsid w:val="00BE73AD"/>
    <w:rsid w:val="00C3132F"/>
    <w:rsid w:val="00C32DE7"/>
    <w:rsid w:val="00C377D7"/>
    <w:rsid w:val="00C40F70"/>
    <w:rsid w:val="00C61C57"/>
    <w:rsid w:val="00C706B9"/>
    <w:rsid w:val="00C73722"/>
    <w:rsid w:val="00C75351"/>
    <w:rsid w:val="00C81434"/>
    <w:rsid w:val="00C86CC2"/>
    <w:rsid w:val="00CE1B37"/>
    <w:rsid w:val="00CE4D6A"/>
    <w:rsid w:val="00CE58EF"/>
    <w:rsid w:val="00D0483C"/>
    <w:rsid w:val="00D10CAB"/>
    <w:rsid w:val="00D20FBB"/>
    <w:rsid w:val="00D30BCE"/>
    <w:rsid w:val="00D35DC0"/>
    <w:rsid w:val="00D40D1E"/>
    <w:rsid w:val="00D55E6E"/>
    <w:rsid w:val="00D768CB"/>
    <w:rsid w:val="00D91180"/>
    <w:rsid w:val="00D949EA"/>
    <w:rsid w:val="00DB5383"/>
    <w:rsid w:val="00DC7853"/>
    <w:rsid w:val="00DD6F37"/>
    <w:rsid w:val="00DE42F5"/>
    <w:rsid w:val="00E03864"/>
    <w:rsid w:val="00E13859"/>
    <w:rsid w:val="00E44A6D"/>
    <w:rsid w:val="00E44FBA"/>
    <w:rsid w:val="00E5187B"/>
    <w:rsid w:val="00E668F5"/>
    <w:rsid w:val="00E75F85"/>
    <w:rsid w:val="00EA607F"/>
    <w:rsid w:val="00EB167D"/>
    <w:rsid w:val="00EB2E8B"/>
    <w:rsid w:val="00EB69EB"/>
    <w:rsid w:val="00EC16CA"/>
    <w:rsid w:val="00EC4018"/>
    <w:rsid w:val="00ED6E0B"/>
    <w:rsid w:val="00EE0AA9"/>
    <w:rsid w:val="00EE3368"/>
    <w:rsid w:val="00EF121B"/>
    <w:rsid w:val="00F044ED"/>
    <w:rsid w:val="00F22833"/>
    <w:rsid w:val="00F25F6E"/>
    <w:rsid w:val="00F30552"/>
    <w:rsid w:val="00F32BEA"/>
    <w:rsid w:val="00F372C0"/>
    <w:rsid w:val="00F408A9"/>
    <w:rsid w:val="00F4104E"/>
    <w:rsid w:val="00F449E5"/>
    <w:rsid w:val="00F56D3C"/>
    <w:rsid w:val="00F613A5"/>
    <w:rsid w:val="00F703F3"/>
    <w:rsid w:val="00F72DA3"/>
    <w:rsid w:val="00F73D59"/>
    <w:rsid w:val="00F96B2F"/>
    <w:rsid w:val="00FA3BBE"/>
    <w:rsid w:val="00FA4218"/>
    <w:rsid w:val="00FA6993"/>
    <w:rsid w:val="00FA6AE9"/>
    <w:rsid w:val="00FB79FD"/>
    <w:rsid w:val="00FC499E"/>
    <w:rsid w:val="00FC6953"/>
    <w:rsid w:val="00FD54CF"/>
    <w:rsid w:val="00FD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x-none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B54B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45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5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52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5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5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x-none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B54B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45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5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52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5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5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St-767/2011</izvorni_sadrzaj>
    <derivirana_varijabla naziv="DomainObject.Predmet.OznakaBroj_1">St-767/2011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ŠKARPA TRADE društvo s ograničenom odgovornošću za export-import, trgovinu i prijevoz "u stečaju"</izvorni_sadrzaj>
    <derivirana_varijabla naziv="DomainObject.Predmet.ProtustrankaFormated_1">  ŠKARPA TRADE društvo s ograničenom odgovornošću za export-import, trgovinu i prijevoz "u stečaju"</derivirana_varijabla>
  </DomainObject.Predmet.ProtustrankaFormated>
  <DomainObject.Predmet.ProtustrankaFormatedOIB>
    <izvorni_sadrzaj>  ŠKARPA TRADE društvo s ograničenom odgovornošću za export-import, trgovinu i prijevoz "u stečaju", OIB 27350362126</izvorni_sadrzaj>
    <derivirana_varijabla naziv="DomainObject.Predmet.ProtustrankaFormatedOIB_1">  ŠKARPA TRADE društvo s ograničenom odgovornošću za export-import, trgovinu i prijevoz "u stečaju", OIB 27350362126</derivirana_varijabla>
  </DomainObject.Predmet.ProtustrankaFormatedOIB>
  <DomainObject.Predmet.ProtustrankaFormatedWithAdress>
    <izvorni_sadrzaj> ŠKARPA TRADE društvo s ograničenom odgovornošću za export-import, trgovinu i prijevoz "u stečaju", Donji Proložac, 21260 Donji Proložac</izvorni_sadrzaj>
    <derivirana_varijabla naziv="DomainObject.Predmet.ProtustrankaFormatedWithAdress_1"> ŠKARPA TRADE društvo s ograničenom odgovornošću za export-import, trgovinu i prijevoz "u stečaju", Donji Proložac, 21260 Donji Proložac</derivirana_varijabla>
  </DomainObject.Predmet.ProtustrankaFormatedWithAdress>
  <DomainObject.Predmet.ProtustrankaFormatedWithAdressOIB>
    <izvorni_sadrzaj> ŠKARPA TRADE društvo s ograničenom odgovornošću za export-import, trgovinu i prijevoz "u stečaju", OIB 27350362126, Donji Proložac, 21260 Donji Proložac</izvorni_sadrzaj>
    <derivirana_varijabla naziv="DomainObject.Predmet.ProtustrankaFormatedWithAdressOIB_1"> ŠKARPA TRADE društvo s ograničenom odgovornošću za export-import, trgovinu i prijevoz "u stečaju", OIB 27350362126, Donji Proložac, 21260 Donji Proložac</derivirana_varijabla>
  </DomainObject.Predmet.ProtustrankaFormatedWithAdressOIB>
  <DomainObject.Predmet.ProtustrankaWithAdress>
    <izvorni_sadrzaj>ŠKARPA TRADE društvo s ograničenom odgovornošću za export-import, trgovinu i prijevoz "u stečaju" Donji Proložac, 21260 Donji Proložac</izvorni_sadrzaj>
    <derivirana_varijabla naziv="DomainObject.Predmet.ProtustrankaWithAdress_1">ŠKARPA TRADE društvo s ograničenom odgovornošću za export-import, trgovinu i prijevoz "u stečaju" Donji Proložac, 21260 Donji Proložac</derivirana_varijabla>
  </DomainObject.Predmet.ProtustrankaWithAdress>
  <DomainObject.Predmet.ProtustrankaWithAdressOIB>
    <izvorni_sadrzaj>ŠKARPA TRADE društvo s ograničenom odgovornošću za export-import, trgovinu i prijevoz "u stečaju", OIB 27350362126, Donji Proložac, 21260 Donji Proložac</izvorni_sadrzaj>
    <derivirana_varijabla naziv="DomainObject.Predmet.ProtustrankaWithAdressOIB_1">ŠKARPA TRADE društvo s ograničenom odgovornošću za export-import, trgovinu i prijevoz "u stečaju", OIB 27350362126, Donji Proložac, 21260 Donji Proložac</derivirana_varijabla>
  </DomainObject.Predmet.ProtustrankaWithAdressOIB>
  <DomainObject.Predmet.ProtustrankaNazivFormated>
    <izvorni_sadrzaj>ŠKARPA TRADE društvo s ograničenom odgovornošću za export-import, trgovinu i prijevoz "u stečaju"</izvorni_sadrzaj>
    <derivirana_varijabla naziv="DomainObject.Predmet.ProtustrankaNazivFormated_1">ŠKARPA TRADE društvo s ograničenom odgovornošću za export-import, trgovinu i prijevoz "u stečaju"</derivirana_varijabla>
  </DomainObject.Predmet.ProtustrankaNazivFormated>
  <DomainObject.Predmet.ProtustrankaNazivFormatedOIB>
    <izvorni_sadrzaj>ŠKARPA TRADE društvo s ograničenom odgovornošću za export-import, trgovinu i prijevoz "u stečaju", OIB 27350362126</izvorni_sadrzaj>
    <derivirana_varijabla naziv="DomainObject.Predmet.ProtustrankaNazivFormatedOIB_1">ŠKARPA TRADE društvo s ograničenom odgovornošću za export-import, trgovinu i prijevoz "u stečaju", OIB 27350362126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52634238587 zastupanog po punomoćniku ŽUPANIJSKO DRŽAVNO ODVJETNIŠTVO U SPLITU</izvorni_sadrzaj>
    <derivirana_varijabla naziv="DomainObject.Predmet.StrankaFormatedOIB_1">  REPUBLIKA HRVATSKA, OIB 52634238587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52634238587 zastupanog po punomoćniku ŽUPANIJSKO DRŽAVNO ODVJETNIŠTVO U SPLITU</izvorni_sadrzaj>
    <derivirana_varijabla naziv="DomainObject.Predmet.StrankaFormatedWithAdressOIB_1"> REPUBLIKA HRVATSKA, OIB 52634238587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52634238587 zastupanog po punomoćniku ŽUPANIJSKO DRŽAVNO ODVJETNIŠTVO U SPLITU</item>
    </izvorni_sadrzaj>
    <derivirana_varijabla naziv="DomainObject.Predmet.StrankaListFormatedOIB_1">
      <item>REPUBLIKA HRVATSKA, OIB 52634238587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SPLITU</item>
    </izvorni_sadrzaj>
    <derivirana_varijabla naziv="DomainObject.Predmet.StrankaListFormatedWithAdressOIB_1">
      <item>REPUBLIKA HRVATSKA, OIB 52634238587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ŠKARPA TRADE društvo s ograničenom odgovornošću za export-import, trgovinu i prijevoz "u stečaju"</item>
    </izvorni_sadrzaj>
    <derivirana_varijabla naziv="DomainObject.Predmet.ProtuStrankaListFormated_1">
      <item>ŠKARPA TRADE društvo s ograničenom odgovornošću za export-import, trgovinu i prijevoz "u stečaju"</item>
    </derivirana_varijabla>
  </DomainObject.Predmet.ProtuStrankaListFormated>
  <DomainObject.Predmet.ProtuStrankaListFormatedOIB>
    <izvorni_sadrzaj>
      <item>ŠKARPA TRADE društvo s ograničenom odgovornošću za export-import, trgovinu i prijevoz "u stečaju", OIB 27350362126</item>
    </izvorni_sadrzaj>
    <derivirana_varijabla naziv="DomainObject.Predmet.ProtuStrankaListFormatedOIB_1">
      <item>ŠKARPA TRADE društvo s ograničenom odgovornošću za export-import, trgovinu i prijevoz "u stečaju", OIB 27350362126</item>
    </derivirana_varijabla>
  </DomainObject.Predmet.ProtuStrankaListFormatedOIB>
  <DomainObject.Predmet.ProtuStrankaListFormatedWithAdress>
    <izvorni_sadrzaj>
      <item>ŠKARPA TRADE društvo s ograničenom odgovornošću za export-import, trgovinu i prijevoz "u stečaju", Donji Proložac, 21260 Donji Proložac</item>
    </izvorni_sadrzaj>
    <derivirana_varijabla naziv="DomainObject.Predmet.ProtuStrankaListFormatedWithAdress_1">
      <item>ŠKARPA TRADE društvo s ograničenom odgovornošću za export-import, trgovinu i prijevoz "u stečaju", Donji Proložac, 21260 Donji Proložac</item>
    </derivirana_varijabla>
  </DomainObject.Predmet.ProtuStrankaListFormatedWithAdress>
  <DomainObject.Predmet.ProtuStrankaListFormatedWithAdressOIB>
    <izvorni_sadrzaj>
      <item>ŠKARPA TRADE društvo s ograničenom odgovornošću za export-import, trgovinu i prijevoz "u stečaju", OIB 27350362126, Donji Proložac, 21260 Donji Proložac</item>
    </izvorni_sadrzaj>
    <derivirana_varijabla naziv="DomainObject.Predmet.ProtuStrankaListFormatedWithAdressOIB_1">
      <item>ŠKARPA TRADE društvo s ograničenom odgovornošću za export-import, trgovinu i prijevoz "u stečaju", OIB 27350362126, Donji Proložac, 21260 Donji Proložac</item>
    </derivirana_varijabla>
  </DomainObject.Predmet.ProtuStrankaListFormatedWithAdressOIB>
  <DomainObject.Predmet.ProtuStrankaListNazivFormated>
    <izvorni_sadrzaj>
      <item>ŠKARPA TRADE društvo s ograničenom odgovornošću za export-import, trgovinu i prijevoz "u stečaju"</item>
    </izvorni_sadrzaj>
    <derivirana_varijabla naziv="DomainObject.Predmet.ProtuStrankaListNazivFormated_1">
      <item>ŠKARPA TRADE društvo s ograničenom odgovornošću za export-import, trgovinu i prijevoz "u stečaju"</item>
    </derivirana_varijabla>
  </DomainObject.Predmet.ProtuStrankaListNazivFormated>
  <DomainObject.Predmet.ProtuStrankaListNazivFormatedOIB>
    <izvorni_sadrzaj>
      <item>ŠKARPA TRADE društvo s ograničenom odgovornošću za export-import, trgovinu i prijevoz "u stečaju", OIB 27350362126</item>
    </izvorni_sadrzaj>
    <derivirana_varijabla naziv="DomainObject.Predmet.ProtuStrankaListNazivFormatedOIB_1">
      <item>ŠKARPA TRADE društvo s ograničenom odgovornošću za export-import, trgovinu i prijevoz "u stečaju", OIB 27350362126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  <item>ANTE MRKONJIĆ</item>
    </izvorni_sadrzaj>
    <derivirana_varijabla naziv="DomainObject.Predmet.OstaliListFormated_1">
      <item>ŽUPANIJSKO DRŽAVNO ODVJETNIŠTVO U SPLITU punomoćnik sudionika u postupku REPUBLIKA HRVATSKA</item>
      <item>ANTE MRKONJIĆ</item>
    </derivirana_varijabla>
  </DomainObject.Predmet.OstaliListFormated>
  <DomainObject.Predmet.OstaliListFormatedOIB>
    <izvorni_sadrzaj>
      <item>ŽUPANIJSKO DRŽAVNO ODVJETNIŠTVO U SPLITU, OIB 70793241859 punomoćnik sudionika u postupku REPUBLIKA HRVATSKA</item>
      <item>ANTE MRKONJIĆ, OIB 84299598589</item>
    </izvorni_sadrzaj>
    <derivirana_varijabla naziv="DomainObject.Predmet.OstaliListFormatedOIB_1">
      <item>ŽUPANIJSKO DRŽAVNO ODVJETNIŠTVO U SPLITU, OIB 70793241859 punomoćnik sudionika u postupku REPUBLIKA HRVATSKA</item>
      <item>ANTE MRKONJIĆ, OIB 84299598589</item>
    </derivirana_varijabla>
  </DomainObject.Predmet.OstaliListFormatedOIB>
  <DomainObject.Predmet.OstaliListFormatedWithAdress>
    <izvorni_sadrzaj>
      <item>ŽUPANIJSKO DRŽAVNO ODVJETNIŠTVO U SPLITU, Gundulićeva 26a, 21000 Split punomoćnik sudionika u postupku REPUBLIKA HRVATSKA</item>
      <item>ANTE MRKONJIĆ, Brune Bušića 39, 21260 Imotski</item>
    </izvorni_sadrzaj>
    <derivirana_varijabla naziv="DomainObject.Predmet.OstaliListFormatedWithAdress_1">
      <item>ŽUPANIJSKO DRŽAVNO ODVJETNIŠTVO U SPLITU, Gundulićeva 26a, 21000 Split punomoćnik sudionika u postupku REPUBLIKA HRVATSKA</item>
      <item>ANTE MRKONJIĆ, Brune Bušića 39, 21260 Imotski</item>
    </derivirana_varijabla>
  </DomainObject.Predmet.OstaliListFormatedWithAdress>
  <DomainObject.Predmet.OstaliListFormatedWithAdressOIB>
    <izvorni_sadrzaj>
      <item>ŽUPANIJSKO DRŽAVNO ODVJETNIŠTVO U SPLITU, OIB 70793241859, Gundulićeva 26a, 21000 Split punomoćnik sudionika u postupku REPUBLIKA HRVATSKA</item>
      <item>ANTE MRKONJIĆ, OIB 84299598589, Brune Bušića 39, 21260 Imotski</item>
    </izvorni_sadrzaj>
    <derivirana_varijabla naziv="DomainObject.Predmet.OstaliListFormatedWithAdressOIB_1">
      <item>ŽUPANIJSKO DRŽAVNO ODVJETNIŠTVO U SPLITU, OIB 70793241859, Gundulićeva 26a, 21000 Split punomoćnik sudionika u postupku REPUBLIKA HRVATSKA</item>
      <item>ANTE MRKONJIĆ, OIB 84299598589, Brune Bušića 39, 21260 Imotski</item>
    </derivirana_varijabla>
  </DomainObject.Predmet.OstaliListFormatedWithAdressOIB>
  <DomainObject.Predmet.OstaliListNazivFormated>
    <izvorni_sadrzaj>
      <item>ŽUPANIJSKO DRŽAVNO ODVJETNIŠTVO U SPLITU</item>
      <item>ANTE MRKONJIĆ</item>
    </izvorni_sadrzaj>
    <derivirana_varijabla naziv="DomainObject.Predmet.OstaliListNazivFormated_1">
      <item>ŽUPANIJSKO DRŽAVNO ODVJETNIŠTVO U SPLITU</item>
      <item>ANTE MRKONJIĆ</item>
    </derivirana_varijabla>
  </DomainObject.Predmet.OstaliListNazivFormated>
  <DomainObject.Predmet.OstaliListNazivFormatedOIB>
    <izvorni_sadrzaj>
      <item>ŽUPANIJSKO DRŽAVNO ODVJETNIŠTVO U SPLITU, OIB 70793241859</item>
      <item>ANTE MRKONJIĆ, OIB 84299598589</item>
    </izvorni_sadrzaj>
    <derivirana_varijabla naziv="DomainObject.Predmet.OstaliListNazivFormatedOIB_1">
      <item>ŽUPANIJSKO DRŽAVNO ODVJETNIŠTVO U SPLITU, OIB 70793241859</item>
      <item>ANTE MRKONJIĆ, OIB 84299598589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ŠKARPA TRADE društvo s ograničenom odgovornošću za export-import, trgovinu i prijevoz "u stečaju"</izvorni_sadrzaj>
    <derivirana_varijabla naziv="DomainObject.Predmet.ProtustrankaIDrugi_1">ŠKARPA TRADE društvo s ograničenom odgovornošću za export-import, trgovinu i prijevoz "u stečaju"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ŠKARPA TRADE društvo s ograničenom odgovornošću za export-import, trgovinu i prijevoz "u stečaju", OIB 27350362126, Donji Proložac, 21260 Donji Proložac</izvorni_sadrzaj>
    <derivirana_varijabla naziv="DomainObject.Predmet.ProtustrankaIDrugiAdressOIB_1">ŠKARPA TRADE društvo s ograničenom odgovornošću za export-import, trgovinu i prijevoz "u stečaju", OIB 27350362126, Donji Proložac, 21260 Donji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ŠKARPA TRADE društvo s ograničenom odgovornošću za export-import, trgovinu i prijevoz "u stečaju"</item>
      <item>ŽUPANIJSKO DRŽAVNO ODVJETNIŠTVO U SPLITU</item>
      <item>REPUBLIKA HRVATSKA</item>
      <item>ANTE MRKONJIĆ</item>
    </izvorni_sadrzaj>
    <derivirana_varijabla naziv="DomainObject.Predmet.SudioniciListNaziv_1">
      <item>ŠKARPA TRADE društvo s ograničenom odgovornošću za export-import, trgovinu i prijevoz "u stečaju"</item>
      <item>ŽUPANIJSKO DRŽAVNO ODVJETNIŠTVO U SPLITU</item>
      <item>REPUBLIKA HRVATSKA</item>
      <item>ANTE MRKONJIĆ</item>
    </derivirana_varijabla>
  </DomainObject.Predmet.SudioniciListNaziv>
  <DomainObject.Predmet.SudioniciListAdressOIB>
    <izvorni_sadrzaj>
      <item>ŠKARPA TRADE društvo s ograničenom odgovornošću za export-import, trgovinu i prijevoz "u stečaju", OIB 27350362126, Donji Proložac,21260 Donji Proložac</item>
      <item>ŽUPANIJSKO DRŽAVNO ODVJETNIŠTVO U SPLITU, OIB 70793241859, Gundulićeva 26a,21000 Split</item>
      <item>REPUBLIKA HRVATSKA, OIB 52634238587</item>
      <item>ANTE MRKONJIĆ, OIB 84299598589, Brune Bušića 39,21260 Imotski</item>
    </izvorni_sadrzaj>
    <derivirana_varijabla naziv="DomainObject.Predmet.SudioniciListAdressOIB_1">
      <item>ŠKARPA TRADE društvo s ograničenom odgovornošću za export-import, trgovinu i prijevoz "u stečaju", OIB 27350362126, Donji Proložac,21260 Donji Proložac</item>
      <item>ŽUPANIJSKO DRŽAVNO ODVJETNIŠTVO U SPLITU, OIB 70793241859, Gundulićeva 26a,21000 Split</item>
      <item>REPUBLIKA HRVATSKA, OIB 52634238587</item>
      <item>ANTE MRKONJIĆ, OIB 84299598589, Brune Bušića 39,21260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27350362126</item>
      <item>, OIB 70793241859</item>
      <item>, OIB 52634238587</item>
      <item>, OIB 84299598589</item>
    </izvorni_sadrzaj>
    <derivirana_varijabla naziv="DomainObject.Predmet.SudioniciListNazivOIB_1">
      <item>, OIB 27350362126</item>
      <item>, OIB 70793241859</item>
      <item>, OIB 52634238587</item>
      <item>, OIB 84299598589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CC87A0-F42B-41AD-9A96-4DCEDA36FE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808</properties:Words>
  <properties:Characters>4278</properties:Characters>
  <properties:Lines>109</properties:Lines>
  <properties:Paragraphs>38</properties:Paragraphs>
  <properties:TotalTime>343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2017-02-23T09:35:00Z</dcterms:created>
  <dc:creator>wsadmin</dc:creator>
  <cp:lastModifiedBy>Paško Bačić</cp:lastModifiedBy>
  <cp:lastPrinted>2017-06-02T10:06:00Z</cp:lastPrinted>
  <dcterms:modified xmlns:xsi="http://www.w3.org/2001/XMLSchema-instance" xsi:type="dcterms:W3CDTF">2017-06-02T10:23:00Z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