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93850" w14:paraId="c593850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7A26A2">
        <w:t>7097/2015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>0</w:t>
      </w:r>
      <w:r w:rsidR="00E21297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7A26A2">
        <w:t>DAVID-P.C. d.o.o., Velika Gorica, Stjepana Fabijančića Jape 158 OIB:44814507297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7A26A2">
        <w:t>15.546,25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E21297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26A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6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A26A2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B1D35"/>
    <w:rsid w:val="004E4A3E"/>
    <w:rsid w:val="0067798E"/>
    <w:rsid w:val="007A26A2"/>
    <w:rsid w:val="00982D19"/>
    <w:rsid w:val="00C41A73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26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6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6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6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6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26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6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6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6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6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7097</izvorni_sadrzaj>
    <derivirana_varijabla naziv="DomainObject.Predmet.Broj_1">7097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St-7097/2015</izvorni_sadrzaj>
    <derivirana_varijabla naziv="DomainObject.Predmet.OznakaBroj_1">St-7097/2015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DAVID-P.C. d.o.o.</izvorni_sadrzaj>
    <derivirana_varijabla naziv="DomainObject.Predmet.ProtustrankaFormated_1">  DAVID-P.C. d.o.o.</derivirana_varijabla>
  </DomainObject.Predmet.ProtustrankaFormated>
  <DomainObject.Predmet.ProtustrankaFormatedOIB>
    <izvorni_sadrzaj>  DAVID-P.C. d.o.o., OIB 44814507297</izvorni_sadrzaj>
    <derivirana_varijabla naziv="DomainObject.Predmet.ProtustrankaFormatedOIB_1">  DAVID-P.C. d.o.o., OIB 44814507297</derivirana_varijabla>
  </DomainObject.Predmet.ProtustrankaFormatedOIB>
  <DomainObject.Predmet.ProtustrankaFormatedWithAdress>
    <izvorni_sadrzaj> DAVID-P.C. d.o.o., Stjepana Fabijančića Jape 158, 10410 Velika Gorica</izvorni_sadrzaj>
    <derivirana_varijabla naziv="DomainObject.Predmet.ProtustrankaFormatedWithAdress_1"> DAVID-P.C. d.o.o., Stjepana Fabijančića Jape 158, 10410 Velika Gorica</derivirana_varijabla>
  </DomainObject.Predmet.ProtustrankaFormatedWithAdress>
  <DomainObject.Predmet.ProtustrankaFormatedWithAdressOIB>
    <izvorni_sadrzaj> DAVID-P.C. d.o.o., OIB 44814507297, Stjepana Fabijančića Jape 158, 10410 Velika Gorica</izvorni_sadrzaj>
    <derivirana_varijabla naziv="DomainObject.Predmet.ProtustrankaFormatedWithAdressOIB_1"> DAVID-P.C. d.o.o., OIB 44814507297, Stjepana Fabijančića Jape 158, 10410 Velika Gorica</derivirana_varijabla>
  </DomainObject.Predmet.ProtustrankaFormatedWithAdressOIB>
  <DomainObject.Predmet.ProtustrankaWithAdress>
    <izvorni_sadrzaj>DAVID-P.C. d.o.o. Stjepana Fabijančića Jape 158, 10410 Velika Gorica</izvorni_sadrzaj>
    <derivirana_varijabla naziv="DomainObject.Predmet.ProtustrankaWithAdress_1">DAVID-P.C. d.o.o. Stjepana Fabijančića Jape 158, 10410 Velika Gorica</derivirana_varijabla>
  </DomainObject.Predmet.ProtustrankaWithAdress>
  <DomainObject.Predmet.ProtustrankaWithAdressOIB>
    <izvorni_sadrzaj>DAVID-P.C. d.o.o., OIB 44814507297, Stjepana Fabijančića Jape 158, 10410 Velika Gorica</izvorni_sadrzaj>
    <derivirana_varijabla naziv="DomainObject.Predmet.ProtustrankaWithAdressOIB_1">DAVID-P.C. d.o.o., OIB 44814507297, Stjepana Fabijančića Jape 158, 10410 Velika Gorica</derivirana_varijabla>
  </DomainObject.Predmet.ProtustrankaWithAdressOIB>
  <DomainObject.Predmet.ProtustrankaNazivFormated>
    <izvorni_sadrzaj>DAVID-P.C. d.o.o.</izvorni_sadrzaj>
    <derivirana_varijabla naziv="DomainObject.Predmet.ProtustrankaNazivFormated_1">DAVID-P.C. d.o.o.</derivirana_varijabla>
  </DomainObject.Predmet.ProtustrankaNazivFormated>
  <DomainObject.Predmet.ProtustrankaNazivFormatedOIB>
    <izvorni_sadrzaj>DAVID-P.C. d.o.o., OIB 44814507297</izvorni_sadrzaj>
    <derivirana_varijabla naziv="DomainObject.Predmet.ProtustrankaNazivFormatedOIB_1">DAVID-P.C. d.o.o., OIB 44814507297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DAVID-P.C. d.o.o.</item>
    </izvorni_sadrzaj>
    <derivirana_varijabla naziv="DomainObject.Predmet.ProtuStrankaListFormated_1">
      <item>DAVID-P.C. d.o.o.</item>
    </derivirana_varijabla>
  </DomainObject.Predmet.ProtuStrankaListFormated>
  <DomainObject.Predmet.ProtuStrankaListFormatedOIB>
    <izvorni_sadrzaj>
      <item>DAVID-P.C. d.o.o., OIB 44814507297</item>
    </izvorni_sadrzaj>
    <derivirana_varijabla naziv="DomainObject.Predmet.ProtuStrankaListFormatedOIB_1">
      <item>DAVID-P.C. d.o.o., OIB 44814507297</item>
    </derivirana_varijabla>
  </DomainObject.Predmet.ProtuStrankaListFormatedOIB>
  <DomainObject.Predmet.ProtuStrankaListFormatedWithAdress>
    <izvorni_sadrzaj>
      <item>DAVID-P.C. d.o.o., Stjepana Fabijančića Jape 158, 10410 Velika Gorica</item>
    </izvorni_sadrzaj>
    <derivirana_varijabla naziv="DomainObject.Predmet.ProtuStrankaListFormatedWithAdress_1">
      <item>DAVID-P.C. d.o.o., Stjepana Fabijančića Jape 158, 10410 Velika Gorica</item>
    </derivirana_varijabla>
  </DomainObject.Predmet.ProtuStrankaListFormatedWithAdress>
  <DomainObject.Predmet.ProtuStrankaListFormatedWithAdressOIB>
    <izvorni_sadrzaj>
      <item>DAVID-P.C. d.o.o., OIB 44814507297, Stjepana Fabijančića Jape 158, 10410 Velika Gorica</item>
    </izvorni_sadrzaj>
    <derivirana_varijabla naziv="DomainObject.Predmet.ProtuStrankaListFormatedWithAdressOIB_1">
      <item>DAVID-P.C. d.o.o., OIB 44814507297, Stjepana Fabijančića Jape 158, 10410 Velika Gorica</item>
    </derivirana_varijabla>
  </DomainObject.Predmet.ProtuStrankaListFormatedWithAdressOIB>
  <DomainObject.Predmet.ProtuStrankaListNazivFormated>
    <izvorni_sadrzaj>
      <item>DAVID-P.C. d.o.o.</item>
    </izvorni_sadrzaj>
    <derivirana_varijabla naziv="DomainObject.Predmet.ProtuStrankaListNazivFormated_1">
      <item>DAVID-P.C. d.o.o.</item>
    </derivirana_varijabla>
  </DomainObject.Predmet.ProtuStrankaListNazivFormated>
  <DomainObject.Predmet.ProtuStrankaListNazivFormatedOIB>
    <izvorni_sadrzaj>
      <item>DAVID-P.C. d.o.o., OIB 44814507297</item>
    </izvorni_sadrzaj>
    <derivirana_varijabla naziv="DomainObject.Predmet.ProtuStrankaListNazivFormatedOIB_1">
      <item>DAVID-P.C. d.o.o., OIB 44814507297</item>
    </derivirana_varijabla>
  </DomainObject.Predmet.ProtuStrankaListNazivFormatedOIB>
  <DomainObject.Predmet.OstaliListFormated>
    <izvorni_sadrzaj>
      <item>Neven Mihanović</item>
    </izvorni_sadrzaj>
    <derivirana_varijabla naziv="DomainObject.Predmet.OstaliListFormated_1">
      <item>Neven Mihanović</item>
    </derivirana_varijabla>
  </DomainObject.Predmet.OstaliListFormated>
  <DomainObject.Predmet.OstaliListFormatedOIB>
    <izvorni_sadrzaj>
      <item>Neven Mihanović, OIB 05498739383</item>
    </izvorni_sadrzaj>
    <derivirana_varijabla naziv="DomainObject.Predmet.OstaliListFormatedOIB_1">
      <item>Neven Mihanović, OIB 05498739383</item>
    </derivirana_varijabla>
  </DomainObject.Predmet.OstaliListFormatedOIB>
  <DomainObject.Predmet.OstaliListFormatedWithAdress>
    <izvorni_sadrzaj>
      <item>Neven Mihanović, Stjepana Fabijančića Jape 158, 10410 Velika Gorica</item>
    </izvorni_sadrzaj>
    <derivirana_varijabla naziv="DomainObject.Predmet.OstaliListFormatedWithAdress_1">
      <item>Neven Mihanović, Stjepana Fabijančića Jape 158, 10410 Velika Gorica</item>
    </derivirana_varijabla>
  </DomainObject.Predmet.OstaliListFormatedWithAdress>
  <DomainObject.Predmet.OstaliListFormatedWithAdressOIB>
    <izvorni_sadrzaj>
      <item>Neven Mihanović, OIB 05498739383, Stjepana Fabijančića Jape 158, 10410 Velika Gorica</item>
    </izvorni_sadrzaj>
    <derivirana_varijabla naziv="DomainObject.Predmet.OstaliListFormatedWithAdressOIB_1">
      <item>Neven Mihanović, OIB 05498739383, Stjepana Fabijančića Jape 158, 10410 Velika Gorica</item>
    </derivirana_varijabla>
  </DomainObject.Predmet.OstaliListFormatedWithAdressOIB>
  <DomainObject.Predmet.OstaliListNazivFormated>
    <izvorni_sadrzaj>
      <item>Neven Mihanović</item>
    </izvorni_sadrzaj>
    <derivirana_varijabla naziv="DomainObject.Predmet.OstaliListNazivFormated_1">
      <item>Neven Mihanović</item>
    </derivirana_varijabla>
  </DomainObject.Predmet.OstaliListNazivFormated>
  <DomainObject.Predmet.OstaliListNazivFormatedOIB>
    <izvorni_sadrzaj>
      <item>Neven Mihanović, OIB 05498739383</item>
    </izvorni_sadrzaj>
    <derivirana_varijabla naziv="DomainObject.Predmet.OstaliListNazivFormatedOIB_1">
      <item>Neven Mihanović, OIB 05498739383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DAVID-P.C. d.o.o.</izvorni_sadrzaj>
    <derivirana_varijabla naziv="DomainObject.Predmet.ProtustrankaIDrugi_1">DAVID-P.C.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DAVID-P.C. d.o.o., OIB 44814507297, Stjepana Fabijančića Jape 158, 10410 Velika Gorica</izvorni_sadrzaj>
    <derivirana_varijabla naziv="DomainObject.Predmet.ProtustrankaIDrugiAdressOIB_1">DAVID-P.C. d.o.o., OIB 44814507297, Stjepana Fabijančića Jape 158,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DAVID-P.C. d.o.o.</item>
      <item>Neven Mihanović</item>
    </izvorni_sadrzaj>
    <derivirana_varijabla naziv="DomainObject.Predmet.SudioniciListNaziv_1">
      <item>FINA Regionalni centar Zagreb</item>
      <item>DAVID-P.C. d.o.o.</item>
      <item>Neven Mihanović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DAVID-P.C. d.o.o., OIB 44814507297, Stjepana Fabijančića Jape 158,10410 Velika Gorica</item>
      <item>Neven Mihanović, OIB 05498739383, Stjepana Fabijančića Jape 158,10410 Velika Gorica</item>
    </izvorni_sadrzaj>
    <derivirana_varijabla naziv="DomainObject.Predmet.SudioniciListAdressOIB_1">
      <item>FINA Regionalni centar Zagreb, OIB 85821130368, Trg svibanjskih žrtava 1995. br. 1,10000 Zagreb</item>
      <item>DAVID-P.C. d.o.o., OIB 44814507297, Stjepana Fabijančića Jape 158,10410 Velika Gorica</item>
      <item>Neven Mihanović, OIB 05498739383, Stjepana Fabijančića Jape 158,10410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44814507297</item>
      <item>, OIB 05498739383</item>
    </izvorni_sadrzaj>
    <derivirana_varijabla naziv="DomainObject.Predmet.SudioniciListNazivOIB_1">
      <item>, OIB 85821130368</item>
      <item>, OIB 44814507297</item>
      <item>, OIB 05498739383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243</properties:Words>
  <properties:Characters>1345</properties:Characters>
  <properties:Lines>64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2016-05-09T08:44:00Z</cp:lastPrinted>
  <dcterms:modified xmlns:xsi="http://www.w3.org/2001/XMLSchema-instance" xsi:type="dcterms:W3CDTF">2016-05-09T08:45:00Z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