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f616" w14:paraId="72af616" w:rsidRDefault="00E11425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362D15">
        <w:t>2859</w:t>
      </w:r>
      <w:r w:rsidR="00617CF0">
        <w:t>/15</w:t>
      </w:r>
    </w:p>
    <w:p w:rsidRDefault="00753E18" w:rsidP="00E46939" w:rsidR="0004446D" w:rsidRPr="0004446D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A5266F" w:rsidR="00484591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362D15">
        <w:rPr>
          <w:lang w:val="hr-HR"/>
        </w:rPr>
        <w:t xml:space="preserve">OMFALA CENTAR d.o.o., OIB: 79596870286, Jelsa, Otok Hvar,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7C60C3">
        <w:rPr>
          <w:lang w:val="hr-HR"/>
        </w:rPr>
        <w:t>6</w:t>
      </w:r>
      <w:r w:rsidR="00F674EF">
        <w:rPr>
          <w:lang w:val="hr-HR"/>
        </w:rPr>
        <w:t xml:space="preserve">. listopada </w:t>
      </w:r>
      <w:r>
        <w:rPr>
          <w:lang w:val="hr-HR"/>
        </w:rPr>
        <w:t>2016. godine</w:t>
      </w:r>
      <w:r w:rsidR="00FE6BCE">
        <w:rPr>
          <w:lang w:val="hr-HR"/>
        </w:rPr>
        <w:t>,</w:t>
      </w:r>
    </w:p>
    <w:p w:rsidRDefault="007C60C3" w:rsidP="00A5266F" w:rsidR="007C60C3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F674EF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7C60C3" w:rsidRPr="007C60C3">
        <w:rPr>
          <w:lang w:val="hr-HR"/>
        </w:rPr>
        <w:t xml:space="preserve"> </w:t>
      </w:r>
      <w:r w:rsidR="00362D15">
        <w:rPr>
          <w:lang w:val="hr-HR"/>
        </w:rPr>
        <w:t xml:space="preserve">OMFALA CENTAR d.o.o., OIB: 79596870286, Jelsa, Otok Hvar.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7C60C3">
        <w:rPr>
          <w:lang w:val="hr-HR"/>
        </w:rPr>
        <w:t>6</w:t>
      </w:r>
      <w:r w:rsidR="00F674EF">
        <w:rPr>
          <w:lang w:val="hr-HR"/>
        </w:rPr>
        <w:t>.listopada</w:t>
      </w:r>
      <w:r>
        <w:rPr>
          <w:lang w:val="hr-HR"/>
        </w:rPr>
        <w:t xml:space="preserve"> 2016. godine u </w:t>
      </w:r>
      <w:r w:rsidR="00362D15">
        <w:rPr>
          <w:lang w:val="hr-HR"/>
        </w:rPr>
        <w:t>10:40</w:t>
      </w:r>
      <w:r w:rsidR="00F674EF">
        <w:rPr>
          <w:lang w:val="hr-HR"/>
        </w:rPr>
        <w:t xml:space="preserve"> </w:t>
      </w:r>
      <w:r w:rsidR="00172868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362D15" w:rsidR="00D861DC" w:rsidRPr="005E6B2D"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AF7E80">
        <w:rPr>
          <w:lang w:val="hr-HR"/>
        </w:rPr>
        <w:t xml:space="preserve">se </w:t>
      </w:r>
      <w:r w:rsidR="00886C13">
        <w:rPr>
          <w:lang w:val="hr-HR"/>
        </w:rPr>
        <w:t xml:space="preserve"> </w:t>
      </w:r>
      <w:proofErr w:type="spellStart"/>
      <w:r w:rsidR="00362D15">
        <w:t>Jelenko</w:t>
      </w:r>
      <w:proofErr w:type="spellEnd"/>
      <w:r w:rsidR="00362D15">
        <w:t xml:space="preserve"> </w:t>
      </w:r>
      <w:proofErr w:type="spellStart"/>
      <w:r w:rsidR="00362D15">
        <w:t>Lehki</w:t>
      </w:r>
      <w:proofErr w:type="spellEnd"/>
      <w:r w:rsidR="00362D15">
        <w:t>,</w:t>
      </w:r>
      <w:r w:rsidR="00362D15">
        <w:rPr>
          <w:rFonts w:eastAsiaTheme="minorHAnsi"/>
        </w:rPr>
        <w:t xml:space="preserve"> </w:t>
      </w:r>
      <w:proofErr w:type="spellStart"/>
      <w:r w:rsidR="00362D15">
        <w:rPr>
          <w:rFonts w:eastAsiaTheme="minorHAnsi"/>
        </w:rPr>
        <w:t>dip.pravnik</w:t>
      </w:r>
      <w:proofErr w:type="spellEnd"/>
      <w:r w:rsidR="00362D15">
        <w:rPr>
          <w:rFonts w:eastAsiaTheme="minorHAnsi"/>
        </w:rPr>
        <w:t xml:space="preserve"> </w:t>
      </w:r>
      <w:proofErr w:type="spellStart"/>
      <w:r w:rsidR="00362D15">
        <w:rPr>
          <w:rFonts w:eastAsiaTheme="minorHAnsi"/>
        </w:rPr>
        <w:t>iz</w:t>
      </w:r>
      <w:proofErr w:type="spellEnd"/>
      <w:r w:rsidR="00362D15">
        <w:rPr>
          <w:rFonts w:eastAsiaTheme="minorHAnsi"/>
        </w:rPr>
        <w:t xml:space="preserve"> </w:t>
      </w:r>
      <w:proofErr w:type="spellStart"/>
      <w:r w:rsidR="00362D15">
        <w:t>Zagreba</w:t>
      </w:r>
      <w:proofErr w:type="spellEnd"/>
      <w:r w:rsidR="00362D15">
        <w:t xml:space="preserve">, </w:t>
      </w:r>
      <w:proofErr w:type="spellStart"/>
      <w:r w:rsidR="00362D15">
        <w:t>Pavla</w:t>
      </w:r>
      <w:proofErr w:type="spellEnd"/>
      <w:r w:rsidR="00362D15">
        <w:t xml:space="preserve"> </w:t>
      </w:r>
      <w:proofErr w:type="spellStart"/>
      <w:r w:rsidR="00362D15">
        <w:t>Hatza</w:t>
      </w:r>
      <w:proofErr w:type="spellEnd"/>
      <w:r w:rsidR="00362D15">
        <w:t xml:space="preserve"> 10.,</w:t>
      </w:r>
      <w:r w:rsidR="00362D15">
        <w:rPr>
          <w:rFonts w:eastAsiaTheme="minorHAnsi"/>
        </w:rPr>
        <w:t xml:space="preserve"> OIB: 96068307857.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2E1420">
        <w:rPr>
          <w:lang w:val="hr-HR"/>
        </w:rPr>
        <w:t xml:space="preserve"> 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</w:t>
      </w:r>
      <w:r w:rsidR="007C60C3">
        <w:rPr>
          <w:lang w:val="hr-HR"/>
        </w:rPr>
        <w:t>užnik će se brisati iz registra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362D15" w:rsidR="00A64824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362D15">
        <w:rPr>
          <w:lang w:val="hr-HR"/>
        </w:rPr>
        <w:t>22</w:t>
      </w:r>
      <w:r w:rsidR="007C60C3">
        <w:rPr>
          <w:lang w:val="hr-HR"/>
        </w:rPr>
        <w:t>.12</w:t>
      </w:r>
      <w:r w:rsidR="002E1420">
        <w:rPr>
          <w:lang w:val="hr-HR"/>
        </w:rPr>
        <w:t>.</w:t>
      </w:r>
      <w:r w:rsidR="00BC02F8">
        <w:rPr>
          <w:lang w:val="hr-HR"/>
        </w:rPr>
        <w:t>2015.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3F7789">
        <w:rPr>
          <w:lang w:val="hr-HR"/>
        </w:rPr>
        <w:t>dužnikom</w:t>
      </w:r>
      <w:r w:rsidR="009C67D3" w:rsidRPr="009C67D3">
        <w:rPr>
          <w:lang w:val="hr-HR"/>
        </w:rPr>
        <w:t xml:space="preserve"> </w:t>
      </w:r>
      <w:r w:rsidR="00362D15">
        <w:rPr>
          <w:lang w:val="hr-HR"/>
        </w:rPr>
        <w:t>OMFALA CENTAR d.o.o., OIB: 79596870286, Jelsa, Otok Hvar.</w:t>
      </w: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362D15">
        <w:rPr>
          <w:lang w:val="hr-HR"/>
        </w:rPr>
        <w:t>01.09</w:t>
      </w:r>
      <w:r w:rsidR="007C60C3">
        <w:rPr>
          <w:lang w:val="hr-HR"/>
        </w:rPr>
        <w:t>.</w:t>
      </w:r>
      <w:r>
        <w:rPr>
          <w:lang w:val="hr-HR"/>
        </w:rPr>
        <w:t xml:space="preserve">2015. godine, u Očevidniku redoslijeda osnova za plaćanje, ima evidentirane neizvršene osnove za plaćanje u neprekinutom razdoblju od </w:t>
      </w:r>
      <w:r w:rsidR="00362D15">
        <w:rPr>
          <w:lang w:val="hr-HR"/>
        </w:rPr>
        <w:t>541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E11425">
        <w:rPr>
          <w:lang w:val="hr-HR"/>
        </w:rPr>
        <w:t xml:space="preserve"> </w:t>
      </w:r>
      <w:r w:rsidR="00362D15">
        <w:rPr>
          <w:lang w:val="hr-HR"/>
        </w:rPr>
        <w:t>3.288,42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E11425" w:rsidP="00C22FCB" w:rsidR="00E11425">
      <w:pPr>
        <w:jc w:val="both"/>
        <w:rPr>
          <w:lang w:val="hr-HR"/>
        </w:rPr>
      </w:pPr>
    </w:p>
    <w:p w:rsidRDefault="00753E18" w:rsidP="002E1420" w:rsidR="00064BCD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52975" w:rsidP="002E1420" w:rsidR="00952975">
      <w:pPr>
        <w:ind w:firstLine="708"/>
        <w:jc w:val="both"/>
        <w:rPr>
          <w:lang w:val="hr-HR"/>
        </w:rPr>
      </w:pPr>
    </w:p>
    <w:p w:rsidRDefault="00952975" w:rsidP="002E1420" w:rsidR="00952975">
      <w:pPr>
        <w:ind w:firstLine="708"/>
        <w:jc w:val="both"/>
        <w:rPr>
          <w:lang w:val="hr-HR"/>
        </w:rPr>
      </w:pPr>
    </w:p>
    <w:p w:rsidRDefault="00064BCD" w:rsidP="00FF77BF" w:rsidR="00064BCD">
      <w:pPr>
        <w:ind w:firstLine="708"/>
        <w:jc w:val="both"/>
        <w:rPr>
          <w:lang w:val="hr-HR"/>
        </w:rPr>
      </w:pPr>
    </w:p>
    <w:p w:rsidRDefault="007C60C3" w:rsidP="00FF77BF" w:rsidR="007C60C3">
      <w:pPr>
        <w:ind w:firstLine="708"/>
        <w:jc w:val="both"/>
        <w:rPr>
          <w:lang w:val="hr-HR"/>
        </w:rPr>
      </w:pPr>
    </w:p>
    <w:p w:rsidRDefault="003E4FF9" w:rsidP="002E1420" w:rsidR="003E4FF9">
      <w:pPr>
        <w:jc w:val="both"/>
        <w:rPr>
          <w:lang w:val="hr-HR"/>
        </w:rPr>
      </w:pPr>
    </w:p>
    <w:p w:rsidRDefault="00362D15" w:rsidP="002E1420" w:rsidR="00362D15">
      <w:pPr>
        <w:jc w:val="both"/>
        <w:rPr>
          <w:lang w:val="hr-HR"/>
        </w:rPr>
      </w:pPr>
    </w:p>
    <w:p w:rsidRDefault="0004446D" w:rsidP="002E1420" w:rsidR="0004446D">
      <w:pPr>
        <w:jc w:val="both"/>
        <w:rPr>
          <w:lang w:val="hr-HR"/>
        </w:rPr>
      </w:pPr>
    </w:p>
    <w:p w:rsidRDefault="00B74E67" w:rsidP="00EB7DEF" w:rsidR="00B74E67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362D15">
        <w:rPr>
          <w:b/>
          <w:lang w:val="hr-HR"/>
        </w:rPr>
        <w:t>2859</w:t>
      </w:r>
      <w:r w:rsidR="00F674EF">
        <w:rPr>
          <w:b/>
          <w:lang w:val="hr-HR"/>
        </w:rPr>
        <w:t>/15</w:t>
      </w:r>
    </w:p>
    <w:p w:rsidRDefault="002E1420" w:rsidP="00EB7DEF" w:rsidR="002E1420">
      <w:pPr>
        <w:jc w:val="both"/>
        <w:rPr>
          <w:lang w:val="hr-HR"/>
        </w:rPr>
      </w:pPr>
    </w:p>
    <w:p w:rsidRDefault="009812C9" w:rsidP="00EB7DEF" w:rsidR="00753E1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7C60C3">
        <w:rPr>
          <w:lang w:val="hr-HR"/>
        </w:rPr>
        <w:t>20.06</w:t>
      </w:r>
      <w:r w:rsidR="00BC02F8">
        <w:rPr>
          <w:lang w:val="hr-HR"/>
        </w:rPr>
        <w:t>.</w:t>
      </w:r>
      <w:r w:rsidR="00317494">
        <w:rPr>
          <w:lang w:val="hr-HR"/>
        </w:rPr>
        <w:t>201</w:t>
      </w:r>
      <w:r w:rsidR="00172868">
        <w:rPr>
          <w:lang w:val="hr-HR"/>
        </w:rPr>
        <w:t>6</w:t>
      </w:r>
      <w:r w:rsidR="00317494">
        <w:rPr>
          <w:lang w:val="hr-HR"/>
        </w:rPr>
        <w:t>. 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>identifikaciji dužnika</w:t>
      </w:r>
      <w:r w:rsidR="00414AA0">
        <w:rPr>
          <w:lang w:val="hr-HR"/>
        </w:rPr>
        <w:t>,</w:t>
      </w:r>
      <w:r w:rsidR="00753E18">
        <w:rPr>
          <w:lang w:val="hr-HR"/>
        </w:rPr>
        <w:t xml:space="preserve">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3F7789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E46939" w:rsidP="00E11425" w:rsidR="00E4693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7C60C3">
        <w:rPr>
          <w:lang w:val="hr-HR"/>
        </w:rPr>
        <w:t>6</w:t>
      </w:r>
      <w:r w:rsidR="00F674EF">
        <w:rPr>
          <w:lang w:val="hr-HR"/>
        </w:rPr>
        <w:t xml:space="preserve">. listopada  </w:t>
      </w:r>
      <w:r>
        <w:rPr>
          <w:lang w:val="hr-HR"/>
        </w:rPr>
        <w:t>2016. godine.</w:t>
      </w:r>
    </w:p>
    <w:p w:rsidRDefault="00623B04" w:rsidP="00414AA0" w:rsidR="009812C9">
      <w:pPr>
        <w:pStyle w:val="Bezproreda"/>
        <w:jc w:val="right"/>
        <w:rPr>
          <w:lang w:val="hr-HR"/>
        </w:rPr>
      </w:pPr>
      <w:r>
        <w:rPr>
          <w:lang w:val="hr-HR"/>
        </w:rPr>
        <w:t xml:space="preserve"> </w:t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 xml:space="preserve">S  U  D  A  C </w:t>
      </w:r>
    </w:p>
    <w:p w:rsidRDefault="00E95E20" w:rsidP="00414AA0" w:rsidR="00E95E20">
      <w:pPr>
        <w:pStyle w:val="Bezproreda"/>
        <w:jc w:val="right"/>
        <w:rPr>
          <w:lang w:val="hr-HR"/>
        </w:rPr>
      </w:pPr>
    </w:p>
    <w:p w:rsidRDefault="00753E18" w:rsidP="007C60C3" w:rsidR="0011004B">
      <w:pPr>
        <w:pStyle w:val="Bezproreda"/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E35EC8">
        <w:rPr>
          <w:lang w:val="hr-HR"/>
        </w:rPr>
        <w:t>, v.r.</w:t>
      </w:r>
    </w:p>
    <w:p w:rsidRDefault="00E35EC8" w:rsidP="00623B04" w:rsidR="00E35EC8">
      <w:pPr>
        <w:pStyle w:val="Bezproreda"/>
        <w:jc w:val="right"/>
        <w:rPr>
          <w:lang w:val="hr-HR"/>
        </w:rPr>
      </w:pPr>
      <w:r>
        <w:rPr>
          <w:lang w:val="hr-HR"/>
        </w:rPr>
        <w:t xml:space="preserve">za točnost otpravka – ovlašteni službenik </w:t>
      </w:r>
    </w:p>
    <w:p w:rsidRDefault="00E35EC8" w:rsidP="00623B04" w:rsidR="00E35EC8">
      <w:pPr>
        <w:pStyle w:val="Bezproreda"/>
        <w:jc w:val="right"/>
        <w:rPr>
          <w:lang w:val="hr-HR"/>
        </w:rPr>
      </w:pPr>
      <w:r>
        <w:rPr>
          <w:lang w:val="hr-HR"/>
        </w:rPr>
        <w:t xml:space="preserve">Sanda Karaman </w:t>
      </w:r>
    </w:p>
    <w:p w:rsidRDefault="00E35EC8" w:rsidP="007C60C3" w:rsidR="00E35EC8">
      <w:pPr>
        <w:pStyle w:val="Bezproreda"/>
        <w:jc w:val="right"/>
        <w:rPr>
          <w:lang w:val="hr-HR"/>
        </w:rPr>
      </w:pPr>
    </w:p>
    <w:p w:rsidRDefault="0011004B" w:rsidP="00623B04" w:rsidR="0011004B" w:rsidRPr="00623B04">
      <w:pPr>
        <w:pStyle w:val="Bezproreda"/>
        <w:jc w:val="right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7C60C3" w:rsidP="007C60C3" w:rsidR="007C60C3">
      <w:pPr>
        <w:jc w:val="both"/>
        <w:rPr>
          <w:lang w:val="hr-HR"/>
        </w:rPr>
      </w:pPr>
    </w:p>
    <w:p w:rsidRDefault="00623B04" w:rsidP="00753E18" w:rsidR="00623B04">
      <w:pPr>
        <w:jc w:val="both"/>
        <w:rPr>
          <w:lang w:val="hr-HR"/>
        </w:rPr>
      </w:pPr>
    </w:p>
    <w:p w:rsidRDefault="006D1139" w:rsidP="006D1139" w:rsidR="006D1139">
      <w:r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004B"/>
    <w:rsid w:val="00112A2B"/>
    <w:rsid w:val="0012115C"/>
    <w:rsid w:val="00154D11"/>
    <w:rsid w:val="00172868"/>
    <w:rsid w:val="00192B83"/>
    <w:rsid w:val="001B4B8E"/>
    <w:rsid w:val="001E0B1F"/>
    <w:rsid w:val="001F78DC"/>
    <w:rsid w:val="002014DC"/>
    <w:rsid w:val="00240944"/>
    <w:rsid w:val="002C37DB"/>
    <w:rsid w:val="002E1420"/>
    <w:rsid w:val="00307A5F"/>
    <w:rsid w:val="00317494"/>
    <w:rsid w:val="00355351"/>
    <w:rsid w:val="00362D15"/>
    <w:rsid w:val="003A4819"/>
    <w:rsid w:val="003E4F7E"/>
    <w:rsid w:val="003E4FF9"/>
    <w:rsid w:val="003F7789"/>
    <w:rsid w:val="00414AA0"/>
    <w:rsid w:val="00454D6B"/>
    <w:rsid w:val="00484591"/>
    <w:rsid w:val="004A1FF6"/>
    <w:rsid w:val="004B7455"/>
    <w:rsid w:val="004D791B"/>
    <w:rsid w:val="004E3773"/>
    <w:rsid w:val="00543C6E"/>
    <w:rsid w:val="0055047E"/>
    <w:rsid w:val="00577B92"/>
    <w:rsid w:val="005E6B2D"/>
    <w:rsid w:val="005F20F8"/>
    <w:rsid w:val="00617CF0"/>
    <w:rsid w:val="00623B04"/>
    <w:rsid w:val="00663273"/>
    <w:rsid w:val="006C59C2"/>
    <w:rsid w:val="006D1139"/>
    <w:rsid w:val="00753E18"/>
    <w:rsid w:val="0077341A"/>
    <w:rsid w:val="007C60C3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31BFF"/>
    <w:rsid w:val="00952975"/>
    <w:rsid w:val="00977268"/>
    <w:rsid w:val="009812C9"/>
    <w:rsid w:val="009C67D3"/>
    <w:rsid w:val="009D58F4"/>
    <w:rsid w:val="00A5266F"/>
    <w:rsid w:val="00A64824"/>
    <w:rsid w:val="00A80C0F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C02F8"/>
    <w:rsid w:val="00BC1B8A"/>
    <w:rsid w:val="00BD35F6"/>
    <w:rsid w:val="00BE4D80"/>
    <w:rsid w:val="00C10ADB"/>
    <w:rsid w:val="00C22FCB"/>
    <w:rsid w:val="00C63AB0"/>
    <w:rsid w:val="00CA3327"/>
    <w:rsid w:val="00CB5DD1"/>
    <w:rsid w:val="00CE6F44"/>
    <w:rsid w:val="00D47116"/>
    <w:rsid w:val="00D63A31"/>
    <w:rsid w:val="00D670AA"/>
    <w:rsid w:val="00D861DC"/>
    <w:rsid w:val="00D86758"/>
    <w:rsid w:val="00DC5E7D"/>
    <w:rsid w:val="00E025CD"/>
    <w:rsid w:val="00E11425"/>
    <w:rsid w:val="00E35EC8"/>
    <w:rsid w:val="00E46939"/>
    <w:rsid w:val="00E61F0D"/>
    <w:rsid w:val="00E63B84"/>
    <w:rsid w:val="00E72187"/>
    <w:rsid w:val="00E904E8"/>
    <w:rsid w:val="00E93C7D"/>
    <w:rsid w:val="00E95E20"/>
    <w:rsid w:val="00EB6FD2"/>
    <w:rsid w:val="00EB7DEF"/>
    <w:rsid w:val="00EF5686"/>
    <w:rsid w:val="00F0111A"/>
    <w:rsid w:val="00F0704E"/>
    <w:rsid w:val="00F133B6"/>
    <w:rsid w:val="00F674EF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35E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E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E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E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E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35E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E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E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E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E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2859</izvorni_sadrzaj>
    <derivirana_varijabla naziv="DomainObject.Predmet.Broj_1">2859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St-2859/2015</izvorni_sadrzaj>
    <derivirana_varijabla naziv="DomainObject.Predmet.OznakaBroj_1">St-2859/2015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OMFALA CENTAR, d.o.o. za trgovinu i usluge</izvorni_sadrzaj>
    <derivirana_varijabla naziv="DomainObject.Predmet.ProtustrankaFormated_1">  OMFALA CENTAR, d.o.o. za trgovinu i usluge</derivirana_varijabla>
  </DomainObject.Predmet.ProtustrankaFormated>
  <DomainObject.Predmet.ProtustrankaFormatedOIB>
    <izvorni_sadrzaj>  OMFALA CENTAR, d.o.o. za trgovinu i usluge, OIB 79596870286</izvorni_sadrzaj>
    <derivirana_varijabla naziv="DomainObject.Predmet.ProtustrankaFormatedOIB_1">  OMFALA CENTAR, d.o.o. za trgovinu i usluge, OIB 79596870286</derivirana_varijabla>
  </DomainObject.Predmet.ProtustrankaFormatedOIB>
  <DomainObject.Predmet.ProtustrankaFormatedWithAdress>
    <izvorni_sadrzaj> OMFALA CENTAR, d.o.o. za trgovinu i usluge, otok Hvar, 21465 Jelsa</izvorni_sadrzaj>
    <derivirana_varijabla naziv="DomainObject.Predmet.ProtustrankaFormatedWithAdress_1"> OMFALA CENTAR, d.o.o. za trgovinu i usluge, otok Hvar, 21465 Jelsa</derivirana_varijabla>
  </DomainObject.Predmet.ProtustrankaFormatedWithAdress>
  <DomainObject.Predmet.ProtustrankaFormatedWithAdressOIB>
    <izvorni_sadrzaj> OMFALA CENTAR, d.o.o. za trgovinu i usluge, OIB 79596870286, otok Hvar, 21465 Jelsa</izvorni_sadrzaj>
    <derivirana_varijabla naziv="DomainObject.Predmet.ProtustrankaFormatedWithAdressOIB_1"> OMFALA CENTAR, d.o.o. za trgovinu i usluge, OIB 79596870286, otok Hvar, 21465 Jelsa</derivirana_varijabla>
  </DomainObject.Predmet.ProtustrankaFormatedWithAdressOIB>
  <DomainObject.Predmet.ProtustrankaWithAdress>
    <izvorni_sadrzaj>OMFALA CENTAR, d.o.o. za trgovinu i usluge otok Hvar, 21465 Jelsa</izvorni_sadrzaj>
    <derivirana_varijabla naziv="DomainObject.Predmet.ProtustrankaWithAdress_1">OMFALA CENTAR, d.o.o. za trgovinu i usluge otok Hvar, 21465 Jelsa</derivirana_varijabla>
  </DomainObject.Predmet.ProtustrankaWithAdress>
  <DomainObject.Predmet.ProtustrankaWithAdressOIB>
    <izvorni_sadrzaj>OMFALA CENTAR, d.o.o. za trgovinu i usluge, OIB 79596870286, otok Hvar, 21465 Jelsa</izvorni_sadrzaj>
    <derivirana_varijabla naziv="DomainObject.Predmet.ProtustrankaWithAdressOIB_1">OMFALA CENTAR, d.o.o. za trgovinu i usluge, OIB 79596870286, otok Hvar, 21465 Jelsa</derivirana_varijabla>
  </DomainObject.Predmet.ProtustrankaWithAdressOIB>
  <DomainObject.Predmet.ProtustrankaNazivFormated>
    <izvorni_sadrzaj>OMFALA CENTAR, d.o.o. za trgovinu i usluge</izvorni_sadrzaj>
    <derivirana_varijabla naziv="DomainObject.Predmet.ProtustrankaNazivFormated_1">OMFALA CENTAR, d.o.o. za trgovinu i usluge</derivirana_varijabla>
  </DomainObject.Predmet.ProtustrankaNazivFormated>
  <DomainObject.Predmet.ProtustrankaNazivFormatedOIB>
    <izvorni_sadrzaj>OMFALA CENTAR, d.o.o. za trgovinu i usluge, OIB 79596870286</izvorni_sadrzaj>
    <derivirana_varijabla naziv="DomainObject.Predmet.ProtustrankaNazivFormatedOIB_1">OMFALA CENTAR, d.o.o. za trgovinu i usluge, OIB 79596870286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3288.42</izvorni_sadrzaj>
    <derivirana_varijabla naziv="DomainObject.Predmet.TrenutnaVrijednost_1">3288.42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OMFALA CENTAR, d.o.o. za trgovinu i usluge</item>
    </izvorni_sadrzaj>
    <derivirana_varijabla naziv="DomainObject.Predmet.ProtuStrankaListFormated_1">
      <item>OMFALA CENTAR, d.o.o. za trgovinu i usluge</item>
    </derivirana_varijabla>
  </DomainObject.Predmet.ProtuStrankaListFormated>
  <DomainObject.Predmet.ProtuStrankaListFormatedOIB>
    <izvorni_sadrzaj>
      <item>OMFALA CENTAR, d.o.o. za trgovinu i usluge, OIB 79596870286</item>
    </izvorni_sadrzaj>
    <derivirana_varijabla naziv="DomainObject.Predmet.ProtuStrankaListFormatedOIB_1">
      <item>OMFALA CENTAR, d.o.o. za trgovinu i usluge, OIB 79596870286</item>
    </derivirana_varijabla>
  </DomainObject.Predmet.ProtuStrankaListFormatedOIB>
  <DomainObject.Predmet.ProtuStrankaListFormatedWithAdress>
    <izvorni_sadrzaj>
      <item>OMFALA CENTAR, d.o.o. za trgovinu i usluge, otok Hvar, 21465 Jelsa</item>
    </izvorni_sadrzaj>
    <derivirana_varijabla naziv="DomainObject.Predmet.ProtuStrankaListFormatedWithAdress_1">
      <item>OMFALA CENTAR, d.o.o. za trgovinu i usluge, otok Hvar, 21465 Jelsa</item>
    </derivirana_varijabla>
  </DomainObject.Predmet.ProtuStrankaListFormatedWithAdress>
  <DomainObject.Predmet.ProtuStrankaListFormatedWithAdressOIB>
    <izvorni_sadrzaj>
      <item>OMFALA CENTAR, d.o.o. za trgovinu i usluge, OIB 79596870286, otok Hvar, 21465 Jelsa</item>
    </izvorni_sadrzaj>
    <derivirana_varijabla naziv="DomainObject.Predmet.ProtuStrankaListFormatedWithAdressOIB_1">
      <item>OMFALA CENTAR, d.o.o. za trgovinu i usluge, OIB 79596870286, otok Hvar, 21465 Jelsa</item>
    </derivirana_varijabla>
  </DomainObject.Predmet.ProtuStrankaListFormatedWithAdressOIB>
  <DomainObject.Predmet.ProtuStrankaListNazivFormated>
    <izvorni_sadrzaj>
      <item>OMFALA CENTAR, d.o.o. za trgovinu i usluge</item>
    </izvorni_sadrzaj>
    <derivirana_varijabla naziv="DomainObject.Predmet.ProtuStrankaListNazivFormated_1">
      <item>OMFALA CENTAR, d.o.o. za trgovinu i usluge</item>
    </derivirana_varijabla>
  </DomainObject.Predmet.ProtuStrankaListNazivFormated>
  <DomainObject.Predmet.ProtuStrankaListNazivFormatedOIB>
    <izvorni_sadrzaj>
      <item>OMFALA CENTAR, d.o.o. za trgovinu i usluge, OIB 79596870286</item>
    </izvorni_sadrzaj>
    <derivirana_varijabla naziv="DomainObject.Predmet.ProtuStrankaListNazivFormatedOIB_1">
      <item>OMFALA CENTAR, d.o.o. za trgovinu i usluge, OIB 79596870286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OMFALA CENTAR, d.o.o. za trgovinu i usluge</izvorni_sadrzaj>
    <derivirana_varijabla naziv="DomainObject.Predmet.ProtustrankaIDrugi_1">OMFALA CENTAR,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OMFALA CENTAR, d.o.o. za trgovinu i usluge, OIB 79596870286, otok Hvar, 21465 Jelsa</izvorni_sadrzaj>
    <derivirana_varijabla naziv="DomainObject.Predmet.ProtustrankaIDrugiAdressOIB_1">OMFALA CENTAR, d.o.o. za trgovinu i usluge, OIB 79596870286, otok Hvar, 21465 Jelsa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OMFALA CENTAR, d.o.o. za trgovinu i usluge</item>
      <item>FINANCIJSKA AGENCIJA, RC SPLIT</item>
    </izvorni_sadrzaj>
    <derivirana_varijabla naziv="DomainObject.Predmet.SudioniciListNaziv_1">
      <item>OMFALA CENTAR, d.o.o. za trgovinu i usluge</item>
      <item>FINANCIJSKA AGENCIJA, RC SPLIT</item>
    </derivirana_varijabla>
  </DomainObject.Predmet.SudioniciListNaziv>
  <DomainObject.Predmet.SudioniciListAdressOIB>
    <izvorni_sadrzaj>
      <item>OMFALA CENTAR, d.o.o. za trgovinu i usluge, OIB 79596870286, otok Hvar,21465 Jelsa</item>
      <item>FINANCIJSKA AGENCIJA, RC SPLIT, OIB 85821130368, Mažuranićevo šetalište 24 b,21000 Split</item>
    </izvorni_sadrzaj>
    <derivirana_varijabla naziv="DomainObject.Predmet.SudioniciListAdressOIB_1">
      <item>OMFALA CENTAR, d.o.o. za trgovinu i usluge, OIB 79596870286, otok Hvar,21465 Jelsa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79596870286</item>
      <item>, OIB 85821130368</item>
    </izvorni_sadrzaj>
    <derivirana_varijabla naziv="DomainObject.Predmet.SudioniciListNazivOIB_1">
      <item>, OIB 79596870286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8FB698-4F1E-45D6-8F65-FD4D9F0FF6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729</properties:Words>
  <properties:Characters>3902</properties:Characters>
  <properties:Lines>104</properties:Lines>
  <properties:Paragraphs>31</properties:Paragraphs>
  <properties:TotalTime>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1.St-2859/15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2016-10-04T10:45:00Z</dcterms:created>
  <dc:creator>Marija Elez</dc:creator>
  <cp:lastModifiedBy>Marija Elez</cp:lastModifiedBy>
  <cp:lastPrinted>2016-10-06T08:28:00Z</cp:lastPrinted>
  <dcterms:modified xmlns:xsi="http://www.w3.org/2001/XMLSchema-instance" xsi:type="dcterms:W3CDTF">2016-10-06T08:28:00Z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