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024d" w14:paraId="83c024d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5C24E5">
        <w:t>30</w:t>
      </w:r>
      <w:r w:rsidR="00A73D9A" w:rsidRPr="006E2E98">
        <w:t>/</w:t>
      </w:r>
      <w:r w:rsidR="005C24E5">
        <w:t>2014</w:t>
      </w:r>
      <w:r w:rsidR="006E2E98" w:rsidRPr="006E2E98">
        <w:t>-</w:t>
      </w:r>
      <w:r w:rsidR="00CF3F92">
        <w:t>257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>, OIB: 39670464653,</w:t>
      </w:r>
      <w:r w:rsidR="008F257B" w:rsidRPr="006E2E98">
        <w:rPr>
          <w:rFonts w:cs="Times New Roman" w:hAnsi="Times New Roman" w:ascii="Times New Roman"/>
          <w:sz w:val="24"/>
        </w:rPr>
        <w:t xml:space="preserve"> 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="00E20A1B" w:rsidRPr="006E2E98">
        <w:rPr>
          <w:rFonts w:cs="Times New Roman" w:hAnsi="Times New Roman" w:ascii="Times New Roman"/>
          <w:sz w:val="24"/>
        </w:rPr>
        <w:t xml:space="preserve">, </w:t>
      </w:r>
      <w:r w:rsidR="00A878FA" w:rsidRPr="00A878FA">
        <w:rPr>
          <w:rFonts w:cs="Times New Roman" w:hAnsi="Times New Roman" w:ascii="Times New Roman"/>
          <w:sz w:val="24"/>
        </w:rPr>
        <w:t>zastupanom po stečajnom upravitelju Anti Vukašini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7F42AF">
        <w:rPr>
          <w:rFonts w:cs="Times New Roman" w:hAnsi="Times New Roman" w:ascii="Times New Roman"/>
          <w:sz w:val="24"/>
        </w:rPr>
        <w:t>20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A878FA">
        <w:rPr>
          <w:rFonts w:cs="Times New Roman" w:hAnsi="Times New Roman" w:ascii="Times New Roman"/>
          <w:sz w:val="24"/>
        </w:rPr>
        <w:t>prosinca</w:t>
      </w:r>
      <w:r w:rsidR="00F9750E" w:rsidRPr="006E2E98">
        <w:rPr>
          <w:rFonts w:cs="Times New Roman" w:hAnsi="Times New Roman" w:ascii="Times New Roman"/>
          <w:sz w:val="24"/>
        </w:rPr>
        <w:t xml:space="preserve"> 2017.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A878FA" w:rsidRPr="00A878FA">
        <w:rPr>
          <w:rFonts w:cs="Times New Roman" w:hAnsi="Times New Roman" w:ascii="Times New Roman"/>
          <w:sz w:val="24"/>
        </w:rPr>
        <w:t>NIN ELEKTROCOMMERCE d.o.o. u stečaju</w:t>
      </w:r>
      <w:r w:rsidR="00206452" w:rsidRPr="006E2E98">
        <w:rPr>
          <w:rFonts w:cs="Times New Roman" w:hAnsi="Times New Roman" w:ascii="Times New Roman"/>
          <w:sz w:val="24"/>
        </w:rPr>
        <w:t xml:space="preserve">, </w:t>
      </w:r>
      <w:r w:rsidR="00A878FA">
        <w:rPr>
          <w:rFonts w:cs="Times New Roman" w:hAnsi="Times New Roman" w:ascii="Times New Roman"/>
          <w:sz w:val="24"/>
        </w:rPr>
        <w:t>Poličnik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CF3F92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 w:rsidRPr="00B962AD">
        <w:rPr>
          <w:rFonts w:hAnsi="Times New Roman" w:ascii="Times New Roman"/>
          <w:sz w:val="24"/>
          <w:szCs w:val="24"/>
        </w:rPr>
        <w:t>4083/13823 dijela nekretnine označene kao kat. čest. 481/41 zk. ul. 694 k.o. Poličnik,  etažno vlasništvo (E-1), etažna jedinica HA 1</w:t>
      </w:r>
      <w:r w:rsidR="00387AB0">
        <w:rPr>
          <w:rFonts w:cs="Times New Roman" w:hAnsi="Times New Roman" w:ascii="Times New Roman"/>
          <w:sz w:val="24"/>
          <w:szCs w:val="24"/>
        </w:rPr>
        <w:t xml:space="preserve">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CRESCO</w:t>
      </w:r>
      <w:r w:rsidR="00F523CC">
        <w:rPr>
          <w:rFonts w:cs="Times New Roman" w:hAnsi="Times New Roman" w:ascii="Times New Roman"/>
          <w:sz w:val="24"/>
          <w:szCs w:val="24"/>
        </w:rPr>
        <w:t xml:space="preserve"> d.o.o.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Petrovaradinska 1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Zagreb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E91144">
        <w:rPr>
          <w:rFonts w:cs="Times New Roman" w:hAnsi="Times New Roman" w:ascii="Times New Roman"/>
          <w:sz w:val="24"/>
          <w:szCs w:val="24"/>
        </w:rPr>
        <w:t>10540286847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E91144">
        <w:rPr>
          <w:rFonts w:cs="Times New Roman" w:hAnsi="Times New Roman" w:ascii="Times New Roman"/>
          <w:sz w:val="24"/>
          <w:szCs w:val="24"/>
        </w:rPr>
        <w:t>CRESCO d.o.o.</w:t>
      </w:r>
      <w:r w:rsidR="00E91144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Petrovaradinska 1</w:t>
      </w:r>
      <w:r w:rsidR="00E91144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Zagreb</w:t>
      </w:r>
      <w:r w:rsidR="00E91144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E91144">
        <w:rPr>
          <w:rFonts w:cs="Times New Roman" w:hAnsi="Times New Roman" w:ascii="Times New Roman"/>
          <w:sz w:val="24"/>
          <w:szCs w:val="24"/>
        </w:rPr>
        <w:t>10540286847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7F42AF">
        <w:rPr>
          <w:rFonts w:cs="Times New Roman" w:hAnsi="Times New Roman" w:ascii="Times New Roman"/>
          <w:sz w:val="24"/>
          <w:szCs w:val="24"/>
        </w:rPr>
        <w:t>3.032.900,00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E91144">
        <w:rPr>
          <w:rFonts w:cs="Times New Roman" w:hAnsi="Times New Roman" w:ascii="Times New Roman"/>
          <w:sz w:val="24"/>
          <w:szCs w:val="24"/>
        </w:rPr>
        <w:t>44660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E91144">
        <w:rPr>
          <w:rFonts w:cs="Times New Roman" w:hAnsi="Times New Roman" w:ascii="Times New Roman"/>
          <w:sz w:val="24"/>
          <w:szCs w:val="24"/>
        </w:rPr>
        <w:t>11614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namiriti će se troškovi nove prodaje i naknaditi razlika između kupovnine postignute na prijašnjoj i novoj prodaji.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dosudi, naložiti će se nadležnom Općinskom sudu da se u zemljišnu knjigu upiše u njegovu korist pravo vlasništva na dosuđenoj nekretnini, te da se brišu prava i tereti na nekretnini koji prestaju njezinom prodajom.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lastRenderedPageBreak/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CE4C1B" w:rsidP="00CE4C1B" w:rsidR="00CE4C1B" w:rsidRPr="00065C8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E4C1B" w:rsidP="00CE4C1B" w:rsidR="00CE4C1B" w:rsidRPr="00065C8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5D2B30">
        <w:rPr>
          <w:rFonts w:cs="Times New Roman" w:hAnsi="Times New Roman" w:ascii="Times New Roman"/>
          <w:sz w:val="24"/>
          <w:szCs w:val="24"/>
        </w:rPr>
        <w:t>Zadru</w:t>
      </w:r>
      <w:r w:rsidRPr="00065C86">
        <w:rPr>
          <w:rFonts w:cs="Times New Roman" w:hAnsi="Times New Roman" w:ascii="Times New Roman"/>
          <w:sz w:val="24"/>
          <w:szCs w:val="24"/>
        </w:rPr>
        <w:t>, Zemljišno-knjižni odjel, da upiše zabilježbu toč. I. izreke ovog rješenja o dosudi za navedenu nekretninu.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02BE1" w:rsidP="00402BE1" w:rsidR="00402BE1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Financijskoj agenciji da ponuditeljima:</w:t>
      </w:r>
    </w:p>
    <w:p w:rsidRDefault="00E91144" w:rsidP="00E91144" w:rsidR="00E9114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BAKMAZ, d.o.o., Marijane Radev 14, 23000 Zadar, OIB: 27391110825, IBAN: HR7823400091102711315,</w:t>
      </w:r>
    </w:p>
    <w:p w:rsidRDefault="00E935D3" w:rsidP="00E91144" w:rsidR="004C7094" w:rsidRPr="00E91144">
      <w:pPr>
        <w:pStyle w:val="Odlomakpopisa"/>
        <w:numPr>
          <w:ilvl w:val="0"/>
          <w:numId w:val="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91144">
        <w:rPr>
          <w:rFonts w:cs="Times New Roman" w:hAnsi="Times New Roman" w:ascii="Times New Roman"/>
          <w:sz w:val="24"/>
          <w:szCs w:val="24"/>
        </w:rPr>
        <w:t>OTP banka d.d.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</w:t>
      </w:r>
      <w:r w:rsidRPr="00E91144">
        <w:rPr>
          <w:rFonts w:cs="Times New Roman" w:hAnsi="Times New Roman" w:ascii="Times New Roman"/>
          <w:sz w:val="24"/>
          <w:szCs w:val="24"/>
        </w:rPr>
        <w:t>Ulica Domovinskog rata 3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</w:t>
      </w:r>
      <w:r w:rsidRPr="00E91144">
        <w:rPr>
          <w:rFonts w:cs="Times New Roman" w:hAnsi="Times New Roman" w:ascii="Times New Roman"/>
          <w:sz w:val="24"/>
          <w:szCs w:val="24"/>
        </w:rPr>
        <w:t>23000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 </w:t>
      </w:r>
      <w:r w:rsidRPr="00E91144">
        <w:rPr>
          <w:rFonts w:cs="Times New Roman" w:hAnsi="Times New Roman" w:ascii="Times New Roman"/>
          <w:sz w:val="24"/>
          <w:szCs w:val="24"/>
        </w:rPr>
        <w:t>Zadar</w:t>
      </w:r>
      <w:r w:rsidR="004C7094" w:rsidRPr="00E91144">
        <w:rPr>
          <w:rFonts w:cs="Times New Roman" w:hAnsi="Times New Roman" w:ascii="Times New Roman"/>
          <w:sz w:val="24"/>
          <w:szCs w:val="24"/>
        </w:rPr>
        <w:t xml:space="preserve">, OIB: </w:t>
      </w:r>
      <w:r w:rsidRPr="00E91144">
        <w:rPr>
          <w:rFonts w:cs="Times New Roman" w:hAnsi="Times New Roman" w:ascii="Times New Roman"/>
          <w:sz w:val="24"/>
          <w:szCs w:val="24"/>
        </w:rPr>
        <w:t>52508873833</w:t>
      </w:r>
      <w:r w:rsidR="004C7094" w:rsidRPr="00E91144">
        <w:rPr>
          <w:rFonts w:cs="Times New Roman" w:hAnsi="Times New Roman" w:ascii="Times New Roman"/>
          <w:sz w:val="24"/>
          <w:szCs w:val="24"/>
        </w:rPr>
        <w:t>, IBAN: HR</w:t>
      </w:r>
      <w:r w:rsidRPr="00E91144">
        <w:rPr>
          <w:rFonts w:cs="Times New Roman" w:hAnsi="Times New Roman" w:ascii="Times New Roman"/>
          <w:sz w:val="24"/>
          <w:szCs w:val="24"/>
        </w:rPr>
        <w:t>5324070001024070003</w:t>
      </w:r>
      <w:r w:rsidR="004C7094" w:rsidRPr="00E91144">
        <w:rPr>
          <w:rFonts w:cs="Times New Roman" w:hAnsi="Times New Roman" w:ascii="Times New Roman"/>
          <w:sz w:val="24"/>
          <w:szCs w:val="24"/>
        </w:rPr>
        <w:t>,</w:t>
      </w:r>
    </w:p>
    <w:p w:rsidRDefault="00402BE1" w:rsidP="005207E2" w:rsidR="00402BE1" w:rsidRPr="002633C2">
      <w:pPr>
        <w:jc w:val="both"/>
      </w:pPr>
      <w:r w:rsidRPr="002633C2">
        <w:t>čije ponude nisu prihvaćene vrati uplaćenu jamčevinu.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E935D3">
        <w:t>23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E91144">
        <w:t>4466</w:t>
      </w:r>
      <w:r w:rsidRPr="006E2E98">
        <w:t xml:space="preserve">) od </w:t>
      </w:r>
      <w:r w:rsidR="00E935D3">
        <w:t>17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E935D3">
        <w:t>460</w:t>
      </w:r>
      <w:r w:rsidRPr="006E2E98">
        <w:t>, Ur. br.: 04-09-17-</w:t>
      </w:r>
      <w:r w:rsidR="00E91144">
        <w:t>152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E935D3">
        <w:t>16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E935D3">
        <w:t>o</w:t>
      </w:r>
      <w:r w:rsidRPr="006E2E98">
        <w:t xml:space="preserve"> </w:t>
      </w:r>
      <w:r w:rsidR="00E91144">
        <w:t>CRESCO d.o.o.</w:t>
      </w:r>
      <w:r w:rsidR="00E91144" w:rsidRPr="00387AB0">
        <w:t xml:space="preserve">, </w:t>
      </w:r>
      <w:r w:rsidR="00E91144">
        <w:t>Petrovaradinska 1</w:t>
      </w:r>
      <w:r w:rsidR="00E91144" w:rsidRPr="00387AB0">
        <w:t xml:space="preserve">, </w:t>
      </w:r>
      <w:r w:rsidR="00E91144">
        <w:t>Zagreb</w:t>
      </w:r>
      <w:r w:rsidR="00E91144" w:rsidRPr="00387AB0">
        <w:t xml:space="preserve">, OIB: </w:t>
      </w:r>
      <w:r w:rsidR="00E91144">
        <w:t>10540286847</w:t>
      </w:r>
      <w:r w:rsidR="005250E9">
        <w:t>,</w:t>
      </w:r>
      <w:r w:rsidRPr="006E2E98">
        <w:t xml:space="preserve"> u iznosu od </w:t>
      </w:r>
      <w:r w:rsidR="00E91144">
        <w:t>4</w:t>
      </w:r>
      <w:r w:rsidR="00E935D3">
        <w:t>.</w:t>
      </w:r>
      <w:r w:rsidR="00E91144">
        <w:t>281</w:t>
      </w:r>
      <w:r w:rsidR="00E935D3">
        <w:t>.</w:t>
      </w:r>
      <w:r w:rsidR="00E91144">
        <w:t>500</w:t>
      </w:r>
      <w:r w:rsidR="00E935D3">
        <w:t>,00</w:t>
      </w:r>
      <w:r w:rsidRPr="006E2E98">
        <w:t xml:space="preserve"> kn, čija je ponuda valjana.</w:t>
      </w:r>
    </w:p>
    <w:p w:rsidRDefault="00F9750E" w:rsidP="00F9750E" w:rsidR="00F9750E" w:rsidRPr="006E2E98">
      <w:pPr>
        <w:jc w:val="both"/>
      </w:pPr>
      <w:r w:rsidRPr="006E2E98">
        <w:tab/>
        <w:t>U skladu sa ovim činjenicama, sud je primjenom čl. 103., 106. i 108. Ovršnog zakona (Naro</w:t>
      </w:r>
      <w:r w:rsidR="007F42AF">
        <w:t xml:space="preserve">dne novine broj 112/12, 25/13, </w:t>
      </w:r>
      <w:r w:rsidRPr="006E2E98">
        <w:t>93/14</w:t>
      </w:r>
      <w:r w:rsidR="007F42AF">
        <w:t>, 55/16 i 73/17</w:t>
      </w:r>
      <w:r w:rsidRPr="006E2E98">
        <w:t>), te čl. 26. Pravilnika o načinu i postupku provedbe prodaje nekretnina i pokretnina u ovršnom postupku (Narodne novine broj 156/14) odlučio kao u izreci ovog rješenja o dosudi.</w:t>
      </w:r>
    </w:p>
    <w:p w:rsidRDefault="008F26F1" w:rsidP="009A1D9D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57670" w:rsidP="009A1D9D" w:rsidR="00857670" w:rsidRPr="006E2E98">
      <w:pPr>
        <w:ind w:firstLine="708"/>
        <w:jc w:val="both"/>
        <w:rPr>
          <w:lang w:eastAsia="hr-HR"/>
        </w:rPr>
      </w:pPr>
      <w:r>
        <w:rPr>
          <w:lang w:eastAsia="hr-HR"/>
        </w:rPr>
        <w:t xml:space="preserve">Kako je </w:t>
      </w:r>
      <w:r w:rsidRPr="00303625">
        <w:t xml:space="preserve">Pravilnikom o načinu i postupku provedbe prodaje nekretnina i pokretnina u ovršnom postupku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točci VII. ovog rješenja.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7F42AF">
        <w:rPr>
          <w:rFonts w:cs="Times New Roman" w:hAnsi="Times New Roman" w:ascii="Times New Roman"/>
          <w:sz w:val="24"/>
        </w:rPr>
        <w:t>20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E91144">
        <w:rPr>
          <w:rFonts w:cs="Times New Roman" w:hAnsi="Times New Roman" w:ascii="Times New Roman"/>
          <w:sz w:val="24"/>
        </w:rPr>
        <w:t>prosinca</w:t>
      </w:r>
      <w:r w:rsidR="008B41CC" w:rsidRPr="006E2E98">
        <w:rPr>
          <w:rFonts w:cs="Times New Roman" w:hAnsi="Times New Roman" w:ascii="Times New Roman"/>
          <w:sz w:val="24"/>
        </w:rPr>
        <w:t xml:space="preserve"> 2017.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404AD7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 w:rsidR="00E22F2E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162203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404AD7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62203">
        <w:rPr>
          <w:rFonts w:cs="Times New Roman" w:hAnsi="Times New Roman" w:ascii="Times New Roman"/>
          <w:sz w:val="24"/>
          <w:szCs w:val="24"/>
        </w:rPr>
        <w:t>Zadru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 – oglasne ploče</w:t>
      </w:r>
    </w:p>
    <w:p w:rsidRDefault="00CE4C1B" w:rsidP="00CE4C1B" w:rsidR="00CE4C1B" w:rsidRPr="00065C86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Steč</w:t>
      </w:r>
      <w:r w:rsidR="00162203">
        <w:rPr>
          <w:rFonts w:cs="Times New Roman" w:hAnsi="Times New Roman" w:ascii="Times New Roman"/>
          <w:sz w:val="24"/>
          <w:szCs w:val="24"/>
        </w:rPr>
        <w:t>ajnom</w:t>
      </w:r>
      <w:r w:rsidRPr="00D37D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62203">
        <w:rPr>
          <w:rFonts w:cs="Times New Roman" w:hAnsi="Times New Roman" w:ascii="Times New Roman"/>
          <w:sz w:val="24"/>
          <w:szCs w:val="24"/>
        </w:rPr>
        <w:t>u</w:t>
      </w:r>
      <w:r w:rsidRPr="00D37DA4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CE4C1B" w:rsidR="00CE4C1B" w:rsidRPr="00D37DA4">
      <w:pPr>
        <w:pStyle w:val="Odlomakpopisa"/>
        <w:numPr>
          <w:ilvl w:val="0"/>
          <w:numId w:val="9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CE4C1B" w:rsidP="00CE4C1B" w:rsidR="00CE4C1B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kupcu </w:t>
      </w:r>
      <w:r w:rsidR="00E91144">
        <w:rPr>
          <w:rFonts w:cs="Times New Roman" w:hAnsi="Times New Roman" w:ascii="Times New Roman"/>
          <w:sz w:val="24"/>
          <w:szCs w:val="24"/>
        </w:rPr>
        <w:t>CRESCO d.o.o.</w:t>
      </w:r>
      <w:r w:rsidR="00E91144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Petrovaradinska 1</w:t>
      </w:r>
      <w:r w:rsidR="00E91144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E91144">
        <w:rPr>
          <w:rFonts w:cs="Times New Roman" w:hAnsi="Times New Roman" w:ascii="Times New Roman"/>
          <w:sz w:val="24"/>
          <w:szCs w:val="24"/>
        </w:rPr>
        <w:t>Zagreb</w:t>
      </w:r>
    </w:p>
    <w:p w:rsidRDefault="00CE4C1B" w:rsidP="007F42AF" w:rsidR="007F42AF" w:rsidRPr="007F42AF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</w:pPr>
      <w:r w:rsidRPr="003D3338">
        <w:rPr>
          <w:rFonts w:cs="Times New Roman" w:hAnsi="Times New Roman" w:ascii="Times New Roman"/>
          <w:sz w:val="24"/>
          <w:szCs w:val="24"/>
        </w:rPr>
        <w:t>razlučnom vjerovniku</w:t>
      </w:r>
      <w:r w:rsidR="007551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4C1B" w:rsidP="007F42AF" w:rsidR="00F9750E" w:rsidRPr="007F42AF">
      <w:pPr>
        <w:pStyle w:val="Odlomakpopisa"/>
        <w:numPr>
          <w:ilvl w:val="0"/>
          <w:numId w:val="9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7F42AF">
        <w:rPr>
          <w:rFonts w:cs="Times New Roman" w:hAnsi="Times New Roman" w:ascii="Times New Roman"/>
          <w:sz w:val="24"/>
          <w:szCs w:val="24"/>
        </w:rPr>
        <w:t>3. e-Oglasna ploča suda</w:t>
      </w:r>
    </w:p>
    <w:sectPr w:rsidSect="00162203" w:rsidR="00F9750E" w:rsidRPr="007F42AF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F92" w:rsidR="00CF3F92">
      <w:r>
        <w:separator/>
      </w:r>
    </w:p>
  </w:endnote>
  <w:endnote w:id="0" w:type="continuationSeparator">
    <w:p w:rsidRDefault="00CF3F92" w:rsidR="00CF3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F92" w:rsidR="00CF3F92">
      <w:r>
        <w:separator/>
      </w:r>
    </w:p>
  </w:footnote>
  <w:footnote w:id="0" w:type="continuationSeparator">
    <w:p w:rsidRDefault="00CF3F92" w:rsidR="00CF3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F92" w:rsidP="00D1059C" w:rsidR="00CF3F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3F92" w:rsidR="00CF3F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F92" w:rsidP="00D1059C" w:rsidR="00CF3F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B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F3F92" w:rsidR="00CF3F92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30/2014-257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4069"/>
    <w:rsid w:val="000E565B"/>
    <w:rsid w:val="000F01AD"/>
    <w:rsid w:val="00162203"/>
    <w:rsid w:val="001A2DD1"/>
    <w:rsid w:val="001B122C"/>
    <w:rsid w:val="00206452"/>
    <w:rsid w:val="002633C2"/>
    <w:rsid w:val="00273B50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615ED"/>
    <w:rsid w:val="00387AB0"/>
    <w:rsid w:val="00395621"/>
    <w:rsid w:val="003A12EB"/>
    <w:rsid w:val="003E77E9"/>
    <w:rsid w:val="003F1847"/>
    <w:rsid w:val="003F1DA3"/>
    <w:rsid w:val="00402BE1"/>
    <w:rsid w:val="00404AD7"/>
    <w:rsid w:val="0041524C"/>
    <w:rsid w:val="00461EDC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C24E5"/>
    <w:rsid w:val="005D10FD"/>
    <w:rsid w:val="005D2B30"/>
    <w:rsid w:val="00636AFC"/>
    <w:rsid w:val="0065719A"/>
    <w:rsid w:val="00686DAF"/>
    <w:rsid w:val="006A5443"/>
    <w:rsid w:val="006E2E98"/>
    <w:rsid w:val="006F334D"/>
    <w:rsid w:val="006F62CE"/>
    <w:rsid w:val="0070484E"/>
    <w:rsid w:val="00711FDE"/>
    <w:rsid w:val="00717E74"/>
    <w:rsid w:val="00733BDF"/>
    <w:rsid w:val="00736B96"/>
    <w:rsid w:val="0074087C"/>
    <w:rsid w:val="007551FA"/>
    <w:rsid w:val="007557FD"/>
    <w:rsid w:val="00760B4A"/>
    <w:rsid w:val="007D21AA"/>
    <w:rsid w:val="007F42AF"/>
    <w:rsid w:val="007F5A15"/>
    <w:rsid w:val="00800C53"/>
    <w:rsid w:val="00814C18"/>
    <w:rsid w:val="008274BF"/>
    <w:rsid w:val="00836BA3"/>
    <w:rsid w:val="00850698"/>
    <w:rsid w:val="00857670"/>
    <w:rsid w:val="00863BE5"/>
    <w:rsid w:val="008A50E3"/>
    <w:rsid w:val="008B41CC"/>
    <w:rsid w:val="008B6F89"/>
    <w:rsid w:val="008C6DB5"/>
    <w:rsid w:val="008F257B"/>
    <w:rsid w:val="008F26F1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878FA"/>
    <w:rsid w:val="00A97BCD"/>
    <w:rsid w:val="00AA4A21"/>
    <w:rsid w:val="00AF4DFF"/>
    <w:rsid w:val="00C40725"/>
    <w:rsid w:val="00C435A4"/>
    <w:rsid w:val="00CA183F"/>
    <w:rsid w:val="00CD0DAB"/>
    <w:rsid w:val="00CE4C1B"/>
    <w:rsid w:val="00CF3F92"/>
    <w:rsid w:val="00D07499"/>
    <w:rsid w:val="00D07812"/>
    <w:rsid w:val="00D1059C"/>
    <w:rsid w:val="00D411FE"/>
    <w:rsid w:val="00D6087C"/>
    <w:rsid w:val="00D82C5B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144"/>
    <w:rsid w:val="00E91CBD"/>
    <w:rsid w:val="00E935D3"/>
    <w:rsid w:val="00EC6688"/>
    <w:rsid w:val="00ED5D2D"/>
    <w:rsid w:val="00F23DBF"/>
    <w:rsid w:val="00F523CC"/>
    <w:rsid w:val="00F855AB"/>
    <w:rsid w:val="00F9685E"/>
    <w:rsid w:val="00F9750E"/>
    <w:rsid w:val="00F97735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4517</properties:Characters>
  <properties:Lines>113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2017-12-19T10:34:00Z</dcterms:created>
  <dc:creator>Administrator</dc:creator>
  <cp:lastModifiedBy>Nena Mužanović</cp:lastModifiedBy>
  <cp:lastPrinted>2017-11-29T12:56:00Z</cp:lastPrinted>
  <dcterms:modified xmlns:xsi="http://www.w3.org/2001/XMLSchema-instance" xsi:type="dcterms:W3CDTF">2017-12-20T13:29:00Z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