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b323" w14:paraId="5f0b32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E1F46">
        <w:t>6</w:t>
      </w:r>
      <w:r w:rsidR="00452695">
        <w:t>10</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7B6425" w:rsidRPr="007B6425">
        <w:t>G.S.I. Trohar j.d.o.o.</w:t>
      </w:r>
      <w:r w:rsidR="007B6425">
        <w:t>, Donje Podotočje, Donje Podotočje 34</w:t>
      </w:r>
      <w:r w:rsidR="00205F2D">
        <w:t>,</w:t>
      </w:r>
      <w:r w:rsidR="00D9267E" w:rsidRPr="009F28D5">
        <w:t xml:space="preserve"> OIB </w:t>
      </w:r>
      <w:r w:rsidR="007B6425" w:rsidRPr="007B6425">
        <w:t>39850699304</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6349F7" w:rsidRPr="007B6425">
        <w:t>G.S.I. Trohar j.d.o.o.</w:t>
      </w:r>
      <w:r w:rsidR="006349F7">
        <w:t>, Donje Podotočje, Donje Podotočje 34,</w:t>
      </w:r>
      <w:r w:rsidR="006349F7" w:rsidRPr="009F28D5">
        <w:t xml:space="preserve"> OIB </w:t>
      </w:r>
      <w:r w:rsidR="006349F7" w:rsidRPr="007B6425">
        <w:t>39850699304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6349F7" w:rsidRPr="007B6425">
        <w:t>G.S.I. Trohar j.d.o.o.</w:t>
      </w:r>
      <w:r w:rsidR="006349F7">
        <w:t>, Donje Podotočje, Donje Podotočje 34,</w:t>
      </w:r>
      <w:r w:rsidR="006349F7" w:rsidRPr="009F28D5">
        <w:t xml:space="preserve"> OIB </w:t>
      </w:r>
      <w:r w:rsidR="006349F7" w:rsidRPr="007B6425">
        <w:t>39850699304</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753EE" w:rsidP="000A2CA0" w:rsidR="000A2CA0" w:rsidRPr="00C254D4">
      <w:pPr>
        <w:jc w:val="both"/>
        <w:rPr>
          <w:b/>
        </w:rPr>
      </w:pPr>
      <w:r>
        <w:rPr>
          <w:b/>
        </w:rPr>
        <w:t>2. srpnja</w:t>
      </w:r>
      <w:r w:rsidR="009F28D5">
        <w:rPr>
          <w:b/>
        </w:rPr>
        <w:t xml:space="preserve"> </w:t>
      </w:r>
      <w:r w:rsidR="00B602B5">
        <w:rPr>
          <w:b/>
        </w:rPr>
        <w:t>201</w:t>
      </w:r>
      <w:r w:rsidR="009F28D5">
        <w:rPr>
          <w:b/>
        </w:rPr>
        <w:t>9</w:t>
      </w:r>
      <w:r w:rsidR="000A2CA0" w:rsidRPr="00C254D4">
        <w:rPr>
          <w:b/>
        </w:rPr>
        <w:t xml:space="preserve">. godine u </w:t>
      </w:r>
      <w:r w:rsidR="00205F2D">
        <w:rPr>
          <w:b/>
        </w:rPr>
        <w:t>10,</w:t>
      </w:r>
      <w:r w:rsidR="00C470D7">
        <w:rPr>
          <w:b/>
        </w:rPr>
        <w:t>2</w:t>
      </w:r>
      <w:r>
        <w:rPr>
          <w:b/>
        </w:rPr>
        <w:t>0</w:t>
      </w:r>
      <w:r w:rsidR="000A2CA0" w:rsidRPr="00C254D4">
        <w:rPr>
          <w:b/>
        </w:rPr>
        <w:t xml:space="preserve"> sati </w:t>
      </w:r>
      <w:r w:rsidR="000A2CA0" w:rsidRPr="00C254D4">
        <w:t>u zgradi Trgovačkog suda u Zagrebu, Stalna služba</w:t>
      </w:r>
      <w:r>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6349F7" w:rsidRPr="007B6425">
        <w:t>G.S.I. Trohar j.d.o.o.</w:t>
      </w:r>
      <w:r w:rsidR="006349F7">
        <w:t>, Donje Podotočje</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6349F7">
        <w:t>Ml</w:t>
      </w:r>
      <w:r w:rsidR="00C470D7">
        <w:t>a</w:t>
      </w:r>
      <w:r w:rsidR="006349F7">
        <w:t>den Trohar</w:t>
      </w:r>
    </w:p>
    <w:p w:rsidRDefault="000A2CA0" w:rsidP="000A2CA0" w:rsidR="000A2CA0">
      <w:r w:rsidRPr="004E2A47">
        <w:t>- FINA</w:t>
      </w:r>
    </w:p>
    <w:p w:rsidRDefault="000B5B8A" w:rsidP="000A2CA0" w:rsidR="004110EA">
      <w:r>
        <w:t xml:space="preserve">- </w:t>
      </w:r>
      <w:r w:rsidR="00C85BE7">
        <w:t>OTP banka Hrvatska d.d. Split</w:t>
      </w:r>
      <w:r w:rsidR="00D753EE">
        <w:t>.</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05F2D">
        <w:t>7</w:t>
      </w:r>
      <w:r w:rsidR="00D753EE">
        <w:t>. ožujka</w:t>
      </w:r>
      <w:r w:rsidR="000F5B06">
        <w:t xml:space="preserve"> 201</w:t>
      </w:r>
      <w:r w:rsidR="00AC0328">
        <w:t>9</w:t>
      </w:r>
      <w:r w:rsidRPr="00C254D4">
        <w:t>. prijedlog za otvaranje stečajnog postupka nad dužnikom</w:t>
      </w:r>
      <w:r w:rsidR="000E2903">
        <w:t xml:space="preserve"> </w:t>
      </w:r>
      <w:r w:rsidR="006349F7" w:rsidRPr="007B6425">
        <w:t>G.S.I. Trohar j.d.o.o.</w:t>
      </w:r>
      <w:r w:rsidR="006349F7">
        <w:t>, Donje Podotočje, Donje Podotočje 34,</w:t>
      </w:r>
      <w:r w:rsidR="006349F7" w:rsidRPr="009F28D5">
        <w:t xml:space="preserve"> OIB </w:t>
      </w:r>
      <w:r w:rsidR="006349F7" w:rsidRPr="007B6425">
        <w:t>39850699304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05F2D">
        <w:t>1</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349F7">
        <w:t>21.618,24</w:t>
      </w:r>
      <w:r w:rsidR="000518E3">
        <w:t xml:space="preserve"> kn, te da dužnik ima </w:t>
      </w:r>
      <w:r w:rsidR="006349F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349F7">
        <w:t>OTP banka Hrvatska</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05F2D">
        <w:t>1</w:t>
      </w:r>
      <w:r w:rsidR="00D753EE">
        <w:t>. ožujka 2019</w:t>
      </w:r>
      <w:r>
        <w:t>. ima zaplijenjena novčana sredstva u iznosu od</w:t>
      </w:r>
      <w:r w:rsidR="003A03C9">
        <w:t xml:space="preserve"> </w:t>
      </w:r>
      <w:r w:rsidR="006349F7">
        <w:t xml:space="preserve">2.000,00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6349F7" w:rsidRPr="007B6425">
        <w:t>G.S.I. Trohar j.d.o.o.</w:t>
      </w:r>
      <w:r w:rsidR="006349F7">
        <w:t>, Donje Podotočje, Donje Podotočje 34</w:t>
      </w:r>
    </w:p>
    <w:p w:rsidRDefault="00D753EE" w:rsidP="005058C0" w:rsidR="00D753EE" w:rsidRPr="00205F2D">
      <w:pPr>
        <w:tabs>
          <w:tab w:pos="6900" w:val="left"/>
        </w:tabs>
      </w:pPr>
      <w:r>
        <w:t xml:space="preserve">2. </w:t>
      </w:r>
      <w:r w:rsidR="006349F7">
        <w:t>Mladen Trohar, Donje Podotočje, Donje Podotočje 34</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6349F7">
        <w:t>OTP banka Hrvatska d.d., Split, Domovinskog rata 61</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B88" w:rsidR="00911B88">
      <w:r>
        <w:separator/>
      </w:r>
    </w:p>
  </w:endnote>
  <w:endnote w:id="0" w:type="continuationSeparator">
    <w:p w:rsidRDefault="00911B88" w:rsidR="00911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B88" w:rsidR="00911B88">
      <w:r>
        <w:separator/>
      </w:r>
    </w:p>
  </w:footnote>
  <w:footnote w:id="0" w:type="continuationSeparator">
    <w:p w:rsidRDefault="00911B88" w:rsidR="00911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5BE7">
      <w:rPr>
        <w:rStyle w:val="Brojstranice"/>
        <w:noProof/>
      </w:rPr>
      <w:t>3</w:t>
    </w:r>
    <w:r>
      <w:rPr>
        <w:rStyle w:val="Brojstranice"/>
      </w:rPr>
      <w:fldChar w:fldCharType="end"/>
    </w:r>
  </w:p>
  <w:p w:rsidRDefault="00CE1F46" w:rsidP="00CE1F46" w:rsidR="00874E6C">
    <w:pPr>
      <w:pStyle w:val="Zaglavlje"/>
      <w:jc w:val="right"/>
    </w:pPr>
    <w:r>
      <w:t>4 St-6</w:t>
    </w:r>
    <w:r w:rsidR="00FB4CE4">
      <w:t>1</w:t>
    </w:r>
    <w:r w:rsidR="00452695">
      <w:t>0</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349F7"/>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1B88"/>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470D7"/>
    <w:rsid w:val="00C50B28"/>
    <w:rsid w:val="00C50F6D"/>
    <w:rsid w:val="00C5370E"/>
    <w:rsid w:val="00C575FC"/>
    <w:rsid w:val="00C6766E"/>
    <w:rsid w:val="00C67E23"/>
    <w:rsid w:val="00C750A6"/>
    <w:rsid w:val="00C85BE7"/>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70D7"/>
    <w:rPr>
      <w:color w:val="808080"/>
      <w:bdr w:space="0" w:sz="0" w:color="auto" w:val="none"/>
      <w:shd w:fill="auto" w:color="auto" w:val="clear"/>
    </w:rPr>
  </w:style>
  <w:style w:customStyle="true" w:styleId="eSPISCCParagraphDefaultFont" w:type="character">
    <w:name w:val="eSPIS_CC_Paragraph Default Font"/>
    <w:basedOn w:val="Zadanifontodlomka"/>
    <w:rsid w:val="00C470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70D7"/>
    <w:rPr>
      <w:bdr w:space="0" w:sz="0" w:color="auto" w:val="none"/>
      <w:shd w:fill="FFFFCC" w:color="auto" w:val="clear"/>
      <w:lang w:val="hr-HR"/>
    </w:rPr>
  </w:style>
  <w:style w:customStyle="true" w:styleId="PozadinaSvijetloCrvena" w:type="character">
    <w:name w:val="Pozadina_SvijetloCrvena"/>
    <w:basedOn w:val="eSPISCCParagraphDefaultFont"/>
    <w:rsid w:val="00C470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70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70D7"/>
    <w:rPr>
      <w:color w:val="808080"/>
      <w:bdr w:color="auto" w:space="0" w:sz="0" w:val="none"/>
      <w:shd w:color="auto" w:fill="auto" w:val="clear"/>
    </w:rPr>
  </w:style>
  <w:style w:customStyle="1" w:styleId="eSPISCCParagraphDefaultFont" w:type="character">
    <w:name w:val="eSPIS_CC_Paragraph Default Font"/>
    <w:basedOn w:val="Zadanifontodlomka"/>
    <w:rsid w:val="00C470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70D7"/>
    <w:rPr>
      <w:bdr w:color="auto" w:space="0" w:sz="0" w:val="none"/>
      <w:shd w:color="auto" w:fill="FFFFCC" w:val="clear"/>
      <w:lang w:val="hr-HR"/>
    </w:rPr>
  </w:style>
  <w:style w:customStyle="1" w:styleId="PozadinaSvijetloCrvena" w:type="character">
    <w:name w:val="Pozadina_SvijetloCrvena"/>
    <w:basedOn w:val="eSPISCCParagraphDefaultFont"/>
    <w:rsid w:val="00C470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70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St-610/2019-3</izvorni_sadrzaj>
    <derivirana_varijabla naziv="DomainObject.Oznaka_1">St-610/2019-3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St-610/2019</izvorni_sadrzaj>
    <derivirana_varijabla naziv="DomainObject.Predmet.OznakaBroj_1">St-610/2019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G.S.I. Trohar j.d.o.o. za građevinarstvo i usluge</izvorni_sadrzaj>
    <derivirana_varijabla naziv="DomainObject.Predmet.ProtustrankaFormated_1">  G.S.I. Trohar j.d.o.o. za građevinarstvo i usluge</derivirana_varijabla>
  </DomainObject.Predmet.ProtustrankaFormated>
  <DomainObject.Predmet.ProtustrankaFormatedOIB>
    <izvorni_sadrzaj>  G.S.I. Trohar j.d.o.o. za građevinarstvo i usluge, OIB 39850699304</izvorni_sadrzaj>
    <derivirana_varijabla naziv="DomainObject.Predmet.ProtustrankaFormatedOIB_1">  G.S.I. Trohar j.d.o.o. za građevinarstvo i usluge, OIB 39850699304</derivirana_varijabla>
  </DomainObject.Predmet.ProtustrankaFormatedOIB>
  <DomainObject.Predmet.ProtustrankaFormatedWithAdress>
    <izvorni_sadrzaj> G.S.I. Trohar j.d.o.o. za građevinarstvo i usluge, Donje Podotočje 34, 10410 Donje Podotočje</izvorni_sadrzaj>
    <derivirana_varijabla naziv="DomainObject.Predmet.ProtustrankaFormatedWithAdress_1"> G.S.I. Trohar j.d.o.o. za građevinarstvo i usluge, Donje Podotočje 34, 10410 Donje Podotočje</derivirana_varijabla>
  </DomainObject.Predmet.ProtustrankaFormatedWithAdress>
  <DomainObject.Predmet.ProtustrankaFormatedWithAdressOIB>
    <izvorni_sadrzaj> G.S.I. Trohar j.d.o.o. za građevinarstvo i usluge, OIB 39850699304, Donje Podotočje 34, 10410 Donje Podotočje</izvorni_sadrzaj>
    <derivirana_varijabla naziv="DomainObject.Predmet.ProtustrankaFormatedWithAdressOIB_1"> G.S.I. Trohar j.d.o.o. za građevinarstvo i usluge, OIB 39850699304, Donje Podotočje 34, 10410 Donje Podotočje</derivirana_varijabla>
  </DomainObject.Predmet.ProtustrankaFormatedWithAdressOIB>
  <DomainObject.Predmet.ProtustrankaWithAdress>
    <izvorni_sadrzaj>G.S.I. Trohar j.d.o.o. za građevinarstvo i usluge Donje Podotočje 34, 10410 Donje Podotočje</izvorni_sadrzaj>
    <derivirana_varijabla naziv="DomainObject.Predmet.ProtustrankaWithAdress_1">G.S.I. Trohar j.d.o.o. za građevinarstvo i usluge Donje Podotočje 34, 10410 Donje Podotočje</derivirana_varijabla>
  </DomainObject.Predmet.ProtustrankaWithAdress>
  <DomainObject.Predmet.ProtustrankaWithAdressOIB>
    <izvorni_sadrzaj>G.S.I. Trohar j.d.o.o. za građevinarstvo i usluge, OIB 39850699304, Donje Podotočje 34, 10410 Donje Podotočje</izvorni_sadrzaj>
    <derivirana_varijabla naziv="DomainObject.Predmet.ProtustrankaWithAdressOIB_1">G.S.I. Trohar j.d.o.o. za građevinarstvo i usluge, OIB 39850699304, Donje Podotočje 34, 10410 Donje Podotočje</derivirana_varijabla>
  </DomainObject.Predmet.ProtustrankaWithAdressOIB>
  <DomainObject.Predmet.ProtustrankaNazivFormated>
    <izvorni_sadrzaj>G.S.I. Trohar j.d.o.o. za građevinarstvo i usluge</izvorni_sadrzaj>
    <derivirana_varijabla naziv="DomainObject.Predmet.ProtustrankaNazivFormated_1">G.S.I. Trohar j.d.o.o. za građevinarstvo i usluge</derivirana_varijabla>
  </DomainObject.Predmet.ProtustrankaNazivFormated>
  <DomainObject.Predmet.ProtustrankaNazivFormatedOIB>
    <izvorni_sadrzaj>G.S.I. Trohar j.d.o.o. za građevinarstvo i usluge, OIB 39850699304</izvorni_sadrzaj>
    <derivirana_varijabla naziv="DomainObject.Predmet.ProtustrankaNazivFormatedOIB_1">G.S.I. Trohar j.d.o.o. za građevinarstvo i usluge, OIB 39850699304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G.S.I. Trohar j.d.o.o. za građevinarstvo i usluge</item>
    </izvorni_sadrzaj>
    <derivirana_varijabla naziv="DomainObject.Predmet.ProtuStrankaListFormated_1">
      <item>G.S.I. Trohar j.d.o.o. za građevinarstvo i usluge</item>
    </derivirana_varijabla>
  </DomainObject.Predmet.ProtuStrankaListFormated>
  <DomainObject.Predmet.ProtuStrankaListFormatedOIB>
    <izvorni_sadrzaj>
      <item>G.S.I. Trohar j.d.o.o. za građevinarstvo i usluge, OIB 39850699304</item>
    </izvorni_sadrzaj>
    <derivirana_varijabla naziv="DomainObject.Predmet.ProtuStrankaListFormatedOIB_1">
      <item>G.S.I. Trohar j.d.o.o. za građevinarstvo i usluge, OIB 39850699304</item>
    </derivirana_varijabla>
  </DomainObject.Predmet.ProtuStrankaListFormatedOIB>
  <DomainObject.Predmet.ProtuStrankaListFormatedWithAdress>
    <izvorni_sadrzaj>
      <item>G.S.I. Trohar j.d.o.o. za građevinarstvo i usluge, Donje Podotočje 34, 10410 Donje Podotočje</item>
    </izvorni_sadrzaj>
    <derivirana_varijabla naziv="DomainObject.Predmet.ProtuStrankaListFormatedWithAdress_1">
      <item>G.S.I. Trohar j.d.o.o. za građevinarstvo i usluge, Donje Podotočje 34, 10410 Donje Podotočje</item>
    </derivirana_varijabla>
  </DomainObject.Predmet.ProtuStrankaListFormatedWithAdress>
  <DomainObject.Predmet.ProtuStrankaListFormatedWithAdressOIB>
    <izvorni_sadrzaj>
      <item>G.S.I. Trohar j.d.o.o. za građevinarstvo i usluge, OIB 39850699304, Donje Podotočje 34, 10410 Donje Podotočje</item>
    </izvorni_sadrzaj>
    <derivirana_varijabla naziv="DomainObject.Predmet.ProtuStrankaListFormatedWithAdressOIB_1">
      <item>G.S.I. Trohar j.d.o.o. za građevinarstvo i usluge, OIB 39850699304, Donje Podotočje 34, 10410 Donje Podotočje</item>
    </derivirana_varijabla>
  </DomainObject.Predmet.ProtuStrankaListFormatedWithAdressOIB>
  <DomainObject.Predmet.ProtuStrankaListNazivFormated>
    <izvorni_sadrzaj>
      <item>G.S.I. Trohar j.d.o.o. za građevinarstvo i usluge</item>
    </izvorni_sadrzaj>
    <derivirana_varijabla naziv="DomainObject.Predmet.ProtuStrankaListNazivFormated_1">
      <item>G.S.I. Trohar j.d.o.o. za građevinarstvo i usluge</item>
    </derivirana_varijabla>
  </DomainObject.Predmet.ProtuStrankaListNazivFormated>
  <DomainObject.Predmet.ProtuStrankaListNazivFormatedOIB>
    <izvorni_sadrzaj>
      <item>G.S.I. Trohar j.d.o.o. za građevinarstvo i usluge, OIB 39850699304</item>
    </izvorni_sadrzaj>
    <derivirana_varijabla naziv="DomainObject.Predmet.ProtuStrankaListNazivFormatedOIB_1">
      <item>G.S.I. Trohar j.d.o.o. za građevinarstvo i usluge, OIB 39850699304</item>
    </derivirana_varijabla>
  </DomainObject.Predmet.ProtuStrankaListNazivFormatedOIB>
  <DomainObject.Predmet.OstaliListFormated>
    <izvorni_sadrzaj>
      <item>Mladen Trohar</item>
    </izvorni_sadrzaj>
    <derivirana_varijabla naziv="DomainObject.Predmet.OstaliListFormated_1">
      <item>Mladen Trohar</item>
    </derivirana_varijabla>
  </DomainObject.Predmet.OstaliListFormated>
  <DomainObject.Predmet.OstaliListFormatedOIB>
    <izvorni_sadrzaj>
      <item>Mladen Trohar, OIB 64168480068</item>
    </izvorni_sadrzaj>
    <derivirana_varijabla naziv="DomainObject.Predmet.OstaliListFormatedOIB_1">
      <item>Mladen Trohar, OIB 64168480068</item>
    </derivirana_varijabla>
  </DomainObject.Predmet.OstaliListFormatedOIB>
  <DomainObject.Predmet.OstaliListFormatedWithAdress>
    <izvorni_sadrzaj>
      <item>Mladen Trohar, Donje Podotočje 34, 10410 Donje Podotočje</item>
    </izvorni_sadrzaj>
    <derivirana_varijabla naziv="DomainObject.Predmet.OstaliListFormatedWithAdress_1">
      <item>Mladen Trohar, Donje Podotočje 34, 10410 Donje Podotočje</item>
    </derivirana_varijabla>
  </DomainObject.Predmet.OstaliListFormatedWithAdress>
  <DomainObject.Predmet.OstaliListFormatedWithAdressOIB>
    <izvorni_sadrzaj>
      <item>Mladen Trohar, OIB 64168480068, Donje Podotočje 34, 10410 Donje Podotočje</item>
    </izvorni_sadrzaj>
    <derivirana_varijabla naziv="DomainObject.Predmet.OstaliListFormatedWithAdressOIB_1">
      <item>Mladen Trohar, OIB 64168480068, Donje Podotočje 34, 10410 Donje Podotočje</item>
    </derivirana_varijabla>
  </DomainObject.Predmet.OstaliListFormatedWithAdressOIB>
  <DomainObject.Predmet.OstaliListNazivFormated>
    <izvorni_sadrzaj>
      <item>Mladen Trohar</item>
    </izvorni_sadrzaj>
    <derivirana_varijabla naziv="DomainObject.Predmet.OstaliListNazivFormated_1">
      <item>Mladen Trohar</item>
    </derivirana_varijabla>
  </DomainObject.Predmet.OstaliListNazivFormated>
  <DomainObject.Predmet.OstaliListNazivFormatedOIB>
    <izvorni_sadrzaj>
      <item>Mladen Trohar, OIB 64168480068</item>
    </izvorni_sadrzaj>
    <derivirana_varijabla naziv="DomainObject.Predmet.OstaliListNazivFormatedOIB_1">
      <item>Mladen Trohar, OIB 64168480068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St-610/2019-3</izvorni_sadrzaj>
    <derivirana_varijabla naziv="DomainObject.PoslovniBrojDokumenta_1">St-610/2019-3</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G.S.I. Trohar j.d.o.o. za građevinarstvo i usluge</izvorni_sadrzaj>
    <derivirana_varijabla naziv="DomainObject.Predmet.ProtustrankaIDrugi_1">G.S.I. Trohar j.d.o.o. za građevinarstvo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G.S.I. Trohar j.d.o.o. za građevinarstvo i usluge, OIB 39850699304, Donje Podotočje 34, 10410 Donje Podotočje</izvorni_sadrzaj>
    <derivirana_varijabla naziv="DomainObject.Predmet.ProtustrankaIDrugiAdressOIB_1">G.S.I. Trohar j.d.o.o. za građevinarstvo i usluge, OIB 39850699304, Donje Podotočje 34, 10410 Donje Podotočje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G.S.I. Trohar j.d.o.o. za građevinarstvo i usluge</item>
      <item>FINANCIJSKA AGENCIJA, RC Zagreb</item>
      <item>Mladen Trohar</item>
    </izvorni_sadrzaj>
    <derivirana_varijabla naziv="DomainObject.Predmet.SudioniciListNaziv_1">
      <item>G.S.I. Trohar j.d.o.o. za građevinarstvo i usluge</item>
      <item>FINANCIJSKA AGENCIJA, RC Zagreb</item>
      <item>Mladen Trohar</item>
    </derivirana_varijabla>
  </DomainObject.Predmet.SudioniciListNaziv>
  <DomainObject.Predmet.SudioniciListAdressOIB>
    <izvorni_sadrzaj>
      <item>G.S.I. Trohar j.d.o.o. za građevinarstvo i usluge, OIB 39850699304, Donje Podotočje 34,10410 Donje Podotočje</item>
      <item>FINANCIJSKA AGENCIJA, RC Zagreb, OIB 85821130368, Trg svibanjskih žrtava 1995. 1,10000 Zagreb</item>
      <item>Mladen Trohar, OIB 64168480068, Donje Podotočje 34,10410 Donje Podotočje</item>
    </izvorni_sadrzaj>
    <derivirana_varijabla naziv="DomainObject.Predmet.SudioniciListAdressOIB_1">
      <item>G.S.I. Trohar j.d.o.o. za građevinarstvo i usluge, OIB 39850699304, Donje Podotočje 34,10410 Donje Podotočje</item>
      <item>FINANCIJSKA AGENCIJA, RC Zagreb, OIB 85821130368, Trg svibanjskih žrtava 1995. 1,10000 Zagreb</item>
      <item>Mladen Trohar, OIB 64168480068, Donje Podotočje 34,10410 Donje Podotočje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39850699304</item>
      <item>, OIB 85821130368</item>
      <item>, OIB 64168480068</item>
    </izvorni_sadrzaj>
    <derivirana_varijabla naziv="DomainObject.Predmet.SudioniciListNazivOIB_1">
      <item>, OIB 39850699304</item>
      <item>, OIB 85821130368</item>
      <item>, OIB 64168480068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7397DA-9BBD-4D42-BD15-30F851AB2C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1004</properties:Words>
  <properties:Characters>5301</properties:Characters>
  <properties:Lines>137</properties:Lines>
  <properties:Paragraphs>62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2019-06-04T11:39:00Z</dcterms:created>
  <dc:creator>gboljkovac</dc:creator>
  <cp:lastModifiedBy>Renata Klokočki</cp:lastModifiedBy>
  <cp:lastPrinted>2019-06-04T11:37:00Z</cp:lastPrinted>
  <dcterms:modified xmlns:xsi="http://www.w3.org/2001/XMLSchema-instance" xsi:type="dcterms:W3CDTF">2019-06-04T11:50:00Z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St-610/2019-3 / Odluka - Rješenje - pokretanje prethodnog postupka radi utvrđivanja uvjeta za otvaranje stečajnog postupka (RJEŠENJE_-pokretanje_prethodnog_postupka)</vt:lpwstr>
  </prop:property>
  <prop:property name="CC_coloring" pid="4" fmtid="{D5CDD505-2E9C-101B-9397-08002B2CF9AE}">
    <vt:bool>false</vt:bool>
  </prop:property>
  <prop:property name="BrojStranica" pid="5" fmtid="{D5CDD505-2E9C-101B-9397-08002B2CF9AE}">
    <vt:i4>3</vt:i4>
  </prop:property>
</prop:Properties>
</file>