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d0c3" w14:paraId="73cd0c3" w:rsidRDefault="00CF30BF" w:rsidP="00CF30BF" w:rsidR="00CF30BF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1.St-1079/2017</w:t>
      </w:r>
    </w:p>
    <w:p w:rsidRDefault="00CF30BF" w:rsidP="00CF30BF" w:rsidR="00CF30BF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0BF" w:rsidP="00CF30BF" w:rsidR="00CF30BF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CF30BF" w:rsidP="00CF30BF" w:rsidR="00CF30BF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CF30BF" w:rsidP="0081190F" w:rsidR="00CF30BF" w:rsidRPr="0081190F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CF30BF" w:rsidP="00CF30BF" w:rsidR="00CF30BF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CF30BF" w:rsidP="00CF30BF" w:rsidR="00CF30BF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CF30BF" w:rsidP="00CF30BF" w:rsidR="00CF30BF">
      <w:pPr>
        <w:pStyle w:val="Bezproreda"/>
        <w:jc w:val="center"/>
        <w:rPr>
          <w:b/>
        </w:rPr>
      </w:pPr>
    </w:p>
    <w:p w:rsidRDefault="00CF30BF" w:rsidP="0081190F" w:rsidR="00CF30BF">
      <w:pPr>
        <w:pStyle w:val="Bezproreda"/>
        <w:ind w:firstLine="708"/>
      </w:pPr>
      <w:r>
        <w:t>TRGOVAČKI SUD U SPLITU, po sucu tog suda Velimiru Vukoviću, kao stečajnom sucu, u stečajnom postupku nad dužnikom  Stečajna masa iza MASLINOVA UVALA d.o.o. za seoski turizam</w:t>
      </w:r>
      <w:r w:rsidR="00A53BF3">
        <w:t xml:space="preserve"> u stečaju</w:t>
      </w:r>
      <w:r>
        <w:t>, Split, Lovrertska 10, OIB: 57464216759, dana 2</w:t>
      </w:r>
      <w:r w:rsidR="00352721">
        <w:t>2</w:t>
      </w:r>
      <w:r>
        <w:t xml:space="preserve">. </w:t>
      </w:r>
      <w:r w:rsidR="00352721">
        <w:t>veljače</w:t>
      </w:r>
      <w:r>
        <w:t xml:space="preserve"> 201</w:t>
      </w:r>
      <w:r w:rsidR="00352721">
        <w:t>8</w:t>
      </w:r>
      <w:r>
        <w:t xml:space="preserve">. godine, </w:t>
      </w:r>
    </w:p>
    <w:p w:rsidRDefault="00CF30BF" w:rsidP="00CF30BF" w:rsidR="00CF30BF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CF30BF" w:rsidP="00CF30BF" w:rsidR="00CF30BF">
      <w:pPr>
        <w:ind w:firstLine="708"/>
      </w:pPr>
    </w:p>
    <w:p w:rsidRDefault="00CF30BF" w:rsidP="00CF30BF" w:rsidR="00CF30BF">
      <w:r>
        <w:t>I.¸</w:t>
      </w:r>
      <w:r>
        <w:tab/>
        <w:t>Obustavlja se i zaključuje stečajni postupak nad dužnikom Stečajnom masom iza MASLINOVA UVALA d.o.o. za seoski turizam</w:t>
      </w:r>
      <w:r w:rsidR="00A53BF3">
        <w:t xml:space="preserve"> u stečaju</w:t>
      </w:r>
      <w:r>
        <w:t>, Split, Lovretska 10, OIB: 57464216759.</w:t>
      </w:r>
    </w:p>
    <w:p w:rsidRDefault="00CF30BF" w:rsidP="00CF30BF" w:rsidR="00CF30BF">
      <w:pPr>
        <w:ind w:firstLine="708"/>
      </w:pPr>
    </w:p>
    <w:p w:rsidRDefault="00CF30BF" w:rsidP="00CF30BF" w:rsidR="00CF30BF" w:rsidRPr="00CF30BF">
      <w:r>
        <w:t>II.</w:t>
      </w:r>
      <w:r>
        <w:tab/>
        <w:t xml:space="preserve">Stečajna upraviteljica Dinka Trumbić dipl. ekonomist  iz Splita, Lovretska 10 ., OIB: 43468134790 , ovlaštena je i nakon obustave i zaključenja stečajnog postupka u ime i za račun stečajne mase poduzimati ostale  pravne radnje u ovom stečajnom postupku te o obavljenim radnjama izvješće podnijeti stečajnom sudu. </w:t>
      </w:r>
    </w:p>
    <w:p w:rsidRDefault="00CF30BF" w:rsidP="00CF30BF" w:rsidR="00CF30BF">
      <w:r>
        <w:rPr>
          <w:bCs/>
        </w:rPr>
        <w:t xml:space="preserve"> </w:t>
      </w:r>
    </w:p>
    <w:p w:rsidRDefault="00CF30BF" w:rsidP="00CF30BF" w:rsidR="00CF30BF">
      <w:pPr>
        <w:pStyle w:val="Bezproreda"/>
        <w:jc w:val="both"/>
        <w:rPr>
          <w:bCs/>
        </w:rPr>
      </w:pPr>
      <w:r>
        <w:t>III.</w:t>
      </w:r>
      <w:r>
        <w:tab/>
      </w:r>
      <w:r>
        <w:rPr>
          <w:bCs/>
        </w:rPr>
        <w:t>Ovo rješenje će se objaviti na mrežnoj stranici e-Oglasna ploča sudova.</w:t>
      </w:r>
    </w:p>
    <w:p w:rsidRDefault="00CF30BF" w:rsidP="00CF30BF" w:rsidR="00CF30BF">
      <w:pPr>
        <w:pStyle w:val="Bezproreda"/>
        <w:jc w:val="both"/>
        <w:rPr>
          <w:bCs/>
        </w:rPr>
      </w:pPr>
    </w:p>
    <w:p w:rsidRDefault="00CF30BF" w:rsidP="00CF30BF" w:rsidR="00CF30BF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CF30BF" w:rsidP="00CF30BF" w:rsidR="00CF30BF">
      <w:pPr>
        <w:pStyle w:val="Bezproreda"/>
        <w:jc w:val="center"/>
        <w:rPr>
          <w:bCs/>
        </w:rPr>
      </w:pPr>
    </w:p>
    <w:p w:rsidRDefault="00CF30BF" w:rsidP="00CF30BF" w:rsidR="00CF30BF">
      <w:pPr>
        <w:ind w:firstLine="708"/>
      </w:pPr>
      <w:r>
        <w:t xml:space="preserve">Rješenjem ovog suda poslovni broj </w:t>
      </w:r>
      <w:r w:rsidR="00352721">
        <w:t>br. 1. St-1079/2017 od 13.prosinca 2017. godine određen</w:t>
      </w:r>
      <w:r w:rsidR="00C23CAB">
        <w:t xml:space="preserve"> je</w:t>
      </w:r>
      <w:r w:rsidR="00352721">
        <w:t xml:space="preserve"> nastavak stečajnog postupka nad dužnikom Stečajnom masom iza MASLINOVA UVALA d.o.o. za seoski turizam</w:t>
      </w:r>
      <w:r w:rsidR="00A53BF3">
        <w:t xml:space="preserve"> u stečaju</w:t>
      </w:r>
      <w:r w:rsidR="00352721">
        <w:t>, Milna, Milna bb., OIB: 05798220829</w:t>
      </w:r>
      <w:r>
        <w:t xml:space="preserve">, radi naknadne diobe novopronađene imovine stečajnog dužnika.  </w:t>
      </w:r>
      <w:r>
        <w:rPr>
          <w:bCs/>
        </w:rPr>
        <w:t>Istim</w:t>
      </w:r>
      <w:r>
        <w:t xml:space="preserve"> rješenjem za stečajnog upravitelja imenovan</w:t>
      </w:r>
      <w:r w:rsidR="007D6E77">
        <w:t>a</w:t>
      </w:r>
      <w:r>
        <w:t xml:space="preserve"> je </w:t>
      </w:r>
      <w:r w:rsidR="00EC0DB5">
        <w:t>Dinka Trumbić dipl. ekonomist  iz Splita, Lovretska 10 ., OIB: 43468134790</w:t>
      </w:r>
      <w:r>
        <w:t xml:space="preserve"> .</w:t>
      </w:r>
    </w:p>
    <w:p w:rsidRDefault="00CF30BF" w:rsidP="00CF30BF" w:rsidR="00CF30BF"/>
    <w:p w:rsidRDefault="00CF30BF" w:rsidP="00DF6E66" w:rsidR="00CF30BF">
      <w:pPr>
        <w:pStyle w:val="Bezproreda"/>
        <w:ind w:firstLine="708"/>
      </w:pPr>
      <w:r>
        <w:rPr>
          <w:rFonts w:eastAsia="Calibri"/>
        </w:rPr>
        <w:t>Rješenjem Trgovačkog  suda u Splitu  broj Tt-17/</w:t>
      </w:r>
      <w:r w:rsidR="00C23CAB">
        <w:rPr>
          <w:rFonts w:eastAsia="Calibri"/>
        </w:rPr>
        <w:t>11401-2</w:t>
      </w:r>
      <w:r>
        <w:rPr>
          <w:rFonts w:eastAsia="Calibri"/>
        </w:rPr>
        <w:t xml:space="preserve">-2 od </w:t>
      </w:r>
      <w:r w:rsidR="00C23CAB">
        <w:rPr>
          <w:rFonts w:eastAsia="Calibri"/>
        </w:rPr>
        <w:t>15</w:t>
      </w:r>
      <w:r>
        <w:rPr>
          <w:rFonts w:eastAsia="Calibri"/>
        </w:rPr>
        <w:t>.</w:t>
      </w:r>
      <w:r w:rsidR="00C23CAB">
        <w:rPr>
          <w:rFonts w:eastAsia="Calibri"/>
        </w:rPr>
        <w:t>prosinca</w:t>
      </w:r>
      <w:r>
        <w:rPr>
          <w:rFonts w:eastAsia="Calibri"/>
        </w:rPr>
        <w:t xml:space="preserve"> 2017.</w:t>
      </w:r>
      <w:r w:rsidR="008E5B57">
        <w:rPr>
          <w:rFonts w:eastAsia="Calibri"/>
        </w:rPr>
        <w:t xml:space="preserve"> </w:t>
      </w:r>
      <w:r>
        <w:rPr>
          <w:rFonts w:eastAsia="Calibri"/>
        </w:rPr>
        <w:t>godine,</w:t>
      </w:r>
      <w:r w:rsidR="00C23CAB">
        <w:rPr>
          <w:rFonts w:eastAsia="Calibri"/>
        </w:rPr>
        <w:t xml:space="preserve"> </w:t>
      </w:r>
      <w:r>
        <w:rPr>
          <w:rFonts w:eastAsia="Calibri"/>
        </w:rPr>
        <w:t xml:space="preserve">proveden </w:t>
      </w:r>
      <w:r>
        <w:t xml:space="preserve">je upis stečajne mase iza dužnika </w:t>
      </w:r>
      <w:r w:rsidR="000D5DAA">
        <w:t>MASLINOVA UVALA d.o.o. za seoski turizam</w:t>
      </w:r>
      <w:r w:rsidR="00A53BF3">
        <w:t xml:space="preserve"> u stečaju</w:t>
      </w:r>
      <w:r w:rsidR="000D5DAA">
        <w:t xml:space="preserve">, Split, Lovretska 10, OIB: 57464216759 u </w:t>
      </w:r>
      <w:r>
        <w:t>registar Trgovačkog suda u Splitu  te  upis stečajnog upravitelja</w:t>
      </w:r>
      <w:r w:rsidR="000D5DAA">
        <w:t xml:space="preserve"> Dinke Trumbić dipl. ekonomist  iz Splita, Lovretska 10 ., OIB: 43468134790</w:t>
      </w:r>
      <w:r w:rsidR="00EC0DB5">
        <w:t xml:space="preserve"> </w:t>
      </w:r>
      <w:r>
        <w:t>.</w:t>
      </w:r>
    </w:p>
    <w:p w:rsidRDefault="00CF30BF" w:rsidP="00CF30BF" w:rsidR="00CF30B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F30BF" w:rsidP="007D6E77" w:rsidR="00CF30BF">
      <w:pPr>
        <w:pStyle w:val="Bezproreda"/>
        <w:ind w:firstLine="708"/>
      </w:pPr>
      <w:r>
        <w:t>Odlukom suda br.</w:t>
      </w:r>
      <w:r w:rsidR="00DF6E66">
        <w:t xml:space="preserve"> </w:t>
      </w:r>
      <w:r>
        <w:t>St-</w:t>
      </w:r>
      <w:r w:rsidR="00DF6E66">
        <w:t>1079</w:t>
      </w:r>
      <w:r>
        <w:t xml:space="preserve">/2017 od </w:t>
      </w:r>
      <w:r w:rsidR="007D6E77">
        <w:t>13</w:t>
      </w:r>
      <w:r>
        <w:t>.</w:t>
      </w:r>
      <w:r w:rsidR="007D6E77">
        <w:t>prosinca</w:t>
      </w:r>
      <w:r>
        <w:t xml:space="preserve"> 2017. godine opće ispitno ročište u ovom predmetu određeno je za dan  </w:t>
      </w:r>
      <w:r w:rsidR="007D6E77">
        <w:t>22</w:t>
      </w:r>
      <w:r>
        <w:t>.</w:t>
      </w:r>
      <w:r w:rsidR="007D6E77">
        <w:t>veljače</w:t>
      </w:r>
      <w:r>
        <w:t xml:space="preserve">  201</w:t>
      </w:r>
      <w:r w:rsidR="007D6E77">
        <w:t>8</w:t>
      </w:r>
      <w:r>
        <w:t xml:space="preserve">. godine u </w:t>
      </w:r>
      <w:r w:rsidR="007D6E77">
        <w:t>10</w:t>
      </w:r>
      <w:r>
        <w:t xml:space="preserve">,00 sati,a izvještajno ročište </w:t>
      </w:r>
    </w:p>
    <w:p w:rsidRDefault="00CF30BF" w:rsidP="00CF30BF" w:rsidR="00CF30BF">
      <w:pPr>
        <w:pStyle w:val="Bezproreda"/>
      </w:pPr>
      <w:r>
        <w:t xml:space="preserve">određeno je za dan  </w:t>
      </w:r>
      <w:r w:rsidR="007D6E77">
        <w:t>22</w:t>
      </w:r>
      <w:r>
        <w:t>.</w:t>
      </w:r>
      <w:r w:rsidR="007D6E77">
        <w:t>veljače</w:t>
      </w:r>
      <w:r>
        <w:t xml:space="preserve">  201</w:t>
      </w:r>
      <w:r w:rsidR="007D6E77">
        <w:t>8</w:t>
      </w:r>
      <w:r>
        <w:t xml:space="preserve">. godine u </w:t>
      </w:r>
      <w:r w:rsidR="007D6E77">
        <w:t>10</w:t>
      </w:r>
      <w:r>
        <w:t>,30 sati.</w:t>
      </w:r>
    </w:p>
    <w:p w:rsidRDefault="00CF30BF" w:rsidP="0081190F" w:rsidR="0081190F" w:rsidRPr="00A53BF3">
      <w:pPr>
        <w:pStyle w:val="Bezproreda"/>
        <w:ind w:firstLine="708"/>
        <w:rPr>
          <w:b/>
        </w:rPr>
      </w:pPr>
      <w:r>
        <w:lastRenderedPageBreak/>
        <w:tab/>
      </w:r>
      <w:r w:rsidR="0081190F">
        <w:tab/>
      </w:r>
      <w:r w:rsidR="0081190F">
        <w:tab/>
      </w:r>
      <w:r w:rsidR="0081190F">
        <w:tab/>
      </w:r>
      <w:r w:rsidR="0081190F">
        <w:tab/>
        <w:t>2</w:t>
      </w:r>
      <w:r w:rsidR="0081190F">
        <w:tab/>
      </w:r>
      <w:r w:rsidR="0081190F">
        <w:tab/>
      </w:r>
      <w:r w:rsidR="0081190F">
        <w:tab/>
      </w:r>
      <w:r w:rsidR="0081190F">
        <w:tab/>
      </w:r>
      <w:r w:rsidR="0081190F" w:rsidRPr="00A53BF3">
        <w:rPr>
          <w:b/>
        </w:rPr>
        <w:t>1.St-1079/2017</w:t>
      </w:r>
    </w:p>
    <w:p w:rsidRDefault="0081190F" w:rsidP="00CF30BF" w:rsidR="0081190F">
      <w:pPr>
        <w:pStyle w:val="Bezproreda"/>
      </w:pPr>
    </w:p>
    <w:p w:rsidRDefault="00CF30BF" w:rsidP="00A061C7" w:rsidR="00CF30BF">
      <w:pPr>
        <w:pStyle w:val="Bezproreda"/>
        <w:ind w:firstLine="708"/>
      </w:pPr>
      <w:r>
        <w:t xml:space="preserve">Stečajni upravitelj je dana </w:t>
      </w:r>
      <w:r w:rsidR="000D5DAA">
        <w:t>14</w:t>
      </w:r>
      <w:r>
        <w:t>.</w:t>
      </w:r>
      <w:r w:rsidR="000D5DAA">
        <w:t>veljače</w:t>
      </w:r>
      <w:r>
        <w:t xml:space="preserve"> 201</w:t>
      </w:r>
      <w:r w:rsidR="000D5DAA">
        <w:t>8</w:t>
      </w:r>
      <w:r>
        <w:t>.  godine  sudu podnio izvješće o gospodarskom položaju stečajnog dužnika i njegovim uzrocima te dostavio tablicu prijavljenih tražbina, razlučnih i izlučnih prava.</w:t>
      </w:r>
    </w:p>
    <w:p w:rsidRDefault="000D5DAA" w:rsidP="00CF30BF" w:rsidR="000D5DAA">
      <w:pPr>
        <w:pStyle w:val="Bezproreda"/>
      </w:pPr>
    </w:p>
    <w:p w:rsidRDefault="000D5DAA" w:rsidP="000D5DAA" w:rsidR="000D5DAA">
      <w:r>
        <w:tab/>
      </w:r>
      <w:r w:rsidR="004D0E35">
        <w:t>I</w:t>
      </w:r>
      <w:r>
        <w:t>z dostavljenih izvješća</w:t>
      </w:r>
      <w:r w:rsidR="004D0E35">
        <w:t xml:space="preserve"> te </w:t>
      </w:r>
      <w:r>
        <w:t xml:space="preserve"> </w:t>
      </w:r>
      <w:r w:rsidR="004D0E35">
        <w:t xml:space="preserve">tablice prijavljenih tražbina, razlučnih i izlučnih prava  </w:t>
      </w:r>
      <w:r>
        <w:t>proizlazi kako u ovom stečajnom postupku nije bilo prijava izlučnih i razlučnih prava te prijava tražbina stečajnih vjerovnika</w:t>
      </w:r>
      <w:r w:rsidR="004D0E35">
        <w:t xml:space="preserve">. Ove činjenice potvrdio je i stečajni upravitelj na početku ispitnog ročišta koje je u ovom predmetu održano 22. veljače </w:t>
      </w:r>
      <w:r w:rsidR="00A53BF3">
        <w:t>2</w:t>
      </w:r>
      <w:r w:rsidR="004D0E35">
        <w:t>018.godine.</w:t>
      </w:r>
    </w:p>
    <w:p w:rsidRDefault="00CF30BF" w:rsidP="004D0E35" w:rsidR="00CF30BF">
      <w:pPr>
        <w:pStyle w:val="Bezproreda"/>
      </w:pPr>
    </w:p>
    <w:p w:rsidRDefault="00CF30BF" w:rsidP="00CF30BF" w:rsidR="00CF30BF">
      <w:pPr>
        <w:pStyle w:val="Bezproreda"/>
      </w:pPr>
      <w:r>
        <w:tab/>
      </w:r>
      <w:r w:rsidR="004D0E35">
        <w:t>Dakle, k</w:t>
      </w:r>
      <w:r>
        <w:t xml:space="preserve">ako iz svega naprijed izvedenog proizlazi  da nema stečajnih vjerovnika u ovom postupku,  ovaj postupak je valjalo obustaviti primjenjujući o odredbu čl. 215.b Zakona o parničnom postupku (NN 53/91, 91/92, 111/99, 88/01, 117/03, 88/05, 2/07, 84/08, 123/08, 57/11, 148/11, </w:t>
      </w:r>
      <w:r w:rsidR="00352721">
        <w:t>25/13, 89/14 u daljnjem tekstu</w:t>
      </w:r>
      <w:r w:rsidR="00352721" w:rsidRPr="00352721">
        <w:t xml:space="preserve"> </w:t>
      </w:r>
      <w:r w:rsidR="00352721">
        <w:t xml:space="preserve">ZPP), a koja se primjenjuje u smislu čl. </w:t>
      </w:r>
      <w:r w:rsidR="00BE75C2">
        <w:t>10</w:t>
      </w:r>
      <w:r w:rsidR="00352721">
        <w:t xml:space="preserve"> Stečajnog zakona (NN </w:t>
      </w:r>
      <w:r w:rsidR="00BE75C2">
        <w:t>71/15 i 104/17</w:t>
      </w:r>
      <w:r w:rsidR="00352721">
        <w:t>-dalje: SZ), te odlučiti kao u točki I. izreke ovog rješenja.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F30BF" w:rsidP="00CF30BF" w:rsidR="00CF30BF">
      <w:pPr>
        <w:ind w:firstLine="708"/>
        <w:jc w:val="both"/>
      </w:pPr>
    </w:p>
    <w:p w:rsidRDefault="00CF30BF" w:rsidP="005C46E8" w:rsidR="00CF30BF">
      <w:pPr>
        <w:pStyle w:val="Bezproreda"/>
        <w:ind w:firstLine="708"/>
        <w:jc w:val="both"/>
        <w:rPr>
          <w:bCs/>
        </w:rPr>
      </w:pPr>
      <w:r>
        <w:t xml:space="preserve">Također, </w:t>
      </w:r>
      <w:r w:rsidR="00E64BD5">
        <w:t>obzirom da</w:t>
      </w:r>
      <w:r>
        <w:t xml:space="preserve"> u ovom stečajnom postupku još nije odlučeno o indirektnim troškovima stečajnog postupka, nagradi stečajnog upravitelja te vraćanju stečajne mase članovima društva stečajnog dužnika u smislu odredbe čl.</w:t>
      </w:r>
      <w:r w:rsidR="00A2523E">
        <w:t>28</w:t>
      </w:r>
      <w:r>
        <w:t xml:space="preserve">5 SZ-a, stečajni upravitelj je  </w:t>
      </w:r>
      <w:r>
        <w:rPr>
          <w:bCs/>
        </w:rPr>
        <w:t xml:space="preserve">sukladno odredbama čl. </w:t>
      </w:r>
      <w:r w:rsidR="00A2523E">
        <w:rPr>
          <w:bCs/>
        </w:rPr>
        <w:t>89</w:t>
      </w:r>
      <w:r>
        <w:rPr>
          <w:bCs/>
        </w:rPr>
        <w:t>. st. 1. toč. 13.,</w:t>
      </w:r>
      <w:r w:rsidR="005C46E8">
        <w:rPr>
          <w:bCs/>
        </w:rPr>
        <w:t>i</w:t>
      </w:r>
      <w:r>
        <w:rPr>
          <w:bCs/>
        </w:rPr>
        <w:t xml:space="preserve"> čl. 2</w:t>
      </w:r>
      <w:r w:rsidR="005C46E8">
        <w:rPr>
          <w:bCs/>
        </w:rPr>
        <w:t>93</w:t>
      </w:r>
      <w:r>
        <w:rPr>
          <w:bCs/>
        </w:rPr>
        <w:t xml:space="preserve">. st. 4. </w:t>
      </w:r>
      <w:r w:rsidR="005C46E8">
        <w:rPr>
          <w:bCs/>
        </w:rPr>
        <w:t xml:space="preserve"> te </w:t>
      </w:r>
      <w:r>
        <w:rPr>
          <w:bCs/>
        </w:rPr>
        <w:t xml:space="preserve">ostalim odredbama Stečajnog zakona, ovlašten i nakon </w:t>
      </w:r>
      <w:r w:rsidR="0081190F">
        <w:rPr>
          <w:bCs/>
        </w:rPr>
        <w:t xml:space="preserve">obustave i </w:t>
      </w:r>
      <w:r>
        <w:rPr>
          <w:bCs/>
        </w:rPr>
        <w:t xml:space="preserve">zaključenja stečajnog postupka zastupati stečajnu masu stečajnog dužnika, radi čega je odlučeno kao u točki II. izreke. </w:t>
      </w:r>
    </w:p>
    <w:p w:rsidRDefault="00CF30BF" w:rsidP="00CF30BF" w:rsidR="00CF30BF">
      <w:pPr>
        <w:pStyle w:val="Bezproreda"/>
        <w:ind w:firstLine="708"/>
        <w:jc w:val="both"/>
        <w:rPr>
          <w:bCs/>
        </w:rPr>
      </w:pPr>
    </w:p>
    <w:p w:rsidRDefault="00CF30BF" w:rsidP="00CF30BF" w:rsidR="00CF30BF">
      <w:pPr>
        <w:pStyle w:val="Bezproreda"/>
        <w:ind w:firstLine="708"/>
        <w:jc w:val="both"/>
        <w:rPr>
          <w:bCs/>
        </w:rPr>
      </w:pPr>
      <w:r>
        <w:rPr>
          <w:bCs/>
        </w:rPr>
        <w:t>Odluka pod točkom I</w:t>
      </w:r>
      <w:r w:rsidR="005C46E8">
        <w:rPr>
          <w:bCs/>
        </w:rPr>
        <w:t>II.</w:t>
      </w:r>
      <w:r>
        <w:rPr>
          <w:bCs/>
        </w:rPr>
        <w:t xml:space="preserve"> temelji na odredbi čl. 12.st.1. Steč</w:t>
      </w:r>
      <w:r w:rsidR="005C46E8">
        <w:rPr>
          <w:bCs/>
        </w:rPr>
        <w:t>a</w:t>
      </w:r>
      <w:r>
        <w:rPr>
          <w:bCs/>
        </w:rPr>
        <w:t>jnog zakona</w:t>
      </w:r>
      <w:r w:rsidR="005C46E8">
        <w:rPr>
          <w:bCs/>
        </w:rPr>
        <w:t>.</w:t>
      </w:r>
    </w:p>
    <w:p w:rsidRDefault="00CF30BF" w:rsidP="00CF30BF" w:rsidR="00CF30BF">
      <w:pPr>
        <w:pStyle w:val="Bezproreda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</w:p>
    <w:p w:rsidRDefault="00CF30BF" w:rsidP="00CF30BF" w:rsidR="00CF30BF">
      <w:pPr>
        <w:pStyle w:val="Bezproreda"/>
        <w:ind w:left="2124"/>
        <w:jc w:val="both"/>
        <w:rPr>
          <w:bCs/>
        </w:rPr>
      </w:pPr>
      <w:r>
        <w:rPr>
          <w:bCs/>
        </w:rPr>
        <w:t>U Splitu,  2</w:t>
      </w:r>
      <w:r w:rsidR="005C46E8">
        <w:rPr>
          <w:bCs/>
        </w:rPr>
        <w:t>2</w:t>
      </w:r>
      <w:r>
        <w:rPr>
          <w:bCs/>
        </w:rPr>
        <w:t>.</w:t>
      </w:r>
      <w:r w:rsidR="00E64BD5">
        <w:rPr>
          <w:bCs/>
        </w:rPr>
        <w:t>veljače</w:t>
      </w:r>
      <w:r>
        <w:rPr>
          <w:bCs/>
        </w:rPr>
        <w:t xml:space="preserve"> 201</w:t>
      </w:r>
      <w:r w:rsidR="00E64BD5">
        <w:rPr>
          <w:bCs/>
        </w:rPr>
        <w:t>8</w:t>
      </w:r>
      <w:r>
        <w:rPr>
          <w:bCs/>
        </w:rPr>
        <w:t>. godine</w:t>
      </w:r>
    </w:p>
    <w:p w:rsidRDefault="00CF30BF" w:rsidP="00CF30BF" w:rsidR="00CF30BF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CF30BF" w:rsidP="00CF30BF" w:rsidR="00CF30BF">
      <w:pPr>
        <w:pStyle w:val="Bezproreda"/>
        <w:ind w:left="6372"/>
        <w:jc w:val="both"/>
        <w:rPr>
          <w:bCs/>
        </w:rPr>
      </w:pPr>
    </w:p>
    <w:p w:rsidRDefault="00CF30BF" w:rsidP="00CF30BF" w:rsidR="00CF30BF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 </w:t>
      </w:r>
    </w:p>
    <w:p w:rsidRDefault="00CF30BF" w:rsidP="00CF30BF" w:rsidR="00CF30BF">
      <w:pPr>
        <w:pStyle w:val="Bezproreda"/>
        <w:ind w:left="6372"/>
        <w:jc w:val="both"/>
        <w:rPr>
          <w:bCs/>
        </w:rPr>
      </w:pPr>
    </w:p>
    <w:p w:rsidRDefault="00CF30BF" w:rsidP="00CF30BF" w:rsidR="00CF30BF">
      <w:pPr>
        <w:pStyle w:val="Bezproreda"/>
        <w:ind w:left="6372"/>
        <w:jc w:val="both"/>
      </w:pPr>
    </w:p>
    <w:p w:rsidRDefault="00CF30BF" w:rsidP="00CF30BF" w:rsidR="00CF30BF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F30BF" w:rsidP="00CF30BF" w:rsidR="00CF30BF">
      <w:pPr>
        <w:pStyle w:val="Bezproreda"/>
        <w:jc w:val="both"/>
        <w:rPr>
          <w:bCs/>
        </w:rPr>
      </w:pPr>
    </w:p>
    <w:p w:rsidRDefault="00CF30BF" w:rsidP="00CF30BF" w:rsidR="00CF30BF">
      <w:pPr>
        <w:jc w:val="both"/>
      </w:pPr>
      <w:r>
        <w:t>DNA:</w:t>
      </w:r>
    </w:p>
    <w:p w:rsidRDefault="00CF30BF" w:rsidP="00CF30BF" w:rsidR="00CF30BF">
      <w:pPr>
        <w:pStyle w:val="Odlomakpopisa"/>
        <w:numPr>
          <w:ilvl w:val="0"/>
          <w:numId w:val="1"/>
        </w:numPr>
        <w:jc w:val="both"/>
      </w:pPr>
      <w:r>
        <w:t>stečajn</w:t>
      </w:r>
      <w:r w:rsidR="0081190F">
        <w:t>i</w:t>
      </w:r>
      <w:r>
        <w:t xml:space="preserve"> upravitelj </w:t>
      </w:r>
      <w:r w:rsidR="00E64BD5">
        <w:t xml:space="preserve">Dinka Trumbić, </w:t>
      </w:r>
      <w:r w:rsidR="008066A1">
        <w:t xml:space="preserve">Split, Lovretska 10 </w:t>
      </w:r>
      <w:r w:rsidR="00E64BD5">
        <w:t xml:space="preserve"> </w:t>
      </w:r>
    </w:p>
    <w:p w:rsidRDefault="00CF30BF" w:rsidP="00CF30BF" w:rsidR="00CF30BF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8066A1" w:rsidP="00CF30BF" w:rsidR="008E5B57">
      <w:pPr>
        <w:pStyle w:val="Odlomakpopisa"/>
        <w:numPr>
          <w:ilvl w:val="0"/>
          <w:numId w:val="1"/>
        </w:numPr>
        <w:jc w:val="both"/>
      </w:pPr>
      <w:r>
        <w:t xml:space="preserve">Roman Josef Sauer i Marus Richard Sauer iz Sutivana, Sutivan bb </w:t>
      </w:r>
      <w:r w:rsidR="00CF30BF">
        <w:t xml:space="preserve">po punomoćniku </w:t>
      </w:r>
      <w:r>
        <w:t>Vinku Ljubičiću,</w:t>
      </w:r>
      <w:r w:rsidR="00CF30BF">
        <w:t xml:space="preserve"> odvjetniku iz Splita, </w:t>
      </w:r>
    </w:p>
    <w:p w:rsidRDefault="00CF30BF" w:rsidP="00CF30BF" w:rsidR="00CF30BF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CF30BF" w:rsidP="00CF30BF" w:rsidR="00CF30BF">
      <w:pPr>
        <w:pStyle w:val="Odlomakpopisa"/>
        <w:numPr>
          <w:ilvl w:val="0"/>
          <w:numId w:val="1"/>
        </w:numPr>
        <w:jc w:val="both"/>
      </w:pPr>
      <w:r>
        <w:t>-FINA-RC Split</w:t>
      </w:r>
    </w:p>
    <w:p w:rsidRDefault="00CF30BF" w:rsidP="00CF30BF" w:rsidR="00CF30BF">
      <w:pPr>
        <w:pStyle w:val="Odlomakpopisa"/>
        <w:numPr>
          <w:ilvl w:val="0"/>
          <w:numId w:val="1"/>
        </w:numPr>
        <w:jc w:val="both"/>
      </w:pPr>
      <w:r>
        <w:t>Stečajna pisarnica</w:t>
      </w:r>
    </w:p>
    <w:p w:rsidRDefault="00CF30BF" w:rsidP="00CF30BF" w:rsidR="00CF30BF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CF30BF" w:rsidP="00CF30BF" w:rsidR="00CF30BF">
      <w:pPr>
        <w:pStyle w:val="Odlomakpopisa"/>
        <w:numPr>
          <w:ilvl w:val="0"/>
          <w:numId w:val="1"/>
        </w:numPr>
        <w:jc w:val="both"/>
      </w:pPr>
      <w:r>
        <w:t>Mrežna stranice e-oglasna ploča sudova-15 dana</w:t>
      </w:r>
    </w:p>
    <w:sectPr w:rsidR="00CF30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30BF"/>
    <w:rsid w:val="000D5DAA"/>
    <w:rsid w:val="00352721"/>
    <w:rsid w:val="004D0E35"/>
    <w:rsid w:val="005C46E8"/>
    <w:rsid w:val="007D6E77"/>
    <w:rsid w:val="008066A1"/>
    <w:rsid w:val="0081190F"/>
    <w:rsid w:val="008D4F5D"/>
    <w:rsid w:val="008E5B57"/>
    <w:rsid w:val="00A061C7"/>
    <w:rsid w:val="00A2523E"/>
    <w:rsid w:val="00A53BF3"/>
    <w:rsid w:val="00B808CC"/>
    <w:rsid w:val="00BE75C2"/>
    <w:rsid w:val="00C23CAB"/>
    <w:rsid w:val="00CF30BF"/>
    <w:rsid w:val="00DF6E66"/>
    <w:rsid w:val="00E55CBF"/>
    <w:rsid w:val="00E64BD5"/>
    <w:rsid w:val="00EC0DB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30B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30BF"/>
  </w:style>
  <w:style w:styleId="Odlomakpopisa" w:type="paragraph">
    <w:name w:val="List Paragraph"/>
    <w:basedOn w:val="Normal"/>
    <w:uiPriority w:val="34"/>
    <w:qFormat/>
    <w:rsid w:val="00CF30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3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30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8C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08CC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08C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08C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30B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30BF"/>
  </w:style>
  <w:style w:styleId="Odlomakpopisa" w:type="paragraph">
    <w:name w:val="List Paragraph"/>
    <w:basedOn w:val="Normal"/>
    <w:uiPriority w:val="34"/>
    <w:qFormat/>
    <w:rsid w:val="00CF30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3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30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8C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08CC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08C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08C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35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St-1079/2017</izvorni_sadrzaj>
    <derivirana_varijabla naziv="DomainObject.Predmet.OznakaBroj_1">St-1079/2017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MASLINOVA UVALA d.o.o. za seoski turizam u stečaju</izvorni_sadrzaj>
    <derivirana_varijabla naziv="DomainObject.Predmet.ProtustrankaFormated_1">  Stečajna masa iza MASLINOVA UVALA d.o.o. za seoski turizam u stečaju</derivirana_varijabla>
  </DomainObject.Predmet.ProtustrankaFormated>
  <DomainObject.Predmet.ProtustrankaFormatedOIB>
    <izvorni_sadrzaj>  Stečajna masa iza MASLINOVA UVALA d.o.o. za seoski turizam u stečaju, OIB 57464216759</izvorni_sadrzaj>
    <derivirana_varijabla naziv="DomainObject.Predmet.ProtustrankaFormatedOIB_1">  Stečajna masa iza MASLINOVA UVALA d.o.o. za seoski turizam u stečaju, OIB 57464216759</derivirana_varijabla>
  </DomainObject.Predmet.ProtustrankaFormatedOIB>
  <DomainObject.Predmet.ProtustrankaFormatedWithAdress>
    <izvorni_sadrzaj> Stečajna masa iza MASLINOVA UVALA d.o.o. za seoski turizam u stečaju, Lovretska 10, 21000 Split</izvorni_sadrzaj>
    <derivirana_varijabla naziv="DomainObject.Predmet.ProtustrankaFormatedWithAdress_1"> Stečajna masa iza MASLINOVA UVALA d.o.o. za seoski turizam u stečaju, Lovretska 10, 21000 Split</derivirana_varijabla>
  </DomainObject.Predmet.ProtustrankaFormatedWithAdress>
  <DomainObject.Predmet.ProtustrankaFormatedWithAdressOIB>
    <izvorni_sadrzaj> Stečajna masa iza MASLINOVA UVALA d.o.o. za seoski turizam u stečaju, OIB 57464216759, Lovretska 10, 21000 Split</izvorni_sadrzaj>
    <derivirana_varijabla naziv="DomainObject.Predmet.ProtustrankaFormatedWithAdressOIB_1"> Stečajna masa iza MASLINOVA UVALA d.o.o. za seoski turizam u stečaju, OIB 57464216759, Lovretska 10, 21000 Split</derivirana_varijabla>
  </DomainObject.Predmet.ProtustrankaFormatedWithAdressOIB>
  <DomainObject.Predmet.ProtustrankaWithAdress>
    <izvorni_sadrzaj>Stečajna masa iza MASLINOVA UVALA d.o.o. za seoski turizam u stečaju Lovretska 10, 21000 Split</izvorni_sadrzaj>
    <derivirana_varijabla naziv="DomainObject.Predmet.ProtustrankaWithAdress_1">Stečajna masa iza MASLINOVA UVALA d.o.o. za seoski turizam u stečaju Lovretska 10, 21000 Split</derivirana_varijabla>
  </DomainObject.Predmet.ProtustrankaWithAdress>
  <DomainObject.Predmet.ProtustrankaWithAdressOIB>
    <izvorni_sadrzaj>Stečajna masa iza MASLINOVA UVALA d.o.o. za seoski turizam u stečaju, OIB 57464216759, Lovretska 10, 21000 Split</izvorni_sadrzaj>
    <derivirana_varijabla naziv="DomainObject.Predmet.ProtustrankaWithAdressOIB_1">Stečajna masa iza MASLINOVA UVALA d.o.o. za seoski turizam u stečaju, OIB 57464216759, Lovretska 10, 21000 Split</derivirana_varijabla>
  </DomainObject.Predmet.ProtustrankaWithAdressOIB>
  <DomainObject.Predmet.ProtustrankaNazivFormated>
    <izvorni_sadrzaj>Stečajna masa iza MASLINOVA UVALA d.o.o. za seoski turizam u stečaju</izvorni_sadrzaj>
    <derivirana_varijabla naziv="DomainObject.Predmet.ProtustrankaNazivFormated_1">Stečajna masa iza MASLINOVA UVALA d.o.o. za seoski turizam u stečaju</derivirana_varijabla>
  </DomainObject.Predmet.ProtustrankaNazivFormated>
  <DomainObject.Predmet.ProtustrankaNazivFormatedOIB>
    <izvorni_sadrzaj>Stečajna masa iza MASLINOVA UVALA d.o.o. za seoski turizam u stečaju, OIB 57464216759</izvorni_sadrzaj>
    <derivirana_varijabla naziv="DomainObject.Predmet.ProtustrankaNazivFormatedOIB_1">Stečajna masa iza MASLINOVA UVALA d.o.o. za seoski turizam u stečaju, OIB 57464216759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MASLINOVA UVALA d.o.o. za seoski turizam u stečaju</item>
    </izvorni_sadrzaj>
    <derivirana_varijabla naziv="DomainObject.Predmet.ProtuStrankaListFormated_1">
      <item>Stečajna masa iza MASLINOVA UVALA d.o.o. za seoski turizam u stečaju</item>
    </derivirana_varijabla>
  </DomainObject.Predmet.ProtuStrankaListFormated>
  <DomainObject.Predmet.ProtuStrankaListFormatedOIB>
    <izvorni_sadrzaj>
      <item>Stečajna masa iza MASLINOVA UVALA d.o.o. za seoski turizam u stečaju, OIB 57464216759</item>
    </izvorni_sadrzaj>
    <derivirana_varijabla naziv="DomainObject.Predmet.ProtuStrankaListFormatedOIB_1">
      <item>Stečajna masa iza MASLINOVA UVALA d.o.o. za seoski turizam u stečaju, OIB 57464216759</item>
    </derivirana_varijabla>
  </DomainObject.Predmet.ProtuStrankaListFormatedOIB>
  <DomainObject.Predmet.ProtuStrankaListFormatedWithAdress>
    <izvorni_sadrzaj>
      <item>Stečajna masa iza MASLINOVA UVALA d.o.o. za seoski turizam u stečaju, Lovretska 10, 21000 Split</item>
    </izvorni_sadrzaj>
    <derivirana_varijabla naziv="DomainObject.Predmet.ProtuStrankaListFormatedWithAdress_1">
      <item>Stečajna masa iza MASLINOVA UVALA d.o.o. za seoski turizam u stečaju, Lovretska 10, 21000 Split</item>
    </derivirana_varijabla>
  </DomainObject.Predmet.ProtuStrankaListFormatedWithAdress>
  <DomainObject.Predmet.ProtuStrankaListFormatedWithAdressOIB>
    <izvorni_sadrzaj>
      <item>Stečajna masa iza MASLINOVA UVALA d.o.o. za seoski turizam u stečaju, OIB 57464216759, Lovretska 10, 21000 Split</item>
    </izvorni_sadrzaj>
    <derivirana_varijabla naziv="DomainObject.Predmet.ProtuStrankaListFormatedWithAdressOIB_1">
      <item>Stečajna masa iza MASLINOVA UVALA d.o.o. za seoski turizam u stečaju, OIB 57464216759, Lovretska 10, 21000 Split</item>
    </derivirana_varijabla>
  </DomainObject.Predmet.ProtuStrankaListFormatedWithAdressOIB>
  <DomainObject.Predmet.ProtuStrankaListNazivFormated>
    <izvorni_sadrzaj>
      <item>Stečajna masa iza MASLINOVA UVALA d.o.o. za seoski turizam u stečaju</item>
    </izvorni_sadrzaj>
    <derivirana_varijabla naziv="DomainObject.Predmet.ProtuStrankaListNazivFormated_1">
      <item>Stečajna masa iza MASLINOVA UVALA d.o.o. za seoski turizam u stečaju</item>
    </derivirana_varijabla>
  </DomainObject.Predmet.ProtuStrankaListNazivFormated>
  <DomainObject.Predmet.ProtuStrankaListNazivFormatedOIB>
    <izvorni_sadrzaj>
      <item>Stečajna masa iza MASLINOVA UVALA d.o.o. za seoski turizam u stečaju, OIB 57464216759</item>
    </izvorni_sadrzaj>
    <derivirana_varijabla naziv="DomainObject.Predmet.ProtuStrankaListNazivFormatedOIB_1">
      <item>Stečajna masa iza MASLINOVA UVALA d.o.o. za seoski turizam u stečaju, OIB 57464216759</item>
    </derivirana_varijabla>
  </DomainObject.Predmet.ProtuStrankaListNazivFormatedOIB>
  <DomainObject.Predmet.OstaliListFormated>
    <izvorni_sadrzaj>
      <item>LJUBIČIĆ - VRDOLJAK &amp; PARTNERI, Odvjetničko društvo d.o.o.</item>
    </izvorni_sadrzaj>
    <derivirana_varijabla naziv="DomainObject.Predmet.OstaliListFormated_1">
      <item>LJUBIČIĆ - VRDOLJAK &amp; PARTNERI, Odvjetničko društvo d.o.o.</item>
    </derivirana_varijabla>
  </DomainObject.Predmet.OstaliListFormated>
  <DomainObject.Predmet.OstaliListFormatedOIB>
    <izvorni_sadrzaj>
      <item>LJUBIČIĆ - VRDOLJAK &amp; PARTNERI, Odvjetničko društvo d.o.o., OIB 02942315522</item>
    </izvorni_sadrzaj>
    <derivirana_varijabla naziv="DomainObject.Predmet.OstaliListFormatedOIB_1">
      <item>LJUBIČIĆ - VRDOLJAK &amp; PARTNERI, Odvjetničko društvo d.o.o., OIB 02942315522</item>
    </derivirana_varijabla>
  </DomainObject.Predmet.OstaliListFormatedOIB>
  <DomainObject.Predmet.OstaliListFormatedWithAdress>
    <izvorni_sadrzaj>
      <item>LJUBIČIĆ - VRDOLJAK &amp; PARTNERI, Odvjetničko društvo d.o.o., Sukojišanska 4, 21000 Split</item>
    </izvorni_sadrzaj>
    <derivirana_varijabla naziv="DomainObject.Predmet.OstaliListFormatedWithAdress_1">
      <item>LJUBIČIĆ - VRDOLJAK &amp; PARTNERI, Odvjetničko društvo d.o.o., Sukojišanska 4, 21000 Split</item>
    </derivirana_varijabla>
  </DomainObject.Predmet.OstaliListFormatedWithAdress>
  <DomainObject.Predmet.OstaliListFormatedWithAdressOIB>
    <izvorni_sadrzaj>
      <item>LJUBIČIĆ - VRDOLJAK &amp; PARTNERI, Odvjetničko društvo d.o.o., OIB 02942315522, Sukojišanska 4, 21000 Split</item>
    </izvorni_sadrzaj>
    <derivirana_varijabla naziv="DomainObject.Predmet.OstaliListFormatedWithAdressOIB_1">
      <item>LJUBIČIĆ - VRDOLJAK &amp; PARTNERI, Odvjetničko društvo d.o.o., OIB 02942315522, Sukojišanska 4, 21000 Split</item>
    </derivirana_varijabla>
  </DomainObject.Predmet.OstaliListFormatedWithAdressOIB>
  <DomainObject.Predmet.OstaliListNazivFormated>
    <izvorni_sadrzaj>
      <item>LJUBIČIĆ - VRDOLJAK &amp; PARTNERI, Odvjetničko društvo d.o.o.</item>
    </izvorni_sadrzaj>
    <derivirana_varijabla naziv="DomainObject.Predmet.OstaliListNazivFormated_1">
      <item>LJUBIČIĆ - VRDOLJAK &amp; PARTNERI, Odvjetničko društvo d.o.o.</item>
    </derivirana_varijabla>
  </DomainObject.Predmet.OstaliListNazivFormated>
  <DomainObject.Predmet.OstaliListNazivFormatedOIB>
    <izvorni_sadrzaj>
      <item>LJUBIČIĆ - VRDOLJAK &amp; PARTNERI, Odvjetničko društvo d.o.o., OIB 02942315522</item>
    </izvorni_sadrzaj>
    <derivirana_varijabla naziv="DomainObject.Predmet.OstaliListNazivFormatedOIB_1">
      <item>LJUBIČIĆ - VRDOLJAK &amp; PARTNERI, Odvjetničko društvo d.o.o., OIB 02942315522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MASLINOVA UVALA d.o.o. za seoski turizam u stečaju</izvorni_sadrzaj>
    <derivirana_varijabla naziv="DomainObject.Predmet.ProtustrankaIDrugi_1">Stečajna masa iza MASLINOVA UVALA d.o.o. za seoski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MASLINOVA UVALA d.o.o. za seoski turizam u stečaju, OIB 57464216759, Lovretska 10, 21000 Split</izvorni_sadrzaj>
    <derivirana_varijabla naziv="DomainObject.Predmet.ProtustrankaIDrugiAdressOIB_1">Stečajna masa iza MASLINOVA UVALA d.o.o. za seoski turizam u stečaju, OIB 57464216759,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MASLINOVA UVALA d.o.o. za seoski turizam u stečaju</item>
      <item>LJUBIČIĆ - VRDOLJAK &amp; PARTNERI, Odvjetničko društvo d.o.o.</item>
    </izvorni_sadrzaj>
    <derivirana_varijabla naziv="DomainObject.Predmet.SudioniciListNaziv_1">
      <item>Stečajna masa iza MASLINOVA UVALA d.o.o. za seoski turizam u stečaju</item>
      <item>LJUBIČIĆ - VRDOLJAK &amp; PARTNERI, Odvjetničko društvo d.o.o.</item>
    </derivirana_varijabla>
  </DomainObject.Predmet.SudioniciListNaziv>
  <DomainObject.Predmet.SudioniciListAdressOIB>
    <izvorni_sadrzaj>
      <item>Stečajna masa iza MASLINOVA UVALA d.o.o. za seoski turizam u stečaju, OIB 57464216759, Lovretska 10,21000 Split</item>
      <item>LJUBIČIĆ - VRDOLJAK &amp; PARTNERI, Odvjetničko društvo d.o.o., OIB 02942315522, Sukojišanska 4,21000 Split</item>
    </izvorni_sadrzaj>
    <derivirana_varijabla naziv="DomainObject.Predmet.SudioniciListAdressOIB_1">
      <item>Stečajna masa iza MASLINOVA UVALA d.o.o. za seoski turizam u stečaju, OIB 57464216759, Lovretska 10,21000 Split</item>
      <item>LJUBIČIĆ - VRDOLJAK &amp; PARTNERI, Odvjetničko društvo d.o.o., OIB 02942315522, Sukojišanska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57464216759</item>
      <item>, OIB 02942315522</item>
    </izvorni_sadrzaj>
    <derivirana_varijabla naziv="DomainObject.Predmet.SudioniciListNazivOIB_1">
      <item>, OIB 57464216759</item>
      <item>, OIB 02942315522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666</properties:Words>
  <properties:Characters>3747</properties:Characters>
  <properties:Lines>92</properties:Lines>
  <properties:Paragraphs>35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2018-02-21T07:10:00Z</dcterms:created>
  <dc:creator>Velimir Vuković</dc:creator>
  <cp:lastModifiedBy>Marija Elez</cp:lastModifiedBy>
  <cp:lastPrinted>2018-02-22T09:22:00Z</cp:lastPrinted>
  <dcterms:modified xmlns:xsi="http://www.w3.org/2001/XMLSchema-instance" xsi:type="dcterms:W3CDTF">2018-02-22T09:23:00Z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1.st-1079-17 obustava stečaja docx.docx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